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999B23" w14:textId="2DEC9FEC" w:rsidR="001E21A3" w:rsidRPr="00001089" w:rsidRDefault="001E21A3" w:rsidP="00FE0050">
      <w:pPr>
        <w:bidi/>
        <w:spacing w:line="360" w:lineRule="auto"/>
        <w:ind w:left="992" w:hanging="425"/>
        <w:jc w:val="center"/>
        <w:rPr>
          <w:rFonts w:ascii="David" w:hAnsi="David" w:cs="David"/>
          <w:b/>
          <w:bCs/>
        </w:rPr>
      </w:pPr>
      <w:r w:rsidRPr="00001089">
        <w:rPr>
          <w:rFonts w:ascii="David" w:hAnsi="David" w:cs="David"/>
          <w:noProof/>
        </w:rPr>
        <w:drawing>
          <wp:inline distT="0" distB="0" distL="0" distR="0" wp14:anchorId="38EAA499" wp14:editId="1CB966BD">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CE146E3" w14:textId="77777777" w:rsidR="001E21A3" w:rsidRPr="00D1062B" w:rsidRDefault="001E21A3" w:rsidP="00D1062B">
      <w:pPr>
        <w:bidi/>
        <w:spacing w:line="360" w:lineRule="auto"/>
        <w:ind w:left="426" w:hanging="425"/>
        <w:jc w:val="center"/>
        <w:rPr>
          <w:rFonts w:asciiTheme="minorHAnsi" w:hAnsiTheme="minorHAnsi" w:cs="David"/>
          <w:b/>
          <w:bCs/>
          <w:sz w:val="16"/>
          <w:szCs w:val="16"/>
          <w:rtl/>
        </w:rPr>
      </w:pPr>
    </w:p>
    <w:p w14:paraId="23D52EBF" w14:textId="5D39DAF3" w:rsidR="001E21A3" w:rsidRPr="00001089" w:rsidRDefault="00EB754B" w:rsidP="006C3620">
      <w:pPr>
        <w:bidi/>
        <w:spacing w:line="360" w:lineRule="auto"/>
        <w:ind w:left="426" w:hanging="425"/>
        <w:jc w:val="center"/>
        <w:rPr>
          <w:rFonts w:ascii="David" w:hAnsi="David" w:cs="David"/>
          <w:rtl/>
        </w:rPr>
      </w:pPr>
      <w:r w:rsidRPr="00001089">
        <w:rPr>
          <w:rFonts w:ascii="David" w:hAnsi="David" w:cs="David"/>
          <w:b/>
          <w:bCs/>
          <w:szCs w:val="48"/>
          <w:rtl/>
        </w:rPr>
        <w:t>מדינת ישראל – משרד האוצר</w:t>
      </w:r>
      <w:r w:rsidRPr="00001089">
        <w:rPr>
          <w:rFonts w:ascii="David" w:hAnsi="David" w:cs="David"/>
          <w:b/>
          <w:bCs/>
          <w:color w:val="000080"/>
          <w:sz w:val="48"/>
          <w:szCs w:val="48"/>
          <w:rtl/>
          <w14:shadow w14:blurRad="50800" w14:dist="38100" w14:dir="2700000" w14:sx="100000" w14:sy="100000" w14:kx="0" w14:ky="0" w14:algn="tl">
            <w14:srgbClr w14:val="000000">
              <w14:alpha w14:val="60000"/>
            </w14:srgbClr>
          </w14:shadow>
        </w:rPr>
        <w:br/>
      </w:r>
      <w:r w:rsidRPr="00001089">
        <w:rPr>
          <w:rFonts w:ascii="David" w:hAnsi="David" w:cs="David"/>
          <w:b/>
          <w:bCs/>
          <w:szCs w:val="48"/>
          <w:rtl/>
        </w:rPr>
        <w:t xml:space="preserve">אגף החשב הכללי – מינהל הרכש הממשלתי </w:t>
      </w:r>
      <w:r w:rsidRPr="00001089">
        <w:rPr>
          <w:rFonts w:ascii="David" w:hAnsi="David" w:cs="David"/>
          <w:b/>
          <w:bCs/>
          <w:szCs w:val="48"/>
          <w:rtl/>
        </w:rPr>
        <w:br/>
      </w:r>
      <w:r w:rsidR="001E21A3" w:rsidRPr="00001089">
        <w:rPr>
          <w:rFonts w:ascii="David" w:hAnsi="David" w:cs="David"/>
          <w:b/>
          <w:bCs/>
          <w:sz w:val="56"/>
          <w:szCs w:val="56"/>
          <w:rtl/>
        </w:rPr>
        <w:t xml:space="preserve">מכרז </w:t>
      </w:r>
      <w:r w:rsidR="00C73B8A">
        <w:rPr>
          <w:rFonts w:ascii="David" w:hAnsi="David" w:cs="David" w:hint="cs"/>
          <w:b/>
          <w:bCs/>
          <w:sz w:val="56"/>
          <w:szCs w:val="56"/>
          <w:rtl/>
        </w:rPr>
        <w:t>פומבי מס'</w:t>
      </w:r>
      <w:r w:rsidR="00C73B8A" w:rsidRPr="00001089">
        <w:rPr>
          <w:rFonts w:ascii="David" w:hAnsi="David" w:cs="David"/>
          <w:b/>
          <w:bCs/>
          <w:sz w:val="56"/>
          <w:szCs w:val="56"/>
          <w:rtl/>
        </w:rPr>
        <w:t xml:space="preserve"> </w:t>
      </w:r>
      <w:r w:rsidRPr="00001089">
        <w:rPr>
          <w:rFonts w:ascii="David" w:hAnsi="David" w:cs="David"/>
          <w:b/>
          <w:bCs/>
          <w:sz w:val="56"/>
          <w:szCs w:val="56"/>
        </w:rPr>
        <w:t>16/2015</w:t>
      </w:r>
    </w:p>
    <w:p w14:paraId="3807E3FF" w14:textId="13C28F6F" w:rsidR="00EB754B" w:rsidRPr="00001089" w:rsidRDefault="00EB754B" w:rsidP="00D1062B">
      <w:pPr>
        <w:pStyle w:val="af5"/>
        <w:keepNext/>
        <w:keepLines/>
        <w:widowControl w:val="0"/>
        <w:numPr>
          <w:ilvl w:val="12"/>
          <w:numId w:val="0"/>
        </w:numPr>
        <w:tabs>
          <w:tab w:val="left" w:pos="9542"/>
        </w:tabs>
        <w:autoSpaceDE w:val="0"/>
        <w:autoSpaceDN w:val="0"/>
        <w:adjustRightInd w:val="0"/>
        <w:ind w:left="426" w:hanging="425"/>
        <w:jc w:val="center"/>
        <w:rPr>
          <w:rFonts w:ascii="David" w:hAnsi="David" w:cs="David"/>
          <w:b/>
          <w:bCs/>
          <w:color w:val="000000"/>
          <w:sz w:val="52"/>
          <w:szCs w:val="52"/>
          <w:rtl/>
        </w:rPr>
      </w:pPr>
      <w:r w:rsidRPr="00001089">
        <w:rPr>
          <w:rFonts w:ascii="David" w:hAnsi="David" w:cs="David"/>
          <w:b/>
          <w:bCs/>
          <w:color w:val="000000"/>
          <w:sz w:val="52"/>
          <w:szCs w:val="52"/>
          <w:rtl/>
        </w:rPr>
        <w:t xml:space="preserve">למתן שירותי </w:t>
      </w:r>
      <w:r w:rsidR="00E95837" w:rsidRPr="00001089">
        <w:rPr>
          <w:rFonts w:ascii="David" w:hAnsi="David" w:cs="David"/>
          <w:b/>
          <w:bCs/>
          <w:color w:val="000000"/>
          <w:sz w:val="52"/>
          <w:szCs w:val="52"/>
          <w:rtl/>
        </w:rPr>
        <w:t>התיעלות ו</w:t>
      </w:r>
      <w:r w:rsidRPr="00001089">
        <w:rPr>
          <w:rFonts w:ascii="David" w:hAnsi="David" w:cs="David"/>
          <w:b/>
          <w:bCs/>
          <w:color w:val="000000"/>
          <w:sz w:val="52"/>
          <w:szCs w:val="52"/>
          <w:rtl/>
        </w:rPr>
        <w:t>בקר</w:t>
      </w:r>
      <w:r w:rsidR="00E95837" w:rsidRPr="00001089">
        <w:rPr>
          <w:rFonts w:ascii="David" w:hAnsi="David" w:cs="David"/>
          <w:b/>
          <w:bCs/>
          <w:color w:val="000000"/>
          <w:sz w:val="52"/>
          <w:szCs w:val="52"/>
          <w:rtl/>
        </w:rPr>
        <w:t>ה בתחום</w:t>
      </w:r>
      <w:r w:rsidRPr="00001089">
        <w:rPr>
          <w:rFonts w:ascii="David" w:hAnsi="David" w:cs="David"/>
          <w:b/>
          <w:bCs/>
          <w:color w:val="000000"/>
          <w:sz w:val="52"/>
          <w:szCs w:val="52"/>
          <w:rtl/>
        </w:rPr>
        <w:t xml:space="preserve"> </w:t>
      </w:r>
      <w:r w:rsidR="00E95837" w:rsidRPr="00001089">
        <w:rPr>
          <w:rFonts w:ascii="David" w:hAnsi="David" w:cs="David"/>
          <w:b/>
          <w:bCs/>
          <w:color w:val="000000"/>
          <w:sz w:val="52"/>
          <w:szCs w:val="52"/>
          <w:rtl/>
        </w:rPr>
        <w:t>ה</w:t>
      </w:r>
      <w:r w:rsidRPr="00001089">
        <w:rPr>
          <w:rFonts w:ascii="David" w:hAnsi="David" w:cs="David"/>
          <w:b/>
          <w:bCs/>
          <w:color w:val="000000"/>
          <w:sz w:val="52"/>
          <w:szCs w:val="52"/>
          <w:rtl/>
        </w:rPr>
        <w:t xml:space="preserve">תקשורת </w:t>
      </w:r>
    </w:p>
    <w:p w14:paraId="21C26D7A" w14:textId="77777777" w:rsidR="00EB754B" w:rsidRPr="00001089" w:rsidRDefault="00EB754B" w:rsidP="00D1062B">
      <w:pPr>
        <w:pStyle w:val="af5"/>
        <w:keepNext/>
        <w:keepLines/>
        <w:widowControl w:val="0"/>
        <w:numPr>
          <w:ilvl w:val="12"/>
          <w:numId w:val="0"/>
        </w:numPr>
        <w:tabs>
          <w:tab w:val="left" w:pos="9000"/>
        </w:tabs>
        <w:autoSpaceDE w:val="0"/>
        <w:autoSpaceDN w:val="0"/>
        <w:adjustRightInd w:val="0"/>
        <w:ind w:left="426" w:hanging="425"/>
        <w:jc w:val="center"/>
        <w:rPr>
          <w:rFonts w:ascii="David" w:hAnsi="David" w:cs="David"/>
          <w:b/>
          <w:bCs/>
          <w:color w:val="000000"/>
          <w:sz w:val="52"/>
          <w:szCs w:val="52"/>
          <w:rtl/>
        </w:rPr>
      </w:pPr>
      <w:r w:rsidRPr="00001089">
        <w:rPr>
          <w:rFonts w:ascii="David" w:hAnsi="David" w:cs="David"/>
          <w:b/>
          <w:bCs/>
          <w:color w:val="000000"/>
          <w:sz w:val="52"/>
          <w:szCs w:val="52"/>
          <w:rtl/>
        </w:rPr>
        <w:t>למשרדי הממשלה</w:t>
      </w:r>
    </w:p>
    <w:p w14:paraId="3AEEB1DE" w14:textId="77777777" w:rsidR="00EB754B" w:rsidRPr="00001089" w:rsidRDefault="00EB754B" w:rsidP="00D1062B">
      <w:pPr>
        <w:pStyle w:val="af5"/>
        <w:keepNext/>
        <w:keepLines/>
        <w:widowControl w:val="0"/>
        <w:numPr>
          <w:ilvl w:val="12"/>
          <w:numId w:val="0"/>
        </w:numPr>
        <w:tabs>
          <w:tab w:val="left" w:pos="9000"/>
        </w:tabs>
        <w:autoSpaceDE w:val="0"/>
        <w:autoSpaceDN w:val="0"/>
        <w:adjustRightInd w:val="0"/>
        <w:ind w:left="426" w:hanging="425"/>
        <w:jc w:val="center"/>
        <w:rPr>
          <w:rFonts w:ascii="David" w:hAnsi="David" w:cs="David"/>
          <w:b/>
          <w:bCs/>
          <w:sz w:val="20"/>
          <w:szCs w:val="20"/>
          <w:rtl/>
        </w:rPr>
      </w:pPr>
    </w:p>
    <w:p w14:paraId="22FFEE8F" w14:textId="77777777" w:rsidR="00C7302B" w:rsidRPr="00001089" w:rsidRDefault="00C7302B" w:rsidP="00D1062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David" w:hAnsi="David" w:cs="David"/>
          <w:b/>
          <w:bCs/>
          <w:sz w:val="20"/>
          <w:szCs w:val="32"/>
        </w:rPr>
      </w:pPr>
    </w:p>
    <w:p w14:paraId="75AFFB94" w14:textId="41CC787B" w:rsidR="001E21A3" w:rsidRPr="00001089" w:rsidRDefault="00C57AC0" w:rsidP="00D1062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David" w:hAnsi="David" w:cs="David"/>
          <w:b/>
          <w:bCs/>
          <w:sz w:val="20"/>
          <w:szCs w:val="32"/>
        </w:rPr>
      </w:pPr>
      <w:r w:rsidRPr="00001089">
        <w:rPr>
          <w:rFonts w:ascii="David" w:hAnsi="David" w:cs="David"/>
          <w:b/>
          <w:bCs/>
          <w:sz w:val="20"/>
          <w:szCs w:val="32"/>
          <w:rtl/>
        </w:rPr>
        <w:t>מ</w:t>
      </w:r>
      <w:r w:rsidR="001E21A3" w:rsidRPr="00001089">
        <w:rPr>
          <w:rFonts w:ascii="David" w:hAnsi="David" w:cs="David"/>
          <w:b/>
          <w:bCs/>
          <w:sz w:val="20"/>
          <w:szCs w:val="32"/>
          <w:rtl/>
        </w:rPr>
        <w:t>סמך זה הינו רכוש מדינת ישראל</w:t>
      </w:r>
    </w:p>
    <w:p w14:paraId="7B5354DF" w14:textId="4350E075" w:rsidR="001E21A3" w:rsidRPr="00001089" w:rsidRDefault="001E21A3" w:rsidP="00D1062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David" w:hAnsi="David" w:cs="David"/>
          <w:b/>
          <w:bCs/>
          <w:sz w:val="20"/>
          <w:szCs w:val="32"/>
        </w:rPr>
      </w:pPr>
      <w:r w:rsidRPr="00001089">
        <w:rPr>
          <w:rFonts w:ascii="David" w:hAnsi="David" w:cs="David"/>
          <w:b/>
          <w:bCs/>
          <w:sz w:val="20"/>
          <w:szCs w:val="32"/>
          <w:rtl/>
        </w:rPr>
        <w:t xml:space="preserve">כל הזכויות שמורות למדינת ישראל </w:t>
      </w:r>
    </w:p>
    <w:p w14:paraId="46EBF5CF" w14:textId="5C36D5BB" w:rsidR="001E21A3" w:rsidRPr="00001089" w:rsidRDefault="001E21A3" w:rsidP="00D1062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David" w:hAnsi="David" w:cs="David"/>
          <w:b/>
          <w:bCs/>
          <w:sz w:val="20"/>
          <w:szCs w:val="32"/>
        </w:rPr>
      </w:pPr>
      <w:r w:rsidRPr="00001089">
        <w:rPr>
          <w:rFonts w:ascii="David" w:hAnsi="David" w:cs="David"/>
          <w:b/>
          <w:bCs/>
          <w:sz w:val="20"/>
          <w:szCs w:val="32"/>
          <w:rtl/>
        </w:rPr>
        <w:t>המידע הכלול בו לא יפורסם, לא ישוכפל, ולא יעשה בו שימוש מלא, או חלקי, לכל מטרה שהיא מלבד מענה על מכרז זה.</w:t>
      </w:r>
    </w:p>
    <w:p w14:paraId="1447B29B" w14:textId="0B358446" w:rsidR="007D3D65" w:rsidRPr="00001089" w:rsidRDefault="007D3D65" w:rsidP="00D1062B">
      <w:pPr>
        <w:bidi/>
        <w:spacing w:line="360" w:lineRule="auto"/>
        <w:ind w:left="426" w:hanging="425"/>
        <w:jc w:val="center"/>
        <w:rPr>
          <w:rFonts w:ascii="David" w:hAnsi="David" w:cs="David"/>
          <w:sz w:val="36"/>
          <w:szCs w:val="36"/>
          <w:rtl/>
        </w:rPr>
      </w:pPr>
      <w:bookmarkStart w:id="0" w:name="_Toc330777671"/>
      <w:bookmarkStart w:id="1" w:name="_Toc393060879"/>
      <w:bookmarkStart w:id="2" w:name="_Ref393365087"/>
      <w:bookmarkStart w:id="3" w:name="_Ref393365089"/>
      <w:r w:rsidRPr="00001089">
        <w:rPr>
          <w:rFonts w:ascii="David" w:hAnsi="David" w:cs="David"/>
          <w:sz w:val="36"/>
          <w:szCs w:val="36"/>
          <w:rtl/>
        </w:rPr>
        <w:br w:type="page"/>
      </w:r>
      <w:r w:rsidRPr="00001089">
        <w:rPr>
          <w:rFonts w:ascii="David" w:hAnsi="David" w:cs="David"/>
          <w:sz w:val="36"/>
          <w:szCs w:val="36"/>
          <w:rtl/>
        </w:rPr>
        <w:lastRenderedPageBreak/>
        <w:t>תוכן עניינים</w:t>
      </w:r>
    </w:p>
    <w:p w14:paraId="5FBDB74F" w14:textId="528A974C" w:rsidR="006E1087" w:rsidRDefault="00025A1A" w:rsidP="00EB44F1">
      <w:pPr>
        <w:pStyle w:val="TOC1"/>
        <w:tabs>
          <w:tab w:val="right" w:leader="dot" w:pos="7929"/>
        </w:tabs>
        <w:ind w:left="568" w:hanging="568"/>
        <w:rPr>
          <w:rFonts w:asciiTheme="minorHAnsi" w:eastAsiaTheme="minorEastAsia" w:hAnsiTheme="minorHAnsi" w:cstheme="minorBidi"/>
          <w:b w:val="0"/>
          <w:bCs w:val="0"/>
          <w:caps w:val="0"/>
          <w:noProof/>
          <w:sz w:val="22"/>
          <w:szCs w:val="22"/>
          <w:u w:val="none"/>
          <w:rtl/>
        </w:rPr>
      </w:pPr>
      <w:r w:rsidRPr="00001089">
        <w:rPr>
          <w:rFonts w:ascii="David" w:hAnsi="David"/>
          <w:rtl/>
        </w:rPr>
        <w:fldChar w:fldCharType="begin"/>
      </w:r>
      <w:r w:rsidRPr="00001089">
        <w:rPr>
          <w:rFonts w:ascii="David" w:hAnsi="David"/>
          <w:rtl/>
        </w:rPr>
        <w:instrText xml:space="preserve"> </w:instrText>
      </w:r>
      <w:r w:rsidRPr="00001089">
        <w:rPr>
          <w:rFonts w:ascii="David" w:hAnsi="David"/>
        </w:rPr>
        <w:instrText>TOC</w:instrText>
      </w:r>
      <w:r w:rsidRPr="00001089">
        <w:rPr>
          <w:rFonts w:ascii="David" w:hAnsi="David"/>
          <w:rtl/>
        </w:rPr>
        <w:instrText xml:space="preserve"> \</w:instrText>
      </w:r>
      <w:r w:rsidRPr="00001089">
        <w:rPr>
          <w:rFonts w:ascii="David" w:hAnsi="David"/>
        </w:rPr>
        <w:instrText>h \z \t</w:instrText>
      </w:r>
      <w:r w:rsidRPr="00001089">
        <w:rPr>
          <w:rFonts w:ascii="David" w:hAnsi="David"/>
          <w:rtl/>
        </w:rPr>
        <w:instrText xml:space="preserve"> "כותרת 1,1,כותרת 2,2,כותרת נספח,2" </w:instrText>
      </w:r>
      <w:r w:rsidRPr="00001089">
        <w:rPr>
          <w:rFonts w:ascii="David" w:hAnsi="David"/>
          <w:rtl/>
        </w:rPr>
        <w:fldChar w:fldCharType="separate"/>
      </w:r>
      <w:hyperlink w:anchor="_Toc430900568" w:history="1">
        <w:r w:rsidR="006E1087" w:rsidRPr="008C1ECB">
          <w:rPr>
            <w:rStyle w:val="Hyperlink"/>
            <w:rFonts w:ascii="David" w:hAnsi="David"/>
            <w:noProof/>
          </w:rPr>
          <w:t>0</w:t>
        </w:r>
        <w:r w:rsidR="006E1087">
          <w:rPr>
            <w:rFonts w:asciiTheme="minorHAnsi" w:eastAsiaTheme="minorEastAsia" w:hAnsiTheme="minorHAnsi" w:cstheme="minorBidi"/>
            <w:b w:val="0"/>
            <w:bCs w:val="0"/>
            <w:caps w:val="0"/>
            <w:noProof/>
            <w:sz w:val="22"/>
            <w:szCs w:val="22"/>
            <w:u w:val="none"/>
            <w:rtl/>
          </w:rPr>
          <w:tab/>
        </w:r>
        <w:r w:rsidR="006E1087" w:rsidRPr="008C1ECB">
          <w:rPr>
            <w:rStyle w:val="Hyperlink"/>
            <w:rFonts w:ascii="David" w:hAnsi="David" w:hint="eastAsia"/>
            <w:noProof/>
            <w:rtl/>
          </w:rPr>
          <w:t>מנהלה</w:t>
        </w:r>
        <w:r w:rsidR="006E1087" w:rsidRPr="008C1ECB">
          <w:rPr>
            <w:rStyle w:val="Hyperlink"/>
            <w:rFonts w:ascii="David" w:hAnsi="David"/>
            <w:noProof/>
            <w:rtl/>
          </w:rPr>
          <w:t xml:space="preserve"> (</w:t>
        </w:r>
        <w:r w:rsidR="006E1087" w:rsidRPr="008C1ECB">
          <w:rPr>
            <w:rStyle w:val="Hyperlink"/>
            <w:rFonts w:ascii="David" w:hAnsi="David"/>
            <w:noProof/>
          </w:rPr>
          <w:t>M</w:t>
        </w:r>
        <w:r w:rsidR="006E1087" w:rsidRPr="008C1ECB">
          <w:rPr>
            <w:rStyle w:val="Hyperlink"/>
            <w:rFonts w:ascii="David" w:hAnsi="David"/>
            <w:noProof/>
            <w:rtl/>
          </w:rPr>
          <w:t>)</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Toc430900568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5</w:t>
        </w:r>
        <w:r w:rsidR="006E1087">
          <w:rPr>
            <w:rStyle w:val="Hyperlink"/>
            <w:noProof/>
            <w:rtl/>
          </w:rPr>
          <w:fldChar w:fldCharType="end"/>
        </w:r>
      </w:hyperlink>
    </w:p>
    <w:p w14:paraId="0C2E2C71"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569" w:history="1">
        <w:r w:rsidR="006E1087" w:rsidRPr="008C1ECB">
          <w:rPr>
            <w:rStyle w:val="Hyperlink"/>
            <w:noProof/>
            <w:rtl/>
          </w:rPr>
          <w:t>0.1</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מבוא</w:t>
        </w:r>
        <w:r w:rsidR="006E1087" w:rsidRPr="008C1ECB">
          <w:rPr>
            <w:rStyle w:val="Hyperlink"/>
            <w:noProof/>
            <w:rtl/>
          </w:rPr>
          <w:t xml:space="preserve"> (</w:t>
        </w:r>
        <w:r w:rsidR="006E1087" w:rsidRPr="008C1ECB">
          <w:rPr>
            <w:rStyle w:val="Hyperlink"/>
            <w:noProof/>
          </w:rPr>
          <w:t>I</w:t>
        </w:r>
        <w:r w:rsidR="006E1087" w:rsidRPr="008C1ECB">
          <w:rPr>
            <w:rStyle w:val="Hyperlink"/>
            <w:noProof/>
            <w:rtl/>
          </w:rPr>
          <w:t>)</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Toc430900569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5</w:t>
        </w:r>
        <w:r w:rsidR="006E1087">
          <w:rPr>
            <w:rStyle w:val="Hyperlink"/>
            <w:noProof/>
            <w:rtl/>
          </w:rPr>
          <w:fldChar w:fldCharType="end"/>
        </w:r>
      </w:hyperlink>
    </w:p>
    <w:p w14:paraId="626B9D40" w14:textId="77777777" w:rsidR="006E1087" w:rsidRDefault="008F5A54" w:rsidP="006E1087">
      <w:pPr>
        <w:pStyle w:val="TOC2"/>
        <w:tabs>
          <w:tab w:val="left" w:pos="236"/>
          <w:tab w:val="right" w:leader="dot" w:pos="7929"/>
        </w:tabs>
        <w:ind w:left="568" w:hanging="568"/>
        <w:rPr>
          <w:rFonts w:asciiTheme="minorHAnsi" w:eastAsiaTheme="minorEastAsia" w:hAnsiTheme="minorHAnsi" w:cstheme="minorBidi"/>
          <w:b w:val="0"/>
          <w:bCs w:val="0"/>
          <w:smallCaps w:val="0"/>
          <w:noProof/>
          <w:rtl/>
        </w:rPr>
      </w:pPr>
      <w:hyperlink w:anchor="_Toc430900570" w:history="1">
        <w:r w:rsidR="006E1087" w:rsidRPr="008C1ECB">
          <w:rPr>
            <w:rStyle w:val="Hyperlink"/>
            <w:noProof/>
          </w:rPr>
          <w:t>0.2</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טבלת</w:t>
        </w:r>
        <w:r w:rsidR="006E1087" w:rsidRPr="008C1ECB">
          <w:rPr>
            <w:rStyle w:val="Hyperlink"/>
            <w:noProof/>
            <w:rtl/>
          </w:rPr>
          <w:t xml:space="preserve"> </w:t>
        </w:r>
        <w:r w:rsidR="006E1087" w:rsidRPr="008C1ECB">
          <w:rPr>
            <w:rStyle w:val="Hyperlink"/>
            <w:rFonts w:hint="eastAsia"/>
            <w:noProof/>
            <w:rtl/>
          </w:rPr>
          <w:t>ריכוז</w:t>
        </w:r>
        <w:r w:rsidR="006E1087" w:rsidRPr="008C1ECB">
          <w:rPr>
            <w:rStyle w:val="Hyperlink"/>
            <w:noProof/>
            <w:rtl/>
          </w:rPr>
          <w:t xml:space="preserve"> </w:t>
        </w:r>
        <w:r w:rsidR="006E1087" w:rsidRPr="008C1ECB">
          <w:rPr>
            <w:rStyle w:val="Hyperlink"/>
            <w:rFonts w:hint="eastAsia"/>
            <w:noProof/>
            <w:rtl/>
          </w:rPr>
          <w:t>תאריכים</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Toc430900570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7</w:t>
        </w:r>
        <w:r w:rsidR="006E1087">
          <w:rPr>
            <w:rStyle w:val="Hyperlink"/>
            <w:noProof/>
            <w:rtl/>
          </w:rPr>
          <w:fldChar w:fldCharType="end"/>
        </w:r>
      </w:hyperlink>
    </w:p>
    <w:p w14:paraId="557C94EA"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571" w:history="1">
        <w:r w:rsidR="006E1087" w:rsidRPr="008C1ECB">
          <w:rPr>
            <w:rStyle w:val="Hyperlink"/>
            <w:noProof/>
            <w:rtl/>
          </w:rPr>
          <w:t>0.3</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הגדרות</w:t>
        </w:r>
        <w:r w:rsidR="006E1087" w:rsidRPr="008C1ECB">
          <w:rPr>
            <w:rStyle w:val="Hyperlink"/>
            <w:noProof/>
            <w:rtl/>
          </w:rPr>
          <w:t xml:space="preserve"> (</w:t>
        </w:r>
        <w:r w:rsidR="006E1087" w:rsidRPr="008C1ECB">
          <w:rPr>
            <w:rStyle w:val="Hyperlink"/>
            <w:rFonts w:hint="eastAsia"/>
            <w:noProof/>
            <w:rtl/>
          </w:rPr>
          <w:t>ממוינות</w:t>
        </w:r>
        <w:r w:rsidR="006E1087" w:rsidRPr="008C1ECB">
          <w:rPr>
            <w:rStyle w:val="Hyperlink"/>
            <w:noProof/>
            <w:rtl/>
          </w:rPr>
          <w:t xml:space="preserve"> </w:t>
        </w:r>
        <w:r w:rsidR="006E1087" w:rsidRPr="008C1ECB">
          <w:rPr>
            <w:rStyle w:val="Hyperlink"/>
            <w:rFonts w:hint="eastAsia"/>
            <w:noProof/>
            <w:rtl/>
          </w:rPr>
          <w:t>בסדר</w:t>
        </w:r>
        <w:r w:rsidR="006E1087" w:rsidRPr="008C1ECB">
          <w:rPr>
            <w:rStyle w:val="Hyperlink"/>
            <w:noProof/>
            <w:rtl/>
          </w:rPr>
          <w:t xml:space="preserve"> </w:t>
        </w:r>
        <w:r w:rsidR="006E1087" w:rsidRPr="008C1ECB">
          <w:rPr>
            <w:rStyle w:val="Hyperlink"/>
            <w:rFonts w:hint="eastAsia"/>
            <w:noProof/>
            <w:rtl/>
          </w:rPr>
          <w:t>א</w:t>
        </w:r>
        <w:r w:rsidR="006E1087" w:rsidRPr="008C1ECB">
          <w:rPr>
            <w:rStyle w:val="Hyperlink"/>
            <w:noProof/>
            <w:rtl/>
          </w:rPr>
          <w:t>"</w:t>
        </w:r>
        <w:r w:rsidR="006E1087" w:rsidRPr="008C1ECB">
          <w:rPr>
            <w:rStyle w:val="Hyperlink"/>
            <w:rFonts w:hint="eastAsia"/>
            <w:noProof/>
            <w:rtl/>
          </w:rPr>
          <w:t>ב</w:t>
        </w:r>
        <w:r w:rsidR="006E1087" w:rsidRPr="008C1ECB">
          <w:rPr>
            <w:rStyle w:val="Hyperlink"/>
            <w:noProof/>
            <w:rtl/>
          </w:rPr>
          <w:t>) (</w:t>
        </w:r>
        <w:r w:rsidR="006E1087" w:rsidRPr="008C1ECB">
          <w:rPr>
            <w:rStyle w:val="Hyperlink"/>
            <w:noProof/>
          </w:rPr>
          <w:t>I</w:t>
        </w:r>
        <w:r w:rsidR="006E1087" w:rsidRPr="008C1ECB">
          <w:rPr>
            <w:rStyle w:val="Hyperlink"/>
            <w:noProof/>
            <w:rtl/>
          </w:rPr>
          <w:t>)</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Toc430900571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8</w:t>
        </w:r>
        <w:r w:rsidR="006E1087">
          <w:rPr>
            <w:rStyle w:val="Hyperlink"/>
            <w:noProof/>
            <w:rtl/>
          </w:rPr>
          <w:fldChar w:fldCharType="end"/>
        </w:r>
      </w:hyperlink>
    </w:p>
    <w:p w14:paraId="2769A7BB"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572" w:history="1">
        <w:r w:rsidR="006E1087" w:rsidRPr="008C1ECB">
          <w:rPr>
            <w:rStyle w:val="Hyperlink"/>
            <w:noProof/>
            <w:rtl/>
          </w:rPr>
          <w:t>0.4</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מנהלה</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Toc430900572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11</w:t>
        </w:r>
        <w:r w:rsidR="006E1087">
          <w:rPr>
            <w:rStyle w:val="Hyperlink"/>
            <w:noProof/>
            <w:rtl/>
          </w:rPr>
          <w:fldChar w:fldCharType="end"/>
        </w:r>
      </w:hyperlink>
    </w:p>
    <w:p w14:paraId="1B5478CB"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573" w:history="1">
        <w:r w:rsidR="006E1087" w:rsidRPr="008C1ECB">
          <w:rPr>
            <w:rStyle w:val="Hyperlink"/>
            <w:noProof/>
            <w:rtl/>
          </w:rPr>
          <w:t>0.5</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המכרז</w:t>
        </w:r>
        <w:r w:rsidR="006E1087" w:rsidRPr="008C1ECB">
          <w:rPr>
            <w:rStyle w:val="Hyperlink"/>
            <w:noProof/>
            <w:rtl/>
          </w:rPr>
          <w:t xml:space="preserve"> (</w:t>
        </w:r>
        <w:r w:rsidR="006E1087" w:rsidRPr="008C1ECB">
          <w:rPr>
            <w:rStyle w:val="Hyperlink"/>
            <w:noProof/>
          </w:rPr>
          <w:t>I</w:t>
        </w:r>
        <w:r w:rsidR="006E1087" w:rsidRPr="008C1ECB">
          <w:rPr>
            <w:rStyle w:val="Hyperlink"/>
            <w:noProof/>
            <w:rtl/>
          </w:rPr>
          <w:t>)</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Toc430900573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14</w:t>
        </w:r>
        <w:r w:rsidR="006E1087">
          <w:rPr>
            <w:rStyle w:val="Hyperlink"/>
            <w:noProof/>
            <w:rtl/>
          </w:rPr>
          <w:fldChar w:fldCharType="end"/>
        </w:r>
      </w:hyperlink>
    </w:p>
    <w:p w14:paraId="12AABEA5"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574" w:history="1">
        <w:r w:rsidR="006E1087" w:rsidRPr="008C1ECB">
          <w:rPr>
            <w:rStyle w:val="Hyperlink"/>
            <w:noProof/>
            <w:rtl/>
          </w:rPr>
          <w:t>0.6</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תנאי</w:t>
        </w:r>
        <w:r w:rsidR="006E1087" w:rsidRPr="008C1ECB">
          <w:rPr>
            <w:rStyle w:val="Hyperlink"/>
            <w:noProof/>
            <w:rtl/>
          </w:rPr>
          <w:t xml:space="preserve"> </w:t>
        </w:r>
        <w:r w:rsidR="006E1087" w:rsidRPr="008C1ECB">
          <w:rPr>
            <w:rStyle w:val="Hyperlink"/>
            <w:rFonts w:hint="eastAsia"/>
            <w:noProof/>
            <w:rtl/>
          </w:rPr>
          <w:t>סף</w:t>
        </w:r>
        <w:r w:rsidR="006E1087" w:rsidRPr="008C1ECB">
          <w:rPr>
            <w:rStyle w:val="Hyperlink"/>
            <w:noProof/>
            <w:rtl/>
          </w:rPr>
          <w:t xml:space="preserve"> </w:t>
        </w:r>
        <w:r w:rsidR="006E1087" w:rsidRPr="008C1ECB">
          <w:rPr>
            <w:rStyle w:val="Hyperlink"/>
            <w:rFonts w:hint="eastAsia"/>
            <w:noProof/>
            <w:rtl/>
          </w:rPr>
          <w:t>שעל</w:t>
        </w:r>
        <w:r w:rsidR="006E1087" w:rsidRPr="008C1ECB">
          <w:rPr>
            <w:rStyle w:val="Hyperlink"/>
            <w:noProof/>
            <w:rtl/>
          </w:rPr>
          <w:t xml:space="preserve"> </w:t>
        </w:r>
        <w:r w:rsidR="006E1087" w:rsidRPr="008C1ECB">
          <w:rPr>
            <w:rStyle w:val="Hyperlink"/>
            <w:rFonts w:hint="eastAsia"/>
            <w:noProof/>
            <w:rtl/>
          </w:rPr>
          <w:t>המציע</w:t>
        </w:r>
        <w:r w:rsidR="006E1087" w:rsidRPr="008C1ECB">
          <w:rPr>
            <w:rStyle w:val="Hyperlink"/>
            <w:noProof/>
            <w:rtl/>
          </w:rPr>
          <w:t xml:space="preserve"> </w:t>
        </w:r>
        <w:r w:rsidR="006E1087" w:rsidRPr="008C1ECB">
          <w:rPr>
            <w:rStyle w:val="Hyperlink"/>
            <w:rFonts w:hint="eastAsia"/>
            <w:noProof/>
            <w:rtl/>
          </w:rPr>
          <w:t>לעמוד</w:t>
        </w:r>
        <w:r w:rsidR="006E1087" w:rsidRPr="008C1ECB">
          <w:rPr>
            <w:rStyle w:val="Hyperlink"/>
            <w:noProof/>
            <w:rtl/>
          </w:rPr>
          <w:t xml:space="preserve"> </w:t>
        </w:r>
        <w:r w:rsidR="006E1087" w:rsidRPr="008C1ECB">
          <w:rPr>
            <w:rStyle w:val="Hyperlink"/>
            <w:rFonts w:hint="eastAsia"/>
            <w:noProof/>
            <w:rtl/>
          </w:rPr>
          <w:t>בהם</w:t>
        </w:r>
        <w:r w:rsidR="006E1087" w:rsidRPr="008C1ECB">
          <w:rPr>
            <w:rStyle w:val="Hyperlink"/>
            <w:noProof/>
            <w:rtl/>
          </w:rPr>
          <w:t xml:space="preserve"> </w:t>
        </w:r>
        <w:r w:rsidR="006E1087" w:rsidRPr="008C1ECB">
          <w:rPr>
            <w:rStyle w:val="Hyperlink"/>
            <w:rFonts w:hint="eastAsia"/>
            <w:noProof/>
            <w:rtl/>
          </w:rPr>
          <w:t>עם</w:t>
        </w:r>
        <w:r w:rsidR="006E1087" w:rsidRPr="008C1ECB">
          <w:rPr>
            <w:rStyle w:val="Hyperlink"/>
            <w:noProof/>
            <w:rtl/>
          </w:rPr>
          <w:t xml:space="preserve"> </w:t>
        </w:r>
        <w:r w:rsidR="006E1087" w:rsidRPr="008C1ECB">
          <w:rPr>
            <w:rStyle w:val="Hyperlink"/>
            <w:rFonts w:hint="eastAsia"/>
            <w:noProof/>
            <w:rtl/>
          </w:rPr>
          <w:t>הגשת</w:t>
        </w:r>
        <w:r w:rsidR="006E1087" w:rsidRPr="008C1ECB">
          <w:rPr>
            <w:rStyle w:val="Hyperlink"/>
            <w:noProof/>
            <w:rtl/>
          </w:rPr>
          <w:t xml:space="preserve"> </w:t>
        </w:r>
        <w:r w:rsidR="006E1087" w:rsidRPr="008C1ECB">
          <w:rPr>
            <w:rStyle w:val="Hyperlink"/>
            <w:rFonts w:hint="eastAsia"/>
            <w:noProof/>
            <w:rtl/>
          </w:rPr>
          <w:t>ההצעה</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Toc430900574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17</w:t>
        </w:r>
        <w:r w:rsidR="006E1087">
          <w:rPr>
            <w:rStyle w:val="Hyperlink"/>
            <w:noProof/>
            <w:rtl/>
          </w:rPr>
          <w:fldChar w:fldCharType="end"/>
        </w:r>
      </w:hyperlink>
    </w:p>
    <w:p w14:paraId="3B606A94"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575" w:history="1">
        <w:r w:rsidR="006E1087" w:rsidRPr="008C1ECB">
          <w:rPr>
            <w:rStyle w:val="Hyperlink"/>
            <w:noProof/>
            <w:rtl/>
          </w:rPr>
          <w:t>0.7</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הצעת</w:t>
        </w:r>
        <w:r w:rsidR="006E1087" w:rsidRPr="008C1ECB">
          <w:rPr>
            <w:rStyle w:val="Hyperlink"/>
            <w:noProof/>
            <w:rtl/>
          </w:rPr>
          <w:t xml:space="preserve"> </w:t>
        </w:r>
        <w:r w:rsidR="006E1087" w:rsidRPr="008C1ECB">
          <w:rPr>
            <w:rStyle w:val="Hyperlink"/>
            <w:rFonts w:hint="eastAsia"/>
            <w:noProof/>
            <w:rtl/>
          </w:rPr>
          <w:t>המציע</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Toc430900575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21</w:t>
        </w:r>
        <w:r w:rsidR="006E1087">
          <w:rPr>
            <w:rStyle w:val="Hyperlink"/>
            <w:noProof/>
            <w:rtl/>
          </w:rPr>
          <w:fldChar w:fldCharType="end"/>
        </w:r>
      </w:hyperlink>
    </w:p>
    <w:p w14:paraId="7CE570CD"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576" w:history="1">
        <w:r w:rsidR="006E1087" w:rsidRPr="008C1ECB">
          <w:rPr>
            <w:rStyle w:val="Hyperlink"/>
            <w:noProof/>
            <w:rtl/>
          </w:rPr>
          <w:t>0.8</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בדיקת</w:t>
        </w:r>
        <w:r w:rsidR="006E1087" w:rsidRPr="008C1ECB">
          <w:rPr>
            <w:rStyle w:val="Hyperlink"/>
            <w:noProof/>
            <w:rtl/>
          </w:rPr>
          <w:t xml:space="preserve"> </w:t>
        </w:r>
        <w:r w:rsidR="006E1087" w:rsidRPr="008C1ECB">
          <w:rPr>
            <w:rStyle w:val="Hyperlink"/>
            <w:rFonts w:hint="eastAsia"/>
            <w:noProof/>
            <w:rtl/>
          </w:rPr>
          <w:t>ההצעות</w:t>
        </w:r>
        <w:r w:rsidR="006E1087" w:rsidRPr="008C1ECB">
          <w:rPr>
            <w:rStyle w:val="Hyperlink"/>
            <w:noProof/>
            <w:rtl/>
          </w:rPr>
          <w:t xml:space="preserve"> </w:t>
        </w:r>
        <w:r w:rsidR="006E1087" w:rsidRPr="008C1ECB">
          <w:rPr>
            <w:rStyle w:val="Hyperlink"/>
            <w:rFonts w:hint="eastAsia"/>
            <w:noProof/>
            <w:rtl/>
          </w:rPr>
          <w:t>והערכתן</w:t>
        </w:r>
        <w:r w:rsidR="006E1087" w:rsidRPr="008C1ECB">
          <w:rPr>
            <w:rStyle w:val="Hyperlink"/>
            <w:noProof/>
            <w:rtl/>
          </w:rPr>
          <w:t xml:space="preserve"> (</w:t>
        </w:r>
        <w:r w:rsidR="006E1087" w:rsidRPr="008C1ECB">
          <w:rPr>
            <w:rStyle w:val="Hyperlink"/>
            <w:noProof/>
          </w:rPr>
          <w:t>I</w:t>
        </w:r>
        <w:r w:rsidR="006E1087" w:rsidRPr="008C1ECB">
          <w:rPr>
            <w:rStyle w:val="Hyperlink"/>
            <w:noProof/>
            <w:rtl/>
          </w:rPr>
          <w:t>)</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Toc430900576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25</w:t>
        </w:r>
        <w:r w:rsidR="006E1087">
          <w:rPr>
            <w:rStyle w:val="Hyperlink"/>
            <w:noProof/>
            <w:rtl/>
          </w:rPr>
          <w:fldChar w:fldCharType="end"/>
        </w:r>
      </w:hyperlink>
    </w:p>
    <w:p w14:paraId="09255BCA"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577" w:history="1">
        <w:r w:rsidR="006E1087" w:rsidRPr="008C1ECB">
          <w:rPr>
            <w:rStyle w:val="Hyperlink"/>
            <w:noProof/>
            <w:rtl/>
          </w:rPr>
          <w:t>0.9</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דרישות</w:t>
        </w:r>
        <w:r w:rsidR="006E1087" w:rsidRPr="008C1ECB">
          <w:rPr>
            <w:rStyle w:val="Hyperlink"/>
            <w:noProof/>
            <w:rtl/>
          </w:rPr>
          <w:t xml:space="preserve"> </w:t>
        </w:r>
        <w:r w:rsidR="006E1087" w:rsidRPr="008C1ECB">
          <w:rPr>
            <w:rStyle w:val="Hyperlink"/>
            <w:rFonts w:hint="eastAsia"/>
            <w:noProof/>
            <w:rtl/>
          </w:rPr>
          <w:t>ממועמד</w:t>
        </w:r>
        <w:r w:rsidR="006E1087" w:rsidRPr="008C1ECB">
          <w:rPr>
            <w:rStyle w:val="Hyperlink"/>
            <w:noProof/>
            <w:rtl/>
          </w:rPr>
          <w:t xml:space="preserve"> </w:t>
        </w:r>
        <w:r w:rsidR="006E1087" w:rsidRPr="008C1ECB">
          <w:rPr>
            <w:rStyle w:val="Hyperlink"/>
            <w:rFonts w:hint="eastAsia"/>
            <w:noProof/>
            <w:rtl/>
          </w:rPr>
          <w:t>לזכייה</w:t>
        </w:r>
        <w:r w:rsidR="006E1087" w:rsidRPr="008C1ECB">
          <w:rPr>
            <w:rStyle w:val="Hyperlink"/>
            <w:noProof/>
            <w:rtl/>
          </w:rPr>
          <w:t xml:space="preserve">  </w:t>
        </w:r>
        <w:r w:rsidR="006E1087" w:rsidRPr="008C1ECB">
          <w:rPr>
            <w:rStyle w:val="Hyperlink"/>
            <w:rFonts w:hint="eastAsia"/>
            <w:noProof/>
            <w:rtl/>
          </w:rPr>
          <w:t>וחתימה</w:t>
        </w:r>
        <w:r w:rsidR="006E1087" w:rsidRPr="008C1ECB">
          <w:rPr>
            <w:rStyle w:val="Hyperlink"/>
            <w:noProof/>
            <w:rtl/>
          </w:rPr>
          <w:t xml:space="preserve"> </w:t>
        </w:r>
        <w:r w:rsidR="006E1087" w:rsidRPr="008C1ECB">
          <w:rPr>
            <w:rStyle w:val="Hyperlink"/>
            <w:rFonts w:hint="eastAsia"/>
            <w:noProof/>
            <w:rtl/>
          </w:rPr>
          <w:t>על</w:t>
        </w:r>
        <w:r w:rsidR="006E1087" w:rsidRPr="008C1ECB">
          <w:rPr>
            <w:rStyle w:val="Hyperlink"/>
            <w:noProof/>
            <w:rtl/>
          </w:rPr>
          <w:t xml:space="preserve"> </w:t>
        </w:r>
        <w:r w:rsidR="006E1087" w:rsidRPr="008C1ECB">
          <w:rPr>
            <w:rStyle w:val="Hyperlink"/>
            <w:rFonts w:hint="eastAsia"/>
            <w:noProof/>
            <w:rtl/>
          </w:rPr>
          <w:t>ההסכם</w:t>
        </w:r>
        <w:r w:rsidR="006E1087" w:rsidRPr="008C1ECB">
          <w:rPr>
            <w:rStyle w:val="Hyperlink"/>
            <w:noProof/>
            <w:rtl/>
          </w:rPr>
          <w:t xml:space="preserve"> (</w:t>
        </w:r>
        <w:r w:rsidR="006E1087" w:rsidRPr="008C1ECB">
          <w:rPr>
            <w:rStyle w:val="Hyperlink"/>
            <w:noProof/>
          </w:rPr>
          <w:t>I</w:t>
        </w:r>
        <w:r w:rsidR="006E1087" w:rsidRPr="008C1ECB">
          <w:rPr>
            <w:rStyle w:val="Hyperlink"/>
            <w:noProof/>
            <w:rtl/>
          </w:rPr>
          <w:t>)</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Toc430900577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30</w:t>
        </w:r>
        <w:r w:rsidR="006E1087">
          <w:rPr>
            <w:rStyle w:val="Hyperlink"/>
            <w:noProof/>
            <w:rtl/>
          </w:rPr>
          <w:fldChar w:fldCharType="end"/>
        </w:r>
      </w:hyperlink>
    </w:p>
    <w:p w14:paraId="793F1CD6" w14:textId="77777777" w:rsidR="006E1087" w:rsidRDefault="008F5A54" w:rsidP="006E1087">
      <w:pPr>
        <w:pStyle w:val="TOC2"/>
        <w:tabs>
          <w:tab w:val="left" w:pos="314"/>
          <w:tab w:val="right" w:leader="dot" w:pos="7929"/>
        </w:tabs>
        <w:ind w:left="568" w:hanging="568"/>
        <w:rPr>
          <w:rFonts w:asciiTheme="minorHAnsi" w:eastAsiaTheme="minorEastAsia" w:hAnsiTheme="minorHAnsi" w:cstheme="minorBidi"/>
          <w:b w:val="0"/>
          <w:bCs w:val="0"/>
          <w:smallCaps w:val="0"/>
          <w:noProof/>
          <w:rtl/>
        </w:rPr>
      </w:pPr>
      <w:hyperlink w:anchor="_Toc430900578" w:history="1">
        <w:r w:rsidR="006E1087" w:rsidRPr="008C1ECB">
          <w:rPr>
            <w:rStyle w:val="Hyperlink"/>
            <w:noProof/>
            <w:rtl/>
          </w:rPr>
          <w:t>0.10</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סמכויות</w:t>
        </w:r>
        <w:r w:rsidR="006E1087" w:rsidRPr="008C1ECB">
          <w:rPr>
            <w:rStyle w:val="Hyperlink"/>
            <w:noProof/>
            <w:rtl/>
          </w:rPr>
          <w:t xml:space="preserve"> </w:t>
        </w:r>
        <w:r w:rsidR="006E1087" w:rsidRPr="008C1ECB">
          <w:rPr>
            <w:rStyle w:val="Hyperlink"/>
            <w:rFonts w:hint="eastAsia"/>
            <w:noProof/>
            <w:rtl/>
          </w:rPr>
          <w:t>עורך</w:t>
        </w:r>
        <w:r w:rsidR="006E1087" w:rsidRPr="008C1ECB">
          <w:rPr>
            <w:rStyle w:val="Hyperlink"/>
            <w:noProof/>
            <w:rtl/>
          </w:rPr>
          <w:t xml:space="preserve"> </w:t>
        </w:r>
        <w:r w:rsidR="006E1087" w:rsidRPr="008C1ECB">
          <w:rPr>
            <w:rStyle w:val="Hyperlink"/>
            <w:rFonts w:hint="eastAsia"/>
            <w:noProof/>
            <w:rtl/>
          </w:rPr>
          <w:t>המכרז</w:t>
        </w:r>
        <w:r w:rsidR="006E1087" w:rsidRPr="008C1ECB">
          <w:rPr>
            <w:rStyle w:val="Hyperlink"/>
            <w:noProof/>
            <w:rtl/>
          </w:rPr>
          <w:t xml:space="preserve"> (</w:t>
        </w:r>
        <w:r w:rsidR="006E1087" w:rsidRPr="008C1ECB">
          <w:rPr>
            <w:rStyle w:val="Hyperlink"/>
            <w:noProof/>
          </w:rPr>
          <w:t>I</w:t>
        </w:r>
        <w:r w:rsidR="006E1087" w:rsidRPr="008C1ECB">
          <w:rPr>
            <w:rStyle w:val="Hyperlink"/>
            <w:noProof/>
            <w:rtl/>
          </w:rPr>
          <w:t>)</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Toc430900578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32</w:t>
        </w:r>
        <w:r w:rsidR="006E1087">
          <w:rPr>
            <w:rStyle w:val="Hyperlink"/>
            <w:noProof/>
            <w:rtl/>
          </w:rPr>
          <w:fldChar w:fldCharType="end"/>
        </w:r>
      </w:hyperlink>
    </w:p>
    <w:p w14:paraId="05423063" w14:textId="77777777" w:rsidR="006E1087" w:rsidRDefault="008F5A54" w:rsidP="006E1087">
      <w:pPr>
        <w:pStyle w:val="TOC2"/>
        <w:tabs>
          <w:tab w:val="left" w:pos="314"/>
          <w:tab w:val="right" w:leader="dot" w:pos="7929"/>
        </w:tabs>
        <w:ind w:left="568" w:hanging="568"/>
        <w:rPr>
          <w:rFonts w:asciiTheme="minorHAnsi" w:eastAsiaTheme="minorEastAsia" w:hAnsiTheme="minorHAnsi" w:cstheme="minorBidi"/>
          <w:b w:val="0"/>
          <w:bCs w:val="0"/>
          <w:smallCaps w:val="0"/>
          <w:noProof/>
          <w:rtl/>
        </w:rPr>
      </w:pPr>
      <w:hyperlink w:anchor="_Toc430900579" w:history="1">
        <w:r w:rsidR="006E1087" w:rsidRPr="008C1ECB">
          <w:rPr>
            <w:rStyle w:val="Hyperlink"/>
            <w:noProof/>
            <w:rtl/>
          </w:rPr>
          <w:t>0.11</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הוראות</w:t>
        </w:r>
        <w:r w:rsidR="006E1087" w:rsidRPr="008C1ECB">
          <w:rPr>
            <w:rStyle w:val="Hyperlink"/>
            <w:noProof/>
            <w:rtl/>
          </w:rPr>
          <w:t xml:space="preserve"> </w:t>
        </w:r>
        <w:r w:rsidR="006E1087" w:rsidRPr="008C1ECB">
          <w:rPr>
            <w:rStyle w:val="Hyperlink"/>
            <w:rFonts w:hint="eastAsia"/>
            <w:noProof/>
            <w:rtl/>
          </w:rPr>
          <w:t>שונות</w:t>
        </w:r>
        <w:r w:rsidR="006E1087" w:rsidRPr="008C1ECB">
          <w:rPr>
            <w:rStyle w:val="Hyperlink"/>
            <w:noProof/>
            <w:rtl/>
          </w:rPr>
          <w:t xml:space="preserve"> (</w:t>
        </w:r>
        <w:r w:rsidR="006E1087" w:rsidRPr="008C1ECB">
          <w:rPr>
            <w:rStyle w:val="Hyperlink"/>
            <w:noProof/>
          </w:rPr>
          <w:t>I</w:t>
        </w:r>
        <w:r w:rsidR="006E1087" w:rsidRPr="008C1ECB">
          <w:rPr>
            <w:rStyle w:val="Hyperlink"/>
            <w:noProof/>
            <w:rtl/>
          </w:rPr>
          <w:t>)</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Toc430900579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34</w:t>
        </w:r>
        <w:r w:rsidR="006E1087">
          <w:rPr>
            <w:rStyle w:val="Hyperlink"/>
            <w:noProof/>
            <w:rtl/>
          </w:rPr>
          <w:fldChar w:fldCharType="end"/>
        </w:r>
      </w:hyperlink>
    </w:p>
    <w:p w14:paraId="5746F5FE" w14:textId="77777777" w:rsidR="006E1087" w:rsidRDefault="008F5A54" w:rsidP="006E1087">
      <w:pPr>
        <w:pStyle w:val="TOC1"/>
        <w:tabs>
          <w:tab w:val="right" w:leader="dot" w:pos="7929"/>
        </w:tabs>
        <w:ind w:left="568" w:hanging="568"/>
        <w:rPr>
          <w:rFonts w:asciiTheme="minorHAnsi" w:eastAsiaTheme="minorEastAsia" w:hAnsiTheme="minorHAnsi" w:cstheme="minorBidi"/>
          <w:b w:val="0"/>
          <w:bCs w:val="0"/>
          <w:caps w:val="0"/>
          <w:noProof/>
          <w:sz w:val="22"/>
          <w:szCs w:val="22"/>
          <w:u w:val="none"/>
          <w:rtl/>
        </w:rPr>
      </w:pPr>
      <w:hyperlink w:anchor="_Toc430900580" w:history="1">
        <w:r w:rsidR="006E1087" w:rsidRPr="008C1ECB">
          <w:rPr>
            <w:rStyle w:val="Hyperlink"/>
            <w:rFonts w:ascii="David" w:hAnsi="David"/>
            <w:noProof/>
            <w:rtl/>
          </w:rPr>
          <w:t>1</w:t>
        </w:r>
        <w:r w:rsidR="006E1087">
          <w:rPr>
            <w:rFonts w:asciiTheme="minorHAnsi" w:eastAsiaTheme="minorEastAsia" w:hAnsiTheme="minorHAnsi" w:cstheme="minorBidi"/>
            <w:b w:val="0"/>
            <w:bCs w:val="0"/>
            <w:caps w:val="0"/>
            <w:noProof/>
            <w:sz w:val="22"/>
            <w:szCs w:val="22"/>
            <w:u w:val="none"/>
            <w:rtl/>
          </w:rPr>
          <w:tab/>
        </w:r>
        <w:r w:rsidR="006E1087" w:rsidRPr="008C1ECB">
          <w:rPr>
            <w:rStyle w:val="Hyperlink"/>
            <w:rFonts w:ascii="David" w:hAnsi="David" w:hint="eastAsia"/>
            <w:noProof/>
            <w:rtl/>
          </w:rPr>
          <w:t>יעדים</w:t>
        </w:r>
        <w:r w:rsidR="006E1087" w:rsidRPr="008C1ECB">
          <w:rPr>
            <w:rStyle w:val="Hyperlink"/>
            <w:rFonts w:ascii="David" w:hAnsi="David"/>
            <w:noProof/>
            <w:rtl/>
          </w:rPr>
          <w:t xml:space="preserve"> (</w:t>
        </w:r>
        <w:r w:rsidR="006E1087" w:rsidRPr="008C1ECB">
          <w:rPr>
            <w:rStyle w:val="Hyperlink"/>
            <w:rFonts w:ascii="David" w:hAnsi="David"/>
            <w:noProof/>
          </w:rPr>
          <w:t>I</w:t>
        </w:r>
        <w:r w:rsidR="006E1087" w:rsidRPr="008C1ECB">
          <w:rPr>
            <w:rStyle w:val="Hyperlink"/>
            <w:rFonts w:ascii="David" w:hAnsi="David"/>
            <w:noProof/>
            <w:rtl/>
          </w:rPr>
          <w:t>)</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Toc430900580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35</w:t>
        </w:r>
        <w:r w:rsidR="006E1087">
          <w:rPr>
            <w:rStyle w:val="Hyperlink"/>
            <w:noProof/>
            <w:rtl/>
          </w:rPr>
          <w:fldChar w:fldCharType="end"/>
        </w:r>
      </w:hyperlink>
    </w:p>
    <w:p w14:paraId="5857FBAC"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581" w:history="1">
        <w:r w:rsidR="006E1087" w:rsidRPr="008C1ECB">
          <w:rPr>
            <w:rStyle w:val="Hyperlink"/>
            <w:noProof/>
            <w:rtl/>
          </w:rPr>
          <w:t>1.1</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כללי</w:t>
        </w:r>
        <w:r w:rsidR="006E1087" w:rsidRPr="008C1ECB">
          <w:rPr>
            <w:rStyle w:val="Hyperlink"/>
            <w:noProof/>
            <w:rtl/>
          </w:rPr>
          <w:t xml:space="preserve"> – </w:t>
        </w:r>
        <w:r w:rsidR="006E1087" w:rsidRPr="008C1ECB">
          <w:rPr>
            <w:rStyle w:val="Hyperlink"/>
            <w:rFonts w:hint="eastAsia"/>
            <w:noProof/>
            <w:rtl/>
          </w:rPr>
          <w:t>הבהקים</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Toc430900581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35</w:t>
        </w:r>
        <w:r w:rsidR="006E1087">
          <w:rPr>
            <w:rStyle w:val="Hyperlink"/>
            <w:noProof/>
            <w:rtl/>
          </w:rPr>
          <w:fldChar w:fldCharType="end"/>
        </w:r>
      </w:hyperlink>
    </w:p>
    <w:p w14:paraId="425ECCA0"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582" w:history="1">
        <w:r w:rsidR="006E1087" w:rsidRPr="008C1ECB">
          <w:rPr>
            <w:rStyle w:val="Hyperlink"/>
            <w:noProof/>
            <w:rtl/>
          </w:rPr>
          <w:t>1.2</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מזמין</w:t>
        </w:r>
        <w:r w:rsidR="006E1087" w:rsidRPr="008C1ECB">
          <w:rPr>
            <w:rStyle w:val="Hyperlink"/>
            <w:noProof/>
            <w:rtl/>
          </w:rPr>
          <w:t xml:space="preserve"> </w:t>
        </w:r>
        <w:r w:rsidR="006E1087" w:rsidRPr="008C1ECB">
          <w:rPr>
            <w:rStyle w:val="Hyperlink"/>
            <w:rFonts w:hint="eastAsia"/>
            <w:noProof/>
            <w:rtl/>
          </w:rPr>
          <w:t>ומומחה</w:t>
        </w:r>
        <w:r w:rsidR="006E1087" w:rsidRPr="008C1ECB">
          <w:rPr>
            <w:rStyle w:val="Hyperlink"/>
            <w:noProof/>
            <w:rtl/>
          </w:rPr>
          <w:t xml:space="preserve"> </w:t>
        </w:r>
        <w:r w:rsidR="006E1087" w:rsidRPr="008C1ECB">
          <w:rPr>
            <w:rStyle w:val="Hyperlink"/>
            <w:rFonts w:hint="eastAsia"/>
            <w:noProof/>
            <w:rtl/>
          </w:rPr>
          <w:t>יישום</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Toc430900582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35</w:t>
        </w:r>
        <w:r w:rsidR="006E1087">
          <w:rPr>
            <w:rStyle w:val="Hyperlink"/>
            <w:noProof/>
            <w:rtl/>
          </w:rPr>
          <w:fldChar w:fldCharType="end"/>
        </w:r>
      </w:hyperlink>
    </w:p>
    <w:p w14:paraId="49DCF97B"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583" w:history="1">
        <w:r w:rsidR="006E1087" w:rsidRPr="008C1ECB">
          <w:rPr>
            <w:rStyle w:val="Hyperlink"/>
            <w:noProof/>
            <w:rtl/>
          </w:rPr>
          <w:t>1.3</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יעדים</w:t>
        </w:r>
        <w:r w:rsidR="006E1087" w:rsidRPr="008C1ECB">
          <w:rPr>
            <w:rStyle w:val="Hyperlink"/>
            <w:noProof/>
            <w:rtl/>
          </w:rPr>
          <w:t xml:space="preserve"> </w:t>
        </w:r>
        <w:r w:rsidR="006E1087" w:rsidRPr="008C1ECB">
          <w:rPr>
            <w:rStyle w:val="Hyperlink"/>
            <w:rFonts w:hint="eastAsia"/>
            <w:noProof/>
            <w:rtl/>
          </w:rPr>
          <w:t>ומטרות</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Toc430900583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35</w:t>
        </w:r>
        <w:r w:rsidR="006E1087">
          <w:rPr>
            <w:rStyle w:val="Hyperlink"/>
            <w:noProof/>
            <w:rtl/>
          </w:rPr>
          <w:fldChar w:fldCharType="end"/>
        </w:r>
      </w:hyperlink>
    </w:p>
    <w:p w14:paraId="3D5BB7FA"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584" w:history="1">
        <w:r w:rsidR="006E1087" w:rsidRPr="008C1ECB">
          <w:rPr>
            <w:rStyle w:val="Hyperlink"/>
            <w:noProof/>
            <w:rtl/>
          </w:rPr>
          <w:t>1.4</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השיטה</w:t>
        </w:r>
        <w:r w:rsidR="006E1087" w:rsidRPr="008C1ECB">
          <w:rPr>
            <w:rStyle w:val="Hyperlink"/>
            <w:noProof/>
            <w:rtl/>
          </w:rPr>
          <w:t xml:space="preserve"> </w:t>
        </w:r>
        <w:r w:rsidR="006E1087" w:rsidRPr="008C1ECB">
          <w:rPr>
            <w:rStyle w:val="Hyperlink"/>
            <w:rFonts w:hint="eastAsia"/>
            <w:noProof/>
            <w:rtl/>
          </w:rPr>
          <w:t>להשגת</w:t>
        </w:r>
        <w:r w:rsidR="006E1087" w:rsidRPr="008C1ECB">
          <w:rPr>
            <w:rStyle w:val="Hyperlink"/>
            <w:noProof/>
            <w:rtl/>
          </w:rPr>
          <w:t xml:space="preserve"> </w:t>
        </w:r>
        <w:r w:rsidR="006E1087" w:rsidRPr="008C1ECB">
          <w:rPr>
            <w:rStyle w:val="Hyperlink"/>
            <w:rFonts w:hint="eastAsia"/>
            <w:noProof/>
            <w:rtl/>
          </w:rPr>
          <w:t>המטרות</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Toc430900584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36</w:t>
        </w:r>
        <w:r w:rsidR="006E1087">
          <w:rPr>
            <w:rStyle w:val="Hyperlink"/>
            <w:noProof/>
            <w:rtl/>
          </w:rPr>
          <w:fldChar w:fldCharType="end"/>
        </w:r>
      </w:hyperlink>
    </w:p>
    <w:p w14:paraId="02ADD8ED" w14:textId="77777777" w:rsidR="006E1087" w:rsidRDefault="008F5A54" w:rsidP="006E1087">
      <w:pPr>
        <w:pStyle w:val="TOC2"/>
        <w:tabs>
          <w:tab w:val="left" w:pos="236"/>
          <w:tab w:val="right" w:leader="dot" w:pos="7929"/>
        </w:tabs>
        <w:ind w:left="568" w:hanging="568"/>
        <w:rPr>
          <w:rFonts w:asciiTheme="minorHAnsi" w:eastAsiaTheme="minorEastAsia" w:hAnsiTheme="minorHAnsi" w:cstheme="minorBidi"/>
          <w:b w:val="0"/>
          <w:bCs w:val="0"/>
          <w:smallCaps w:val="0"/>
          <w:noProof/>
          <w:rtl/>
        </w:rPr>
      </w:pPr>
      <w:hyperlink w:anchor="_Toc430900585" w:history="1">
        <w:r w:rsidR="006E1087" w:rsidRPr="008C1ECB">
          <w:rPr>
            <w:rStyle w:val="Hyperlink"/>
            <w:noProof/>
          </w:rPr>
          <w:t>1.5</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תיאור</w:t>
        </w:r>
        <w:r w:rsidR="006E1087" w:rsidRPr="008C1ECB">
          <w:rPr>
            <w:rStyle w:val="Hyperlink"/>
            <w:noProof/>
            <w:rtl/>
          </w:rPr>
          <w:t xml:space="preserve"> </w:t>
        </w:r>
        <w:r w:rsidR="006E1087" w:rsidRPr="008C1ECB">
          <w:rPr>
            <w:rStyle w:val="Hyperlink"/>
            <w:rFonts w:hint="eastAsia"/>
            <w:noProof/>
            <w:rtl/>
          </w:rPr>
          <w:t>המצב</w:t>
        </w:r>
        <w:r w:rsidR="006E1087" w:rsidRPr="008C1ECB">
          <w:rPr>
            <w:rStyle w:val="Hyperlink"/>
            <w:noProof/>
            <w:rtl/>
          </w:rPr>
          <w:t xml:space="preserve"> </w:t>
        </w:r>
        <w:r w:rsidR="006E1087" w:rsidRPr="008C1ECB">
          <w:rPr>
            <w:rStyle w:val="Hyperlink"/>
            <w:rFonts w:hint="eastAsia"/>
            <w:noProof/>
            <w:rtl/>
          </w:rPr>
          <w:t>הקיים</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Toc430900585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36</w:t>
        </w:r>
        <w:r w:rsidR="006E1087">
          <w:rPr>
            <w:rStyle w:val="Hyperlink"/>
            <w:noProof/>
            <w:rtl/>
          </w:rPr>
          <w:fldChar w:fldCharType="end"/>
        </w:r>
      </w:hyperlink>
    </w:p>
    <w:p w14:paraId="6267AD2D"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586" w:history="1">
        <w:r w:rsidR="006E1087" w:rsidRPr="008C1ECB">
          <w:rPr>
            <w:rStyle w:val="Hyperlink"/>
            <w:noProof/>
            <w:rtl/>
          </w:rPr>
          <w:t>1.6</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אופק</w:t>
        </w:r>
        <w:r w:rsidR="006E1087" w:rsidRPr="008C1ECB">
          <w:rPr>
            <w:rStyle w:val="Hyperlink"/>
            <w:noProof/>
            <w:rtl/>
          </w:rPr>
          <w:t xml:space="preserve"> </w:t>
        </w:r>
        <w:r w:rsidR="006E1087" w:rsidRPr="008C1ECB">
          <w:rPr>
            <w:rStyle w:val="Hyperlink"/>
            <w:rFonts w:hint="eastAsia"/>
            <w:noProof/>
            <w:rtl/>
          </w:rPr>
          <w:t>הזמן</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Toc430900586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37</w:t>
        </w:r>
        <w:r w:rsidR="006E1087">
          <w:rPr>
            <w:rStyle w:val="Hyperlink"/>
            <w:noProof/>
            <w:rtl/>
          </w:rPr>
          <w:fldChar w:fldCharType="end"/>
        </w:r>
      </w:hyperlink>
    </w:p>
    <w:p w14:paraId="3E6B7037" w14:textId="77777777" w:rsidR="006E1087" w:rsidRDefault="008F5A54" w:rsidP="006E1087">
      <w:pPr>
        <w:pStyle w:val="TOC1"/>
        <w:tabs>
          <w:tab w:val="right" w:leader="dot" w:pos="7929"/>
        </w:tabs>
        <w:ind w:left="568" w:hanging="568"/>
        <w:rPr>
          <w:rFonts w:asciiTheme="minorHAnsi" w:eastAsiaTheme="minorEastAsia" w:hAnsiTheme="minorHAnsi" w:cstheme="minorBidi"/>
          <w:b w:val="0"/>
          <w:bCs w:val="0"/>
          <w:caps w:val="0"/>
          <w:noProof/>
          <w:sz w:val="22"/>
          <w:szCs w:val="22"/>
          <w:u w:val="none"/>
          <w:rtl/>
        </w:rPr>
      </w:pPr>
      <w:hyperlink w:anchor="_Toc430900587" w:history="1">
        <w:r w:rsidR="006E1087" w:rsidRPr="008C1ECB">
          <w:rPr>
            <w:rStyle w:val="Hyperlink"/>
            <w:rFonts w:ascii="David" w:hAnsi="David"/>
            <w:noProof/>
            <w:rtl/>
          </w:rPr>
          <w:t>2</w:t>
        </w:r>
        <w:r w:rsidR="006E1087">
          <w:rPr>
            <w:rFonts w:asciiTheme="minorHAnsi" w:eastAsiaTheme="minorEastAsia" w:hAnsiTheme="minorHAnsi" w:cstheme="minorBidi"/>
            <w:b w:val="0"/>
            <w:bCs w:val="0"/>
            <w:caps w:val="0"/>
            <w:noProof/>
            <w:sz w:val="22"/>
            <w:szCs w:val="22"/>
            <w:u w:val="none"/>
            <w:rtl/>
          </w:rPr>
          <w:tab/>
        </w:r>
        <w:r w:rsidR="006E1087" w:rsidRPr="008C1ECB">
          <w:rPr>
            <w:rStyle w:val="Hyperlink"/>
            <w:rFonts w:ascii="David" w:hAnsi="David" w:hint="eastAsia"/>
            <w:noProof/>
            <w:rtl/>
          </w:rPr>
          <w:t>פרק</w:t>
        </w:r>
        <w:r w:rsidR="006E1087" w:rsidRPr="008C1ECB">
          <w:rPr>
            <w:rStyle w:val="Hyperlink"/>
            <w:rFonts w:ascii="David" w:hAnsi="David"/>
            <w:noProof/>
            <w:rtl/>
          </w:rPr>
          <w:t xml:space="preserve"> 2 - </w:t>
        </w:r>
        <w:r w:rsidR="006E1087" w:rsidRPr="008C1ECB">
          <w:rPr>
            <w:rStyle w:val="Hyperlink"/>
            <w:rFonts w:ascii="David" w:hAnsi="David" w:hint="eastAsia"/>
            <w:noProof/>
            <w:rtl/>
          </w:rPr>
          <w:t>יישום</w:t>
        </w:r>
        <w:r w:rsidR="006E1087" w:rsidRPr="008C1ECB">
          <w:rPr>
            <w:rStyle w:val="Hyperlink"/>
            <w:rFonts w:ascii="David" w:hAnsi="David"/>
            <w:noProof/>
            <w:rtl/>
          </w:rPr>
          <w:t xml:space="preserve"> (</w:t>
        </w:r>
        <w:r w:rsidR="006E1087" w:rsidRPr="008C1ECB">
          <w:rPr>
            <w:rStyle w:val="Hyperlink"/>
            <w:rFonts w:ascii="David" w:hAnsi="David"/>
            <w:noProof/>
          </w:rPr>
          <w:t>M</w:t>
        </w:r>
        <w:r w:rsidR="006E1087" w:rsidRPr="008C1ECB">
          <w:rPr>
            <w:rStyle w:val="Hyperlink"/>
            <w:rFonts w:ascii="David" w:hAnsi="David"/>
            <w:noProof/>
            <w:rtl/>
          </w:rPr>
          <w:t>)</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Toc430900587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38</w:t>
        </w:r>
        <w:r w:rsidR="006E1087">
          <w:rPr>
            <w:rStyle w:val="Hyperlink"/>
            <w:noProof/>
            <w:rtl/>
          </w:rPr>
          <w:fldChar w:fldCharType="end"/>
        </w:r>
      </w:hyperlink>
    </w:p>
    <w:p w14:paraId="3ABCC8CB"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588" w:history="1">
        <w:r w:rsidR="006E1087" w:rsidRPr="008C1ECB">
          <w:rPr>
            <w:rStyle w:val="Hyperlink"/>
            <w:noProof/>
            <w:rtl/>
          </w:rPr>
          <w:t>2.1</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ארכיטקטורה</w:t>
        </w:r>
        <w:r w:rsidR="006E1087" w:rsidRPr="008C1ECB">
          <w:rPr>
            <w:rStyle w:val="Hyperlink"/>
            <w:noProof/>
            <w:rtl/>
          </w:rPr>
          <w:t xml:space="preserve"> </w:t>
        </w:r>
        <w:r w:rsidR="006E1087" w:rsidRPr="008C1ECB">
          <w:rPr>
            <w:rStyle w:val="Hyperlink"/>
            <w:rFonts w:hint="eastAsia"/>
            <w:noProof/>
            <w:rtl/>
          </w:rPr>
          <w:t>כללית</w:t>
        </w:r>
        <w:r w:rsidR="006E1087" w:rsidRPr="008C1ECB">
          <w:rPr>
            <w:rStyle w:val="Hyperlink"/>
            <w:noProof/>
            <w:rtl/>
          </w:rPr>
          <w:t xml:space="preserve"> – </w:t>
        </w:r>
        <w:r w:rsidR="006E1087" w:rsidRPr="008C1ECB">
          <w:rPr>
            <w:rStyle w:val="Hyperlink"/>
            <w:rFonts w:hint="eastAsia"/>
            <w:noProof/>
            <w:rtl/>
          </w:rPr>
          <w:t>הבהקים</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Toc430900588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38</w:t>
        </w:r>
        <w:r w:rsidR="006E1087">
          <w:rPr>
            <w:rStyle w:val="Hyperlink"/>
            <w:noProof/>
            <w:rtl/>
          </w:rPr>
          <w:fldChar w:fldCharType="end"/>
        </w:r>
      </w:hyperlink>
    </w:p>
    <w:p w14:paraId="776FF347" w14:textId="77777777" w:rsidR="006E1087" w:rsidRDefault="008F5A54" w:rsidP="006E1087">
      <w:pPr>
        <w:pStyle w:val="TOC2"/>
        <w:tabs>
          <w:tab w:val="left" w:pos="236"/>
          <w:tab w:val="right" w:leader="dot" w:pos="7929"/>
        </w:tabs>
        <w:ind w:left="568" w:hanging="568"/>
        <w:rPr>
          <w:rFonts w:asciiTheme="minorHAnsi" w:eastAsiaTheme="minorEastAsia" w:hAnsiTheme="minorHAnsi" w:cstheme="minorBidi"/>
          <w:b w:val="0"/>
          <w:bCs w:val="0"/>
          <w:smallCaps w:val="0"/>
          <w:noProof/>
          <w:rtl/>
        </w:rPr>
      </w:pPr>
      <w:hyperlink w:anchor="_Toc430900589" w:history="1">
        <w:r w:rsidR="006E1087" w:rsidRPr="008C1ECB">
          <w:rPr>
            <w:rStyle w:val="Hyperlink"/>
            <w:noProof/>
          </w:rPr>
          <w:t>2.2</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שירותי</w:t>
        </w:r>
        <w:r w:rsidR="006E1087" w:rsidRPr="008C1ECB">
          <w:rPr>
            <w:rStyle w:val="Hyperlink"/>
            <w:noProof/>
            <w:rtl/>
          </w:rPr>
          <w:t xml:space="preserve"> </w:t>
        </w:r>
        <w:r w:rsidR="006E1087" w:rsidRPr="008C1ECB">
          <w:rPr>
            <w:rStyle w:val="Hyperlink"/>
            <w:rFonts w:hint="eastAsia"/>
            <w:noProof/>
            <w:rtl/>
          </w:rPr>
          <w:t>בקרת</w:t>
        </w:r>
        <w:r w:rsidR="006E1087" w:rsidRPr="008C1ECB">
          <w:rPr>
            <w:rStyle w:val="Hyperlink"/>
            <w:noProof/>
            <w:rtl/>
          </w:rPr>
          <w:t xml:space="preserve"> </w:t>
        </w:r>
        <w:r w:rsidR="006E1087" w:rsidRPr="008C1ECB">
          <w:rPr>
            <w:rStyle w:val="Hyperlink"/>
            <w:rFonts w:hint="eastAsia"/>
            <w:noProof/>
            <w:rtl/>
          </w:rPr>
          <w:t>עלויות</w:t>
        </w:r>
        <w:r w:rsidR="006E1087" w:rsidRPr="008C1ECB">
          <w:rPr>
            <w:rStyle w:val="Hyperlink"/>
            <w:noProof/>
            <w:rtl/>
          </w:rPr>
          <w:t xml:space="preserve"> </w:t>
        </w:r>
        <w:r w:rsidR="006E1087" w:rsidRPr="008C1ECB">
          <w:rPr>
            <w:rStyle w:val="Hyperlink"/>
            <w:rFonts w:hint="eastAsia"/>
            <w:noProof/>
            <w:rtl/>
          </w:rPr>
          <w:t>תקשורת</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Toc430900589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38</w:t>
        </w:r>
        <w:r w:rsidR="006E1087">
          <w:rPr>
            <w:rStyle w:val="Hyperlink"/>
            <w:noProof/>
            <w:rtl/>
          </w:rPr>
          <w:fldChar w:fldCharType="end"/>
        </w:r>
      </w:hyperlink>
    </w:p>
    <w:p w14:paraId="1CD4DB56"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590" w:history="1">
        <w:r w:rsidR="006E1087" w:rsidRPr="008C1ECB">
          <w:rPr>
            <w:rStyle w:val="Hyperlink"/>
            <w:noProof/>
            <w:rtl/>
          </w:rPr>
          <w:t>2.3</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בדיקה</w:t>
        </w:r>
        <w:r w:rsidR="006E1087" w:rsidRPr="008C1ECB">
          <w:rPr>
            <w:rStyle w:val="Hyperlink"/>
            <w:noProof/>
            <w:rtl/>
          </w:rPr>
          <w:t xml:space="preserve"> </w:t>
        </w:r>
        <w:r w:rsidR="006E1087" w:rsidRPr="008C1ECB">
          <w:rPr>
            <w:rStyle w:val="Hyperlink"/>
            <w:rFonts w:hint="eastAsia"/>
            <w:noProof/>
            <w:rtl/>
          </w:rPr>
          <w:t>וזיכוי</w:t>
        </w:r>
        <w:r w:rsidR="006E1087" w:rsidRPr="008C1ECB">
          <w:rPr>
            <w:rStyle w:val="Hyperlink"/>
            <w:noProof/>
            <w:rtl/>
          </w:rPr>
          <w:t xml:space="preserve"> </w:t>
        </w:r>
        <w:r w:rsidR="006E1087" w:rsidRPr="008C1ECB">
          <w:rPr>
            <w:rStyle w:val="Hyperlink"/>
            <w:rFonts w:hint="eastAsia"/>
            <w:noProof/>
            <w:rtl/>
          </w:rPr>
          <w:t>בגין</w:t>
        </w:r>
        <w:r w:rsidR="006E1087" w:rsidRPr="008C1ECB">
          <w:rPr>
            <w:rStyle w:val="Hyperlink"/>
            <w:noProof/>
            <w:rtl/>
          </w:rPr>
          <w:t xml:space="preserve"> </w:t>
        </w:r>
        <w:r w:rsidR="006E1087" w:rsidRPr="008C1ECB">
          <w:rPr>
            <w:rStyle w:val="Hyperlink"/>
            <w:rFonts w:hint="eastAsia"/>
            <w:noProof/>
            <w:rtl/>
          </w:rPr>
          <w:t>דמי</w:t>
        </w:r>
        <w:r w:rsidR="006E1087" w:rsidRPr="008C1ECB">
          <w:rPr>
            <w:rStyle w:val="Hyperlink"/>
            <w:noProof/>
            <w:rtl/>
          </w:rPr>
          <w:t xml:space="preserve"> </w:t>
        </w:r>
        <w:r w:rsidR="006E1087" w:rsidRPr="008C1ECB">
          <w:rPr>
            <w:rStyle w:val="Hyperlink"/>
            <w:rFonts w:hint="eastAsia"/>
            <w:noProof/>
            <w:rtl/>
          </w:rPr>
          <w:t>קישוריות</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Toc430900590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39</w:t>
        </w:r>
        <w:r w:rsidR="006E1087">
          <w:rPr>
            <w:rStyle w:val="Hyperlink"/>
            <w:noProof/>
            <w:rtl/>
          </w:rPr>
          <w:fldChar w:fldCharType="end"/>
        </w:r>
      </w:hyperlink>
    </w:p>
    <w:p w14:paraId="2CEF4557" w14:textId="77777777" w:rsidR="006E1087" w:rsidRDefault="008F5A54" w:rsidP="006E1087">
      <w:pPr>
        <w:pStyle w:val="TOC2"/>
        <w:tabs>
          <w:tab w:val="left" w:pos="236"/>
          <w:tab w:val="right" w:leader="dot" w:pos="7929"/>
        </w:tabs>
        <w:ind w:left="568" w:hanging="568"/>
        <w:rPr>
          <w:rFonts w:asciiTheme="minorHAnsi" w:eastAsiaTheme="minorEastAsia" w:hAnsiTheme="minorHAnsi" w:cstheme="minorBidi"/>
          <w:b w:val="0"/>
          <w:bCs w:val="0"/>
          <w:smallCaps w:val="0"/>
          <w:noProof/>
          <w:rtl/>
        </w:rPr>
      </w:pPr>
      <w:hyperlink w:anchor="_Toc430900591" w:history="1">
        <w:r w:rsidR="006E1087" w:rsidRPr="008C1ECB">
          <w:rPr>
            <w:rStyle w:val="Hyperlink"/>
            <w:noProof/>
          </w:rPr>
          <w:t>2.4</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איתור</w:t>
        </w:r>
        <w:r w:rsidR="006E1087" w:rsidRPr="008C1ECB">
          <w:rPr>
            <w:rStyle w:val="Hyperlink"/>
            <w:noProof/>
            <w:rtl/>
          </w:rPr>
          <w:t xml:space="preserve"> </w:t>
        </w:r>
        <w:r w:rsidR="006E1087" w:rsidRPr="008C1ECB">
          <w:rPr>
            <w:rStyle w:val="Hyperlink"/>
            <w:rFonts w:hint="eastAsia"/>
            <w:noProof/>
            <w:rtl/>
          </w:rPr>
          <w:t>שגויים</w:t>
        </w:r>
        <w:r w:rsidR="006E1087" w:rsidRPr="008C1ECB">
          <w:rPr>
            <w:rStyle w:val="Hyperlink"/>
            <w:noProof/>
            <w:rtl/>
          </w:rPr>
          <w:t xml:space="preserve"> </w:t>
        </w:r>
        <w:r w:rsidR="006E1087" w:rsidRPr="008C1ECB">
          <w:rPr>
            <w:rStyle w:val="Hyperlink"/>
            <w:rFonts w:hint="eastAsia"/>
            <w:noProof/>
            <w:rtl/>
          </w:rPr>
          <w:t>בחשבונות</w:t>
        </w:r>
        <w:r w:rsidR="006E1087" w:rsidRPr="008C1ECB">
          <w:rPr>
            <w:rStyle w:val="Hyperlink"/>
            <w:noProof/>
            <w:rtl/>
          </w:rPr>
          <w:t xml:space="preserve"> </w:t>
        </w:r>
        <w:r w:rsidR="006E1087" w:rsidRPr="008C1ECB">
          <w:rPr>
            <w:rStyle w:val="Hyperlink"/>
            <w:rFonts w:hint="eastAsia"/>
            <w:noProof/>
            <w:rtl/>
          </w:rPr>
          <w:t>ספקי</w:t>
        </w:r>
        <w:r w:rsidR="006E1087" w:rsidRPr="008C1ECB">
          <w:rPr>
            <w:rStyle w:val="Hyperlink"/>
            <w:noProof/>
            <w:rtl/>
          </w:rPr>
          <w:t xml:space="preserve"> </w:t>
        </w:r>
        <w:r w:rsidR="006E1087" w:rsidRPr="008C1ECB">
          <w:rPr>
            <w:rStyle w:val="Hyperlink"/>
            <w:rFonts w:hint="eastAsia"/>
            <w:noProof/>
            <w:rtl/>
          </w:rPr>
          <w:t>התקשורת</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Toc430900591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40</w:t>
        </w:r>
        <w:r w:rsidR="006E1087">
          <w:rPr>
            <w:rStyle w:val="Hyperlink"/>
            <w:noProof/>
            <w:rtl/>
          </w:rPr>
          <w:fldChar w:fldCharType="end"/>
        </w:r>
      </w:hyperlink>
    </w:p>
    <w:p w14:paraId="7243DEF0" w14:textId="77777777" w:rsidR="006E1087" w:rsidRDefault="008F5A54" w:rsidP="006E1087">
      <w:pPr>
        <w:pStyle w:val="TOC2"/>
        <w:tabs>
          <w:tab w:val="left" w:pos="236"/>
          <w:tab w:val="right" w:leader="dot" w:pos="7929"/>
        </w:tabs>
        <w:ind w:left="568" w:hanging="568"/>
        <w:rPr>
          <w:rFonts w:asciiTheme="minorHAnsi" w:eastAsiaTheme="minorEastAsia" w:hAnsiTheme="minorHAnsi" w:cstheme="minorBidi"/>
          <w:b w:val="0"/>
          <w:bCs w:val="0"/>
          <w:smallCaps w:val="0"/>
          <w:noProof/>
          <w:rtl/>
        </w:rPr>
      </w:pPr>
      <w:hyperlink w:anchor="_Toc430900592" w:history="1">
        <w:r w:rsidR="006E1087" w:rsidRPr="008C1ECB">
          <w:rPr>
            <w:rStyle w:val="Hyperlink"/>
            <w:noProof/>
          </w:rPr>
          <w:t>2.5</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סקר</w:t>
        </w:r>
        <w:r w:rsidR="006E1087" w:rsidRPr="008C1ECB">
          <w:rPr>
            <w:rStyle w:val="Hyperlink"/>
            <w:noProof/>
            <w:rtl/>
          </w:rPr>
          <w:t xml:space="preserve"> </w:t>
        </w:r>
        <w:r w:rsidR="006E1087" w:rsidRPr="008C1ECB">
          <w:rPr>
            <w:rStyle w:val="Hyperlink"/>
            <w:rFonts w:hint="eastAsia"/>
            <w:noProof/>
            <w:rtl/>
          </w:rPr>
          <w:t>מצב</w:t>
        </w:r>
        <w:r w:rsidR="006E1087" w:rsidRPr="008C1ECB">
          <w:rPr>
            <w:rStyle w:val="Hyperlink"/>
            <w:noProof/>
            <w:rtl/>
          </w:rPr>
          <w:t xml:space="preserve"> </w:t>
        </w:r>
        <w:r w:rsidR="006E1087" w:rsidRPr="008C1ECB">
          <w:rPr>
            <w:rStyle w:val="Hyperlink"/>
            <w:rFonts w:hint="eastAsia"/>
            <w:noProof/>
            <w:rtl/>
          </w:rPr>
          <w:t>קיים</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Toc430900592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40</w:t>
        </w:r>
        <w:r w:rsidR="006E1087">
          <w:rPr>
            <w:rStyle w:val="Hyperlink"/>
            <w:noProof/>
            <w:rtl/>
          </w:rPr>
          <w:fldChar w:fldCharType="end"/>
        </w:r>
      </w:hyperlink>
    </w:p>
    <w:p w14:paraId="30CC9034"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593" w:history="1">
        <w:r w:rsidR="006E1087" w:rsidRPr="008C1ECB">
          <w:rPr>
            <w:rStyle w:val="Hyperlink"/>
            <w:noProof/>
            <w:rtl/>
          </w:rPr>
          <w:t>2.6</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שירותים</w:t>
        </w:r>
        <w:r w:rsidR="006E1087" w:rsidRPr="008C1ECB">
          <w:rPr>
            <w:rStyle w:val="Hyperlink"/>
            <w:noProof/>
            <w:rtl/>
          </w:rPr>
          <w:t xml:space="preserve"> </w:t>
        </w:r>
        <w:r w:rsidR="006E1087" w:rsidRPr="008C1ECB">
          <w:rPr>
            <w:rStyle w:val="Hyperlink"/>
            <w:rFonts w:hint="eastAsia"/>
            <w:noProof/>
            <w:rtl/>
          </w:rPr>
          <w:t>מיוחדים</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Toc430900593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41</w:t>
        </w:r>
        <w:r w:rsidR="006E1087">
          <w:rPr>
            <w:rStyle w:val="Hyperlink"/>
            <w:noProof/>
            <w:rtl/>
          </w:rPr>
          <w:fldChar w:fldCharType="end"/>
        </w:r>
      </w:hyperlink>
    </w:p>
    <w:p w14:paraId="32C4EDD6" w14:textId="77777777" w:rsidR="006E1087" w:rsidRDefault="008F5A54" w:rsidP="006E1087">
      <w:pPr>
        <w:pStyle w:val="TOC2"/>
        <w:tabs>
          <w:tab w:val="left" w:pos="236"/>
          <w:tab w:val="right" w:leader="dot" w:pos="7929"/>
        </w:tabs>
        <w:ind w:left="568" w:hanging="568"/>
        <w:rPr>
          <w:rFonts w:asciiTheme="minorHAnsi" w:eastAsiaTheme="minorEastAsia" w:hAnsiTheme="minorHAnsi" w:cstheme="minorBidi"/>
          <w:b w:val="0"/>
          <w:bCs w:val="0"/>
          <w:smallCaps w:val="0"/>
          <w:noProof/>
          <w:rtl/>
        </w:rPr>
      </w:pPr>
      <w:hyperlink w:anchor="_Toc430900594" w:history="1">
        <w:r w:rsidR="006E1087" w:rsidRPr="008C1ECB">
          <w:rPr>
            <w:rStyle w:val="Hyperlink"/>
            <w:noProof/>
          </w:rPr>
          <w:t>2.7</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הצעות</w:t>
        </w:r>
        <w:r w:rsidR="006E1087" w:rsidRPr="008C1ECB">
          <w:rPr>
            <w:rStyle w:val="Hyperlink"/>
            <w:noProof/>
            <w:rtl/>
          </w:rPr>
          <w:t xml:space="preserve"> </w:t>
        </w:r>
        <w:r w:rsidR="006E1087" w:rsidRPr="008C1ECB">
          <w:rPr>
            <w:rStyle w:val="Hyperlink"/>
            <w:rFonts w:hint="eastAsia"/>
            <w:noProof/>
            <w:rtl/>
          </w:rPr>
          <w:t>להתייעלות</w:t>
        </w:r>
        <w:r w:rsidR="006E1087" w:rsidRPr="008C1ECB">
          <w:rPr>
            <w:rStyle w:val="Hyperlink"/>
            <w:noProof/>
            <w:rtl/>
          </w:rPr>
          <w:t xml:space="preserve"> </w:t>
        </w:r>
        <w:r w:rsidR="006E1087" w:rsidRPr="008C1ECB">
          <w:rPr>
            <w:rStyle w:val="Hyperlink"/>
            <w:rFonts w:hint="eastAsia"/>
            <w:noProof/>
            <w:rtl/>
          </w:rPr>
          <w:t>וחיסכון</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Toc430900594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42</w:t>
        </w:r>
        <w:r w:rsidR="006E1087">
          <w:rPr>
            <w:rStyle w:val="Hyperlink"/>
            <w:noProof/>
            <w:rtl/>
          </w:rPr>
          <w:fldChar w:fldCharType="end"/>
        </w:r>
      </w:hyperlink>
    </w:p>
    <w:p w14:paraId="47E50781" w14:textId="77777777" w:rsidR="006E1087" w:rsidRDefault="008F5A54" w:rsidP="006E1087">
      <w:pPr>
        <w:pStyle w:val="TOC1"/>
        <w:tabs>
          <w:tab w:val="right" w:leader="dot" w:pos="7929"/>
        </w:tabs>
        <w:ind w:left="568" w:hanging="568"/>
        <w:rPr>
          <w:rFonts w:asciiTheme="minorHAnsi" w:eastAsiaTheme="minorEastAsia" w:hAnsiTheme="minorHAnsi" w:cstheme="minorBidi"/>
          <w:b w:val="0"/>
          <w:bCs w:val="0"/>
          <w:caps w:val="0"/>
          <w:noProof/>
          <w:sz w:val="22"/>
          <w:szCs w:val="22"/>
          <w:u w:val="none"/>
          <w:rtl/>
        </w:rPr>
      </w:pPr>
      <w:hyperlink w:anchor="_Toc430900595" w:history="1">
        <w:r w:rsidR="006E1087" w:rsidRPr="008C1ECB">
          <w:rPr>
            <w:rStyle w:val="Hyperlink"/>
            <w:rFonts w:ascii="David" w:hAnsi="David"/>
            <w:noProof/>
            <w:rtl/>
          </w:rPr>
          <w:t>3</w:t>
        </w:r>
        <w:r w:rsidR="006E1087">
          <w:rPr>
            <w:rFonts w:asciiTheme="minorHAnsi" w:eastAsiaTheme="minorEastAsia" w:hAnsiTheme="minorHAnsi" w:cstheme="minorBidi"/>
            <w:b w:val="0"/>
            <w:bCs w:val="0"/>
            <w:caps w:val="0"/>
            <w:noProof/>
            <w:sz w:val="22"/>
            <w:szCs w:val="22"/>
            <w:u w:val="none"/>
            <w:rtl/>
          </w:rPr>
          <w:tab/>
        </w:r>
        <w:r w:rsidR="006E1087" w:rsidRPr="008C1ECB">
          <w:rPr>
            <w:rStyle w:val="Hyperlink"/>
            <w:rFonts w:ascii="David" w:hAnsi="David" w:hint="eastAsia"/>
            <w:noProof/>
            <w:rtl/>
          </w:rPr>
          <w:t>פרק</w:t>
        </w:r>
        <w:r w:rsidR="006E1087" w:rsidRPr="008C1ECB">
          <w:rPr>
            <w:rStyle w:val="Hyperlink"/>
            <w:rFonts w:ascii="David" w:hAnsi="David"/>
            <w:noProof/>
            <w:rtl/>
          </w:rPr>
          <w:t xml:space="preserve"> 3 - </w:t>
        </w:r>
        <w:r w:rsidR="006E1087" w:rsidRPr="008C1ECB">
          <w:rPr>
            <w:rStyle w:val="Hyperlink"/>
            <w:rFonts w:ascii="David" w:hAnsi="David" w:hint="eastAsia"/>
            <w:noProof/>
            <w:rtl/>
          </w:rPr>
          <w:t>טכנולוגיה</w:t>
        </w:r>
        <w:r w:rsidR="006E1087" w:rsidRPr="008C1ECB">
          <w:rPr>
            <w:rStyle w:val="Hyperlink"/>
            <w:rFonts w:ascii="David" w:hAnsi="David"/>
            <w:noProof/>
            <w:rtl/>
          </w:rPr>
          <w:t xml:space="preserve"> (</w:t>
        </w:r>
        <w:r w:rsidR="006E1087" w:rsidRPr="008C1ECB">
          <w:rPr>
            <w:rStyle w:val="Hyperlink"/>
            <w:rFonts w:ascii="David" w:hAnsi="David"/>
            <w:noProof/>
          </w:rPr>
          <w:t>M</w:t>
        </w:r>
        <w:r w:rsidR="006E1087" w:rsidRPr="008C1ECB">
          <w:rPr>
            <w:rStyle w:val="Hyperlink"/>
            <w:rFonts w:ascii="David" w:hAnsi="David"/>
            <w:noProof/>
            <w:rtl/>
          </w:rPr>
          <w:t>)</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Toc430900595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44</w:t>
        </w:r>
        <w:r w:rsidR="006E1087">
          <w:rPr>
            <w:rStyle w:val="Hyperlink"/>
            <w:noProof/>
            <w:rtl/>
          </w:rPr>
          <w:fldChar w:fldCharType="end"/>
        </w:r>
      </w:hyperlink>
    </w:p>
    <w:p w14:paraId="385DB4C2" w14:textId="77777777" w:rsidR="006E1087" w:rsidRDefault="008F5A54" w:rsidP="006E1087">
      <w:pPr>
        <w:pStyle w:val="TOC2"/>
        <w:tabs>
          <w:tab w:val="left" w:pos="236"/>
          <w:tab w:val="right" w:leader="dot" w:pos="7929"/>
        </w:tabs>
        <w:ind w:left="568" w:hanging="568"/>
        <w:rPr>
          <w:rFonts w:asciiTheme="minorHAnsi" w:eastAsiaTheme="minorEastAsia" w:hAnsiTheme="minorHAnsi" w:cstheme="minorBidi"/>
          <w:b w:val="0"/>
          <w:bCs w:val="0"/>
          <w:smallCaps w:val="0"/>
          <w:noProof/>
          <w:rtl/>
        </w:rPr>
      </w:pPr>
      <w:hyperlink w:anchor="_Toc430900596" w:history="1">
        <w:r w:rsidR="006E1087" w:rsidRPr="008C1ECB">
          <w:rPr>
            <w:rStyle w:val="Hyperlink"/>
            <w:noProof/>
          </w:rPr>
          <w:t>3.1</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שירותים</w:t>
        </w:r>
        <w:r w:rsidR="006E1087" w:rsidRPr="008C1ECB">
          <w:rPr>
            <w:rStyle w:val="Hyperlink"/>
            <w:noProof/>
            <w:rtl/>
          </w:rPr>
          <w:t xml:space="preserve"> </w:t>
        </w:r>
        <w:r w:rsidR="006E1087" w:rsidRPr="008C1ECB">
          <w:rPr>
            <w:rStyle w:val="Hyperlink"/>
            <w:rFonts w:hint="eastAsia"/>
            <w:noProof/>
            <w:rtl/>
          </w:rPr>
          <w:t>טכנולוגיים</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Toc430900596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44</w:t>
        </w:r>
        <w:r w:rsidR="006E1087">
          <w:rPr>
            <w:rStyle w:val="Hyperlink"/>
            <w:noProof/>
            <w:rtl/>
          </w:rPr>
          <w:fldChar w:fldCharType="end"/>
        </w:r>
      </w:hyperlink>
    </w:p>
    <w:p w14:paraId="7DEC4898" w14:textId="77777777" w:rsidR="006E1087" w:rsidRDefault="008F5A54" w:rsidP="006E1087">
      <w:pPr>
        <w:pStyle w:val="TOC2"/>
        <w:tabs>
          <w:tab w:val="left" w:pos="236"/>
          <w:tab w:val="right" w:leader="dot" w:pos="7929"/>
        </w:tabs>
        <w:ind w:left="568" w:hanging="568"/>
        <w:rPr>
          <w:rFonts w:asciiTheme="minorHAnsi" w:eastAsiaTheme="minorEastAsia" w:hAnsiTheme="minorHAnsi" w:cstheme="minorBidi"/>
          <w:b w:val="0"/>
          <w:bCs w:val="0"/>
          <w:smallCaps w:val="0"/>
          <w:noProof/>
          <w:rtl/>
        </w:rPr>
      </w:pPr>
      <w:hyperlink w:anchor="_Toc430900597" w:history="1">
        <w:r w:rsidR="006E1087" w:rsidRPr="008C1ECB">
          <w:rPr>
            <w:rStyle w:val="Hyperlink"/>
            <w:noProof/>
          </w:rPr>
          <w:t>3.2</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מאפייני</w:t>
        </w:r>
        <w:r w:rsidR="006E1087" w:rsidRPr="008C1ECB">
          <w:rPr>
            <w:rStyle w:val="Hyperlink"/>
            <w:noProof/>
            <w:rtl/>
          </w:rPr>
          <w:t xml:space="preserve"> </w:t>
        </w:r>
        <w:r w:rsidR="006E1087" w:rsidRPr="008C1ECB">
          <w:rPr>
            <w:rStyle w:val="Hyperlink"/>
            <w:rFonts w:hint="eastAsia"/>
            <w:noProof/>
            <w:rtl/>
          </w:rPr>
          <w:t>תשתית</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Toc430900597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45</w:t>
        </w:r>
        <w:r w:rsidR="006E1087">
          <w:rPr>
            <w:rStyle w:val="Hyperlink"/>
            <w:noProof/>
            <w:rtl/>
          </w:rPr>
          <w:fldChar w:fldCharType="end"/>
        </w:r>
      </w:hyperlink>
    </w:p>
    <w:p w14:paraId="6CA9F26A" w14:textId="77777777" w:rsidR="006E1087" w:rsidRDefault="008F5A54" w:rsidP="006E1087">
      <w:pPr>
        <w:pStyle w:val="TOC2"/>
        <w:tabs>
          <w:tab w:val="left" w:pos="236"/>
          <w:tab w:val="right" w:leader="dot" w:pos="7929"/>
        </w:tabs>
        <w:ind w:left="568" w:hanging="568"/>
        <w:rPr>
          <w:rFonts w:asciiTheme="minorHAnsi" w:eastAsiaTheme="minorEastAsia" w:hAnsiTheme="minorHAnsi" w:cstheme="minorBidi"/>
          <w:b w:val="0"/>
          <w:bCs w:val="0"/>
          <w:smallCaps w:val="0"/>
          <w:noProof/>
          <w:rtl/>
        </w:rPr>
      </w:pPr>
      <w:hyperlink w:anchor="_Toc430900598" w:history="1">
        <w:r w:rsidR="006E1087" w:rsidRPr="008C1ECB">
          <w:rPr>
            <w:rStyle w:val="Hyperlink"/>
            <w:noProof/>
          </w:rPr>
          <w:t>3.3</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אבטחת</w:t>
        </w:r>
        <w:r w:rsidR="006E1087" w:rsidRPr="008C1ECB">
          <w:rPr>
            <w:rStyle w:val="Hyperlink"/>
            <w:noProof/>
            <w:rtl/>
          </w:rPr>
          <w:t xml:space="preserve"> </w:t>
        </w:r>
        <w:r w:rsidR="006E1087" w:rsidRPr="008C1ECB">
          <w:rPr>
            <w:rStyle w:val="Hyperlink"/>
            <w:rFonts w:hint="eastAsia"/>
            <w:noProof/>
            <w:rtl/>
          </w:rPr>
          <w:t>מידע</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Toc430900598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46</w:t>
        </w:r>
        <w:r w:rsidR="006E1087">
          <w:rPr>
            <w:rStyle w:val="Hyperlink"/>
            <w:noProof/>
            <w:rtl/>
          </w:rPr>
          <w:fldChar w:fldCharType="end"/>
        </w:r>
      </w:hyperlink>
    </w:p>
    <w:p w14:paraId="4EC5CECF" w14:textId="77777777" w:rsidR="006E1087" w:rsidRDefault="008F5A54" w:rsidP="006E1087">
      <w:pPr>
        <w:pStyle w:val="TOC2"/>
        <w:tabs>
          <w:tab w:val="left" w:pos="236"/>
          <w:tab w:val="right" w:leader="dot" w:pos="7929"/>
        </w:tabs>
        <w:ind w:left="568" w:hanging="568"/>
        <w:rPr>
          <w:rFonts w:asciiTheme="minorHAnsi" w:eastAsiaTheme="minorEastAsia" w:hAnsiTheme="minorHAnsi" w:cstheme="minorBidi"/>
          <w:b w:val="0"/>
          <w:bCs w:val="0"/>
          <w:smallCaps w:val="0"/>
          <w:noProof/>
          <w:rtl/>
        </w:rPr>
      </w:pPr>
      <w:hyperlink w:anchor="_Toc430900599" w:history="1">
        <w:r w:rsidR="006E1087" w:rsidRPr="008C1ECB">
          <w:rPr>
            <w:rStyle w:val="Hyperlink"/>
            <w:noProof/>
          </w:rPr>
          <w:t>3.4</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תיאור</w:t>
        </w:r>
        <w:r w:rsidR="006E1087" w:rsidRPr="008C1ECB">
          <w:rPr>
            <w:rStyle w:val="Hyperlink"/>
            <w:noProof/>
            <w:rtl/>
          </w:rPr>
          <w:t xml:space="preserve"> </w:t>
        </w:r>
        <w:r w:rsidR="006E1087" w:rsidRPr="008C1ECB">
          <w:rPr>
            <w:rStyle w:val="Hyperlink"/>
            <w:rFonts w:hint="eastAsia"/>
            <w:noProof/>
            <w:rtl/>
          </w:rPr>
          <w:t>החומרה</w:t>
        </w:r>
        <w:r w:rsidR="006E1087" w:rsidRPr="008C1ECB">
          <w:rPr>
            <w:rStyle w:val="Hyperlink"/>
            <w:noProof/>
            <w:rtl/>
          </w:rPr>
          <w:t xml:space="preserve"> </w:t>
        </w:r>
        <w:r w:rsidR="006E1087" w:rsidRPr="008C1ECB">
          <w:rPr>
            <w:rStyle w:val="Hyperlink"/>
            <w:rFonts w:hint="eastAsia"/>
            <w:noProof/>
            <w:rtl/>
          </w:rPr>
          <w:t>הנדרשת</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Toc430900599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49</w:t>
        </w:r>
        <w:r w:rsidR="006E1087">
          <w:rPr>
            <w:rStyle w:val="Hyperlink"/>
            <w:noProof/>
            <w:rtl/>
          </w:rPr>
          <w:fldChar w:fldCharType="end"/>
        </w:r>
      </w:hyperlink>
    </w:p>
    <w:p w14:paraId="159BB03F"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00" w:history="1">
        <w:r w:rsidR="006E1087" w:rsidRPr="008C1ECB">
          <w:rPr>
            <w:rStyle w:val="Hyperlink"/>
            <w:noProof/>
            <w:rtl/>
          </w:rPr>
          <w:t>3.5</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גיבוי</w:t>
        </w:r>
        <w:r w:rsidR="006E1087" w:rsidRPr="008C1ECB">
          <w:rPr>
            <w:rStyle w:val="Hyperlink"/>
            <w:noProof/>
            <w:rtl/>
          </w:rPr>
          <w:t xml:space="preserve"> </w:t>
        </w:r>
        <w:r w:rsidR="006E1087" w:rsidRPr="008C1ECB">
          <w:rPr>
            <w:rStyle w:val="Hyperlink"/>
            <w:rFonts w:hint="eastAsia"/>
            <w:noProof/>
            <w:rtl/>
          </w:rPr>
          <w:t>ושרידות</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Toc430900600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49</w:t>
        </w:r>
        <w:r w:rsidR="006E1087">
          <w:rPr>
            <w:rStyle w:val="Hyperlink"/>
            <w:noProof/>
            <w:rtl/>
          </w:rPr>
          <w:fldChar w:fldCharType="end"/>
        </w:r>
      </w:hyperlink>
    </w:p>
    <w:p w14:paraId="10C51A96" w14:textId="77777777" w:rsidR="006E1087" w:rsidRDefault="008F5A54" w:rsidP="006E1087">
      <w:pPr>
        <w:pStyle w:val="TOC1"/>
        <w:tabs>
          <w:tab w:val="right" w:leader="dot" w:pos="7929"/>
        </w:tabs>
        <w:ind w:left="568" w:hanging="568"/>
        <w:rPr>
          <w:rFonts w:asciiTheme="minorHAnsi" w:eastAsiaTheme="minorEastAsia" w:hAnsiTheme="minorHAnsi" w:cstheme="minorBidi"/>
          <w:b w:val="0"/>
          <w:bCs w:val="0"/>
          <w:caps w:val="0"/>
          <w:noProof/>
          <w:sz w:val="22"/>
          <w:szCs w:val="22"/>
          <w:u w:val="none"/>
          <w:rtl/>
        </w:rPr>
      </w:pPr>
      <w:hyperlink w:anchor="_Toc430900601" w:history="1">
        <w:r w:rsidR="006E1087" w:rsidRPr="008C1ECB">
          <w:rPr>
            <w:rStyle w:val="Hyperlink"/>
            <w:rFonts w:ascii="David" w:hAnsi="David"/>
            <w:noProof/>
            <w:rtl/>
          </w:rPr>
          <w:t>4</w:t>
        </w:r>
        <w:r w:rsidR="006E1087">
          <w:rPr>
            <w:rFonts w:asciiTheme="minorHAnsi" w:eastAsiaTheme="minorEastAsia" w:hAnsiTheme="minorHAnsi" w:cstheme="minorBidi"/>
            <w:b w:val="0"/>
            <w:bCs w:val="0"/>
            <w:caps w:val="0"/>
            <w:noProof/>
            <w:sz w:val="22"/>
            <w:szCs w:val="22"/>
            <w:u w:val="none"/>
            <w:rtl/>
          </w:rPr>
          <w:tab/>
        </w:r>
        <w:r w:rsidR="006E1087" w:rsidRPr="008C1ECB">
          <w:rPr>
            <w:rStyle w:val="Hyperlink"/>
            <w:rFonts w:ascii="David" w:hAnsi="David" w:hint="eastAsia"/>
            <w:noProof/>
            <w:rtl/>
          </w:rPr>
          <w:t>פרק</w:t>
        </w:r>
        <w:r w:rsidR="006E1087" w:rsidRPr="008C1ECB">
          <w:rPr>
            <w:rStyle w:val="Hyperlink"/>
            <w:rFonts w:ascii="David" w:hAnsi="David"/>
            <w:noProof/>
            <w:rtl/>
          </w:rPr>
          <w:t xml:space="preserve"> 4 – </w:t>
        </w:r>
        <w:r w:rsidR="006E1087" w:rsidRPr="008C1ECB">
          <w:rPr>
            <w:rStyle w:val="Hyperlink"/>
            <w:rFonts w:ascii="David" w:hAnsi="David" w:hint="eastAsia"/>
            <w:noProof/>
            <w:rtl/>
          </w:rPr>
          <w:t>מימוש</w:t>
        </w:r>
        <w:r w:rsidR="006E1087" w:rsidRPr="008C1ECB">
          <w:rPr>
            <w:rStyle w:val="Hyperlink"/>
            <w:rFonts w:ascii="David" w:hAnsi="David"/>
            <w:noProof/>
            <w:rtl/>
          </w:rPr>
          <w:t xml:space="preserve">   (</w:t>
        </w:r>
        <w:r w:rsidR="006E1087" w:rsidRPr="008C1ECB">
          <w:rPr>
            <w:rStyle w:val="Hyperlink"/>
            <w:rFonts w:ascii="David" w:hAnsi="David"/>
            <w:noProof/>
          </w:rPr>
          <w:t>M</w:t>
        </w:r>
        <w:r w:rsidR="006E1087" w:rsidRPr="008C1ECB">
          <w:rPr>
            <w:rStyle w:val="Hyperlink"/>
            <w:rFonts w:ascii="David" w:hAnsi="David"/>
            <w:noProof/>
            <w:rtl/>
          </w:rPr>
          <w:t>)</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Toc430900601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50</w:t>
        </w:r>
        <w:r w:rsidR="006E1087">
          <w:rPr>
            <w:rStyle w:val="Hyperlink"/>
            <w:noProof/>
            <w:rtl/>
          </w:rPr>
          <w:fldChar w:fldCharType="end"/>
        </w:r>
      </w:hyperlink>
    </w:p>
    <w:p w14:paraId="74999AB8" w14:textId="77777777" w:rsidR="006E1087" w:rsidRDefault="008F5A54" w:rsidP="006E1087">
      <w:pPr>
        <w:pStyle w:val="TOC2"/>
        <w:tabs>
          <w:tab w:val="left" w:pos="236"/>
          <w:tab w:val="right" w:leader="dot" w:pos="7929"/>
        </w:tabs>
        <w:ind w:left="568" w:hanging="568"/>
        <w:rPr>
          <w:rFonts w:asciiTheme="minorHAnsi" w:eastAsiaTheme="minorEastAsia" w:hAnsiTheme="minorHAnsi" w:cstheme="minorBidi"/>
          <w:b w:val="0"/>
          <w:bCs w:val="0"/>
          <w:smallCaps w:val="0"/>
          <w:noProof/>
          <w:rtl/>
        </w:rPr>
      </w:pPr>
      <w:hyperlink w:anchor="_Toc430900602" w:history="1">
        <w:r w:rsidR="006E1087" w:rsidRPr="008C1ECB">
          <w:rPr>
            <w:rStyle w:val="Hyperlink"/>
            <w:noProof/>
          </w:rPr>
          <w:t>4.1</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גורמים</w:t>
        </w:r>
        <w:r w:rsidR="006E1087" w:rsidRPr="008C1ECB">
          <w:rPr>
            <w:rStyle w:val="Hyperlink"/>
            <w:noProof/>
            <w:rtl/>
          </w:rPr>
          <w:t xml:space="preserve"> </w:t>
        </w:r>
        <w:r w:rsidR="006E1087" w:rsidRPr="008C1ECB">
          <w:rPr>
            <w:rStyle w:val="Hyperlink"/>
            <w:rFonts w:hint="eastAsia"/>
            <w:noProof/>
            <w:rtl/>
          </w:rPr>
          <w:t>מעורבים</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Toc430900602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50</w:t>
        </w:r>
        <w:r w:rsidR="006E1087">
          <w:rPr>
            <w:rStyle w:val="Hyperlink"/>
            <w:noProof/>
            <w:rtl/>
          </w:rPr>
          <w:fldChar w:fldCharType="end"/>
        </w:r>
      </w:hyperlink>
    </w:p>
    <w:p w14:paraId="43D187D2"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03" w:history="1">
        <w:r w:rsidR="006E1087" w:rsidRPr="008C1ECB">
          <w:rPr>
            <w:rStyle w:val="Hyperlink"/>
            <w:noProof/>
            <w:rtl/>
          </w:rPr>
          <w:t>4.2</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הערכות</w:t>
        </w:r>
        <w:r w:rsidR="006E1087" w:rsidRPr="008C1ECB">
          <w:rPr>
            <w:rStyle w:val="Hyperlink"/>
            <w:noProof/>
            <w:rtl/>
          </w:rPr>
          <w:t xml:space="preserve"> </w:t>
        </w:r>
        <w:r w:rsidR="006E1087" w:rsidRPr="008C1ECB">
          <w:rPr>
            <w:rStyle w:val="Hyperlink"/>
            <w:rFonts w:hint="eastAsia"/>
            <w:noProof/>
            <w:rtl/>
          </w:rPr>
          <w:t>לביצוע</w:t>
        </w:r>
        <w:r w:rsidR="006E1087" w:rsidRPr="008C1ECB">
          <w:rPr>
            <w:rStyle w:val="Hyperlink"/>
            <w:noProof/>
            <w:rtl/>
          </w:rPr>
          <w:t xml:space="preserve"> </w:t>
        </w:r>
        <w:r w:rsidR="006E1087" w:rsidRPr="008C1ECB">
          <w:rPr>
            <w:rStyle w:val="Hyperlink"/>
            <w:rFonts w:hint="eastAsia"/>
            <w:noProof/>
            <w:rtl/>
          </w:rPr>
          <w:t>השירותים</w:t>
        </w:r>
        <w:r w:rsidR="006E1087" w:rsidRPr="008C1ECB">
          <w:rPr>
            <w:rStyle w:val="Hyperlink"/>
            <w:noProof/>
            <w:rtl/>
          </w:rPr>
          <w:t xml:space="preserve"> </w:t>
        </w:r>
        <w:r w:rsidR="006E1087" w:rsidRPr="008C1ECB">
          <w:rPr>
            <w:rStyle w:val="Hyperlink"/>
            <w:rFonts w:hint="eastAsia"/>
            <w:noProof/>
            <w:rtl/>
          </w:rPr>
          <w:t>הנדרשים</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Toc430900603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51</w:t>
        </w:r>
        <w:r w:rsidR="006E1087">
          <w:rPr>
            <w:rStyle w:val="Hyperlink"/>
            <w:noProof/>
            <w:rtl/>
          </w:rPr>
          <w:fldChar w:fldCharType="end"/>
        </w:r>
      </w:hyperlink>
    </w:p>
    <w:p w14:paraId="58544A3F"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04" w:history="1">
        <w:r w:rsidR="006E1087" w:rsidRPr="008C1ECB">
          <w:rPr>
            <w:rStyle w:val="Hyperlink"/>
            <w:noProof/>
            <w:rtl/>
          </w:rPr>
          <w:t>4.3</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תפעול</w:t>
        </w:r>
        <w:r w:rsidR="006E1087" w:rsidRPr="008C1ECB">
          <w:rPr>
            <w:rStyle w:val="Hyperlink"/>
            <w:noProof/>
            <w:rtl/>
          </w:rPr>
          <w:t xml:space="preserve">, </w:t>
        </w:r>
        <w:r w:rsidR="006E1087" w:rsidRPr="008C1ECB">
          <w:rPr>
            <w:rStyle w:val="Hyperlink"/>
            <w:rFonts w:hint="eastAsia"/>
            <w:noProof/>
            <w:rtl/>
          </w:rPr>
          <w:t>שירות</w:t>
        </w:r>
        <w:r w:rsidR="006E1087" w:rsidRPr="008C1ECB">
          <w:rPr>
            <w:rStyle w:val="Hyperlink"/>
            <w:noProof/>
            <w:rtl/>
          </w:rPr>
          <w:t xml:space="preserve"> </w:t>
        </w:r>
        <w:r w:rsidR="006E1087" w:rsidRPr="008C1ECB">
          <w:rPr>
            <w:rStyle w:val="Hyperlink"/>
            <w:rFonts w:hint="eastAsia"/>
            <w:noProof/>
            <w:rtl/>
          </w:rPr>
          <w:t>ותחזוקה</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Toc430900604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53</w:t>
        </w:r>
        <w:r w:rsidR="006E1087">
          <w:rPr>
            <w:rStyle w:val="Hyperlink"/>
            <w:noProof/>
            <w:rtl/>
          </w:rPr>
          <w:fldChar w:fldCharType="end"/>
        </w:r>
      </w:hyperlink>
    </w:p>
    <w:p w14:paraId="34B12D40"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05" w:history="1">
        <w:r w:rsidR="006E1087" w:rsidRPr="008C1ECB">
          <w:rPr>
            <w:rStyle w:val="Hyperlink"/>
            <w:noProof/>
            <w:rtl/>
          </w:rPr>
          <w:t>4.4</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הדרכה</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Toc430900605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54</w:t>
        </w:r>
        <w:r w:rsidR="006E1087">
          <w:rPr>
            <w:rStyle w:val="Hyperlink"/>
            <w:noProof/>
            <w:rtl/>
          </w:rPr>
          <w:fldChar w:fldCharType="end"/>
        </w:r>
      </w:hyperlink>
    </w:p>
    <w:p w14:paraId="0C21CC57" w14:textId="77777777" w:rsidR="006E1087" w:rsidRDefault="008F5A54" w:rsidP="006E1087">
      <w:pPr>
        <w:pStyle w:val="TOC2"/>
        <w:tabs>
          <w:tab w:val="left" w:pos="236"/>
          <w:tab w:val="right" w:leader="dot" w:pos="7929"/>
        </w:tabs>
        <w:ind w:left="568" w:hanging="568"/>
        <w:rPr>
          <w:rFonts w:asciiTheme="minorHAnsi" w:eastAsiaTheme="minorEastAsia" w:hAnsiTheme="minorHAnsi" w:cstheme="minorBidi"/>
          <w:b w:val="0"/>
          <w:bCs w:val="0"/>
          <w:smallCaps w:val="0"/>
          <w:noProof/>
          <w:rtl/>
        </w:rPr>
      </w:pPr>
      <w:hyperlink w:anchor="_Toc430900606" w:history="1">
        <w:r w:rsidR="006E1087" w:rsidRPr="008C1ECB">
          <w:rPr>
            <w:rStyle w:val="Hyperlink"/>
            <w:noProof/>
          </w:rPr>
          <w:t>4.5</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דו</w:t>
        </w:r>
        <w:r w:rsidR="006E1087" w:rsidRPr="008C1ECB">
          <w:rPr>
            <w:rStyle w:val="Hyperlink"/>
            <w:noProof/>
            <w:rtl/>
          </w:rPr>
          <w:t>"</w:t>
        </w:r>
        <w:r w:rsidR="006E1087" w:rsidRPr="008C1ECB">
          <w:rPr>
            <w:rStyle w:val="Hyperlink"/>
            <w:rFonts w:hint="eastAsia"/>
            <w:noProof/>
            <w:rtl/>
          </w:rPr>
          <w:t>חות</w:t>
        </w:r>
        <w:r w:rsidR="006E1087" w:rsidRPr="008C1ECB">
          <w:rPr>
            <w:rStyle w:val="Hyperlink"/>
            <w:noProof/>
            <w:rtl/>
          </w:rPr>
          <w:t xml:space="preserve"> </w:t>
        </w:r>
        <w:r w:rsidR="006E1087" w:rsidRPr="008C1ECB">
          <w:rPr>
            <w:rStyle w:val="Hyperlink"/>
            <w:rFonts w:hint="eastAsia"/>
            <w:noProof/>
            <w:rtl/>
          </w:rPr>
          <w:t>נדרשים</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Toc430900606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54</w:t>
        </w:r>
        <w:r w:rsidR="006E1087">
          <w:rPr>
            <w:rStyle w:val="Hyperlink"/>
            <w:noProof/>
            <w:rtl/>
          </w:rPr>
          <w:fldChar w:fldCharType="end"/>
        </w:r>
      </w:hyperlink>
    </w:p>
    <w:p w14:paraId="07A8E227"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07" w:history="1">
        <w:r w:rsidR="006E1087" w:rsidRPr="008C1ECB">
          <w:rPr>
            <w:rStyle w:val="Hyperlink"/>
            <w:noProof/>
            <w:rtl/>
          </w:rPr>
          <w:t>4.6</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תיעוד</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Toc430900607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55</w:t>
        </w:r>
        <w:r w:rsidR="006E1087">
          <w:rPr>
            <w:rStyle w:val="Hyperlink"/>
            <w:noProof/>
            <w:rtl/>
          </w:rPr>
          <w:fldChar w:fldCharType="end"/>
        </w:r>
      </w:hyperlink>
    </w:p>
    <w:p w14:paraId="74F89CA6"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08" w:history="1">
        <w:r w:rsidR="006E1087" w:rsidRPr="008C1ECB">
          <w:rPr>
            <w:rStyle w:val="Hyperlink"/>
            <w:noProof/>
            <w:rtl/>
          </w:rPr>
          <w:t>4.7</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רמת</w:t>
        </w:r>
        <w:r w:rsidR="006E1087" w:rsidRPr="008C1ECB">
          <w:rPr>
            <w:rStyle w:val="Hyperlink"/>
            <w:noProof/>
            <w:rtl/>
          </w:rPr>
          <w:t xml:space="preserve"> </w:t>
        </w:r>
        <w:r w:rsidR="006E1087" w:rsidRPr="008C1ECB">
          <w:rPr>
            <w:rStyle w:val="Hyperlink"/>
            <w:rFonts w:hint="eastAsia"/>
            <w:noProof/>
            <w:rtl/>
          </w:rPr>
          <w:t>שירות</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Toc430900608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56</w:t>
        </w:r>
        <w:r w:rsidR="006E1087">
          <w:rPr>
            <w:rStyle w:val="Hyperlink"/>
            <w:noProof/>
            <w:rtl/>
          </w:rPr>
          <w:fldChar w:fldCharType="end"/>
        </w:r>
      </w:hyperlink>
    </w:p>
    <w:p w14:paraId="009E8C23"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09" w:history="1">
        <w:r w:rsidR="006E1087" w:rsidRPr="008C1ECB">
          <w:rPr>
            <w:rStyle w:val="Hyperlink"/>
            <w:noProof/>
            <w:rtl/>
          </w:rPr>
          <w:t>4.8</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הערכות</w:t>
        </w:r>
        <w:r w:rsidR="006E1087" w:rsidRPr="008C1ECB">
          <w:rPr>
            <w:rStyle w:val="Hyperlink"/>
            <w:noProof/>
            <w:rtl/>
          </w:rPr>
          <w:t xml:space="preserve"> </w:t>
        </w:r>
        <w:r w:rsidR="006E1087" w:rsidRPr="008C1ECB">
          <w:rPr>
            <w:rStyle w:val="Hyperlink"/>
            <w:rFonts w:hint="eastAsia"/>
            <w:noProof/>
            <w:rtl/>
          </w:rPr>
          <w:t>לסיום</w:t>
        </w:r>
        <w:r w:rsidR="006E1087" w:rsidRPr="008C1ECB">
          <w:rPr>
            <w:rStyle w:val="Hyperlink"/>
            <w:noProof/>
            <w:rtl/>
          </w:rPr>
          <w:t xml:space="preserve"> </w:t>
        </w:r>
        <w:r w:rsidR="006E1087" w:rsidRPr="008C1ECB">
          <w:rPr>
            <w:rStyle w:val="Hyperlink"/>
            <w:rFonts w:hint="eastAsia"/>
            <w:noProof/>
            <w:rtl/>
          </w:rPr>
          <w:t>תקופת</w:t>
        </w:r>
        <w:r w:rsidR="006E1087" w:rsidRPr="008C1ECB">
          <w:rPr>
            <w:rStyle w:val="Hyperlink"/>
            <w:noProof/>
            <w:rtl/>
          </w:rPr>
          <w:t xml:space="preserve"> </w:t>
        </w:r>
        <w:r w:rsidR="006E1087" w:rsidRPr="008C1ECB">
          <w:rPr>
            <w:rStyle w:val="Hyperlink"/>
            <w:rFonts w:hint="eastAsia"/>
            <w:noProof/>
            <w:rtl/>
          </w:rPr>
          <w:t>ההתקשרות</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Toc430900609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56</w:t>
        </w:r>
        <w:r w:rsidR="006E1087">
          <w:rPr>
            <w:rStyle w:val="Hyperlink"/>
            <w:noProof/>
            <w:rtl/>
          </w:rPr>
          <w:fldChar w:fldCharType="end"/>
        </w:r>
      </w:hyperlink>
    </w:p>
    <w:p w14:paraId="5D72C98B" w14:textId="77777777" w:rsidR="006E1087" w:rsidRDefault="008F5A54" w:rsidP="006E1087">
      <w:pPr>
        <w:pStyle w:val="TOC1"/>
        <w:tabs>
          <w:tab w:val="right" w:leader="dot" w:pos="7929"/>
        </w:tabs>
        <w:ind w:left="568" w:hanging="568"/>
        <w:rPr>
          <w:rFonts w:asciiTheme="minorHAnsi" w:eastAsiaTheme="minorEastAsia" w:hAnsiTheme="minorHAnsi" w:cstheme="minorBidi"/>
          <w:b w:val="0"/>
          <w:bCs w:val="0"/>
          <w:caps w:val="0"/>
          <w:noProof/>
          <w:sz w:val="22"/>
          <w:szCs w:val="22"/>
          <w:u w:val="none"/>
          <w:rtl/>
        </w:rPr>
      </w:pPr>
      <w:hyperlink w:anchor="_Toc430900610" w:history="1">
        <w:r w:rsidR="006E1087" w:rsidRPr="008C1ECB">
          <w:rPr>
            <w:rStyle w:val="Hyperlink"/>
            <w:rFonts w:ascii="David" w:hAnsi="David"/>
            <w:noProof/>
            <w:rtl/>
          </w:rPr>
          <w:t>5</w:t>
        </w:r>
        <w:r w:rsidR="006E1087">
          <w:rPr>
            <w:rFonts w:asciiTheme="minorHAnsi" w:eastAsiaTheme="minorEastAsia" w:hAnsiTheme="minorHAnsi" w:cstheme="minorBidi"/>
            <w:b w:val="0"/>
            <w:bCs w:val="0"/>
            <w:caps w:val="0"/>
            <w:noProof/>
            <w:sz w:val="22"/>
            <w:szCs w:val="22"/>
            <w:u w:val="none"/>
            <w:rtl/>
          </w:rPr>
          <w:tab/>
        </w:r>
        <w:r w:rsidR="006E1087" w:rsidRPr="008C1ECB">
          <w:rPr>
            <w:rStyle w:val="Hyperlink"/>
            <w:rFonts w:ascii="David" w:hAnsi="David" w:hint="eastAsia"/>
            <w:noProof/>
            <w:rtl/>
          </w:rPr>
          <w:t>הצעת</w:t>
        </w:r>
        <w:r w:rsidR="006E1087" w:rsidRPr="008C1ECB">
          <w:rPr>
            <w:rStyle w:val="Hyperlink"/>
            <w:rFonts w:ascii="David" w:hAnsi="David"/>
            <w:noProof/>
            <w:rtl/>
          </w:rPr>
          <w:t xml:space="preserve"> </w:t>
        </w:r>
        <w:r w:rsidR="006E1087" w:rsidRPr="008C1ECB">
          <w:rPr>
            <w:rStyle w:val="Hyperlink"/>
            <w:rFonts w:ascii="David" w:hAnsi="David" w:hint="eastAsia"/>
            <w:noProof/>
            <w:rtl/>
          </w:rPr>
          <w:t>המחיר</w:t>
        </w:r>
        <w:r w:rsidR="006E1087" w:rsidRPr="008C1ECB">
          <w:rPr>
            <w:rStyle w:val="Hyperlink"/>
            <w:rFonts w:ascii="David" w:hAnsi="David"/>
            <w:noProof/>
            <w:rtl/>
          </w:rPr>
          <w:t xml:space="preserve">  (</w:t>
        </w:r>
        <w:r w:rsidR="006E1087" w:rsidRPr="008C1ECB">
          <w:rPr>
            <w:rStyle w:val="Hyperlink"/>
            <w:rFonts w:ascii="David" w:hAnsi="David"/>
            <w:noProof/>
          </w:rPr>
          <w:t>M</w:t>
        </w:r>
        <w:r w:rsidR="006E1087" w:rsidRPr="008C1ECB">
          <w:rPr>
            <w:rStyle w:val="Hyperlink"/>
            <w:rFonts w:ascii="David" w:hAnsi="David"/>
            <w:noProof/>
            <w:rtl/>
          </w:rPr>
          <w:t>)</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Toc430900610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58</w:t>
        </w:r>
        <w:r w:rsidR="006E1087">
          <w:rPr>
            <w:rStyle w:val="Hyperlink"/>
            <w:noProof/>
            <w:rtl/>
          </w:rPr>
          <w:fldChar w:fldCharType="end"/>
        </w:r>
      </w:hyperlink>
    </w:p>
    <w:p w14:paraId="17AAC77F"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11" w:history="1">
        <w:r w:rsidR="006E1087" w:rsidRPr="008C1ECB">
          <w:rPr>
            <w:rStyle w:val="Hyperlink"/>
            <w:noProof/>
            <w:rtl/>
          </w:rPr>
          <w:t>5.1</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כללי</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Toc430900611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58</w:t>
        </w:r>
        <w:r w:rsidR="006E1087">
          <w:rPr>
            <w:rStyle w:val="Hyperlink"/>
            <w:noProof/>
            <w:rtl/>
          </w:rPr>
          <w:fldChar w:fldCharType="end"/>
        </w:r>
      </w:hyperlink>
    </w:p>
    <w:p w14:paraId="0DB40498"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12" w:history="1">
        <w:r w:rsidR="006E1087" w:rsidRPr="008C1ECB">
          <w:rPr>
            <w:rStyle w:val="Hyperlink"/>
            <w:noProof/>
            <w:rtl/>
          </w:rPr>
          <w:t>5.2</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מרכיבי</w:t>
        </w:r>
        <w:r w:rsidR="006E1087" w:rsidRPr="008C1ECB">
          <w:rPr>
            <w:rStyle w:val="Hyperlink"/>
            <w:noProof/>
            <w:rtl/>
          </w:rPr>
          <w:t xml:space="preserve"> </w:t>
        </w:r>
        <w:r w:rsidR="006E1087" w:rsidRPr="008C1ECB">
          <w:rPr>
            <w:rStyle w:val="Hyperlink"/>
            <w:rFonts w:hint="eastAsia"/>
            <w:noProof/>
            <w:rtl/>
          </w:rPr>
          <w:t>התשלום</w:t>
        </w:r>
        <w:r w:rsidR="006E1087" w:rsidRPr="008C1ECB">
          <w:rPr>
            <w:rStyle w:val="Hyperlink"/>
            <w:noProof/>
            <w:rtl/>
          </w:rPr>
          <w:t xml:space="preserve"> </w:t>
        </w:r>
        <w:r w:rsidR="006E1087" w:rsidRPr="008C1ECB">
          <w:rPr>
            <w:rStyle w:val="Hyperlink"/>
            <w:rFonts w:hint="eastAsia"/>
            <w:noProof/>
            <w:rtl/>
          </w:rPr>
          <w:t>עבור</w:t>
        </w:r>
        <w:r w:rsidR="006E1087" w:rsidRPr="008C1ECB">
          <w:rPr>
            <w:rStyle w:val="Hyperlink"/>
            <w:noProof/>
            <w:rtl/>
          </w:rPr>
          <w:t xml:space="preserve"> </w:t>
        </w:r>
        <w:r w:rsidR="006E1087" w:rsidRPr="008C1ECB">
          <w:rPr>
            <w:rStyle w:val="Hyperlink"/>
            <w:rFonts w:hint="eastAsia"/>
            <w:noProof/>
            <w:rtl/>
          </w:rPr>
          <w:t>השירותים</w:t>
        </w:r>
        <w:r w:rsidR="006E1087" w:rsidRPr="008C1ECB">
          <w:rPr>
            <w:rStyle w:val="Hyperlink"/>
            <w:noProof/>
            <w:rtl/>
          </w:rPr>
          <w:t xml:space="preserve"> </w:t>
        </w:r>
        <w:r w:rsidR="006E1087" w:rsidRPr="008C1ECB">
          <w:rPr>
            <w:rStyle w:val="Hyperlink"/>
            <w:rFonts w:hint="eastAsia"/>
            <w:noProof/>
            <w:rtl/>
          </w:rPr>
          <w:t>הנדרשים</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Toc430900612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59</w:t>
        </w:r>
        <w:r w:rsidR="006E1087">
          <w:rPr>
            <w:rStyle w:val="Hyperlink"/>
            <w:noProof/>
            <w:rtl/>
          </w:rPr>
          <w:fldChar w:fldCharType="end"/>
        </w:r>
      </w:hyperlink>
    </w:p>
    <w:p w14:paraId="1E2E8510"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44" w:history="1">
        <w:r w:rsidR="006E1087" w:rsidRPr="008C1ECB">
          <w:rPr>
            <w:rStyle w:val="Hyperlink"/>
            <w:noProof/>
            <w:rtl/>
          </w:rPr>
          <w:t>5.3</w:t>
        </w:r>
        <w:r w:rsidR="006E1087">
          <w:rPr>
            <w:rFonts w:asciiTheme="minorHAnsi" w:eastAsiaTheme="minorEastAsia" w:hAnsiTheme="minorHAnsi" w:cstheme="minorBidi"/>
            <w:b w:val="0"/>
            <w:bCs w:val="0"/>
            <w:smallCaps w:val="0"/>
            <w:noProof/>
            <w:rtl/>
          </w:rPr>
          <w:tab/>
        </w:r>
        <w:r w:rsidR="006E1087" w:rsidRPr="008C1ECB">
          <w:rPr>
            <w:rStyle w:val="Hyperlink"/>
            <w:rFonts w:hint="eastAsia"/>
            <w:noProof/>
            <w:rtl/>
          </w:rPr>
          <w:t>מודל</w:t>
        </w:r>
        <w:r w:rsidR="006E1087" w:rsidRPr="008C1ECB">
          <w:rPr>
            <w:rStyle w:val="Hyperlink"/>
            <w:noProof/>
            <w:rtl/>
          </w:rPr>
          <w:t xml:space="preserve"> </w:t>
        </w:r>
        <w:r w:rsidR="006E1087" w:rsidRPr="008C1ECB">
          <w:rPr>
            <w:rStyle w:val="Hyperlink"/>
            <w:rFonts w:hint="eastAsia"/>
            <w:noProof/>
            <w:rtl/>
          </w:rPr>
          <w:t>חישוב</w:t>
        </w:r>
        <w:r w:rsidR="006E1087" w:rsidRPr="008C1ECB">
          <w:rPr>
            <w:rStyle w:val="Hyperlink"/>
            <w:noProof/>
            <w:rtl/>
          </w:rPr>
          <w:t xml:space="preserve"> </w:t>
        </w:r>
        <w:r w:rsidR="006E1087" w:rsidRPr="008C1ECB">
          <w:rPr>
            <w:rStyle w:val="Hyperlink"/>
            <w:rFonts w:hint="eastAsia"/>
            <w:noProof/>
            <w:rtl/>
          </w:rPr>
          <w:t>העלות</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Toc430900644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69</w:t>
        </w:r>
        <w:r w:rsidR="006E1087">
          <w:rPr>
            <w:rStyle w:val="Hyperlink"/>
            <w:noProof/>
            <w:rtl/>
          </w:rPr>
          <w:fldChar w:fldCharType="end"/>
        </w:r>
      </w:hyperlink>
    </w:p>
    <w:p w14:paraId="79B36A36" w14:textId="13FE69EC" w:rsidR="006E1087" w:rsidRDefault="008F5A54" w:rsidP="00EB44F1">
      <w:pPr>
        <w:pStyle w:val="TOC1"/>
        <w:tabs>
          <w:tab w:val="right" w:leader="dot" w:pos="7929"/>
        </w:tabs>
        <w:ind w:left="568" w:hanging="568"/>
        <w:rPr>
          <w:rFonts w:asciiTheme="minorHAnsi" w:eastAsiaTheme="minorEastAsia" w:hAnsiTheme="minorHAnsi" w:cstheme="minorBidi"/>
          <w:b w:val="0"/>
          <w:bCs w:val="0"/>
          <w:caps w:val="0"/>
          <w:noProof/>
          <w:sz w:val="22"/>
          <w:szCs w:val="22"/>
          <w:u w:val="none"/>
          <w:rtl/>
        </w:rPr>
      </w:pPr>
      <w:hyperlink w:anchor="_Toc430900645" w:history="1">
        <w:r w:rsidR="006E1087" w:rsidRPr="008C1ECB">
          <w:rPr>
            <w:rStyle w:val="Hyperlink"/>
            <w:rFonts w:ascii="David" w:hAnsi="David"/>
            <w:noProof/>
            <w:rtl/>
          </w:rPr>
          <w:t>6</w:t>
        </w:r>
        <w:r w:rsidR="006E1087">
          <w:rPr>
            <w:rFonts w:asciiTheme="minorHAnsi" w:eastAsiaTheme="minorEastAsia" w:hAnsiTheme="minorHAnsi" w:cstheme="minorBidi"/>
            <w:b w:val="0"/>
            <w:bCs w:val="0"/>
            <w:caps w:val="0"/>
            <w:noProof/>
            <w:sz w:val="22"/>
            <w:szCs w:val="22"/>
            <w:u w:val="none"/>
            <w:rtl/>
          </w:rPr>
          <w:tab/>
        </w:r>
        <w:r w:rsidR="006E1087" w:rsidRPr="008C1ECB">
          <w:rPr>
            <w:rStyle w:val="Hyperlink"/>
            <w:rFonts w:ascii="David" w:hAnsi="David" w:hint="eastAsia"/>
            <w:noProof/>
            <w:rtl/>
          </w:rPr>
          <w:t>נספחים</w:t>
        </w:r>
        <w:r w:rsidR="006E1087" w:rsidRPr="008C1ECB">
          <w:rPr>
            <w:rStyle w:val="Hyperlink"/>
            <w:rFonts w:ascii="David" w:hAnsi="David"/>
            <w:noProof/>
          </w:rPr>
          <w:t xml:space="preserve"> </w:t>
        </w:r>
        <w:r w:rsidR="006E1087" w:rsidRPr="008C1ECB">
          <w:rPr>
            <w:rStyle w:val="Hyperlink"/>
            <w:rFonts w:ascii="David" w:hAnsi="David"/>
            <w:noProof/>
            <w:rtl/>
          </w:rPr>
          <w:t>(</w:t>
        </w:r>
        <w:r w:rsidR="006E1087" w:rsidRPr="008C1ECB">
          <w:rPr>
            <w:rStyle w:val="Hyperlink"/>
            <w:rFonts w:ascii="David" w:hAnsi="David"/>
            <w:noProof/>
          </w:rPr>
          <w:t>M</w:t>
        </w:r>
        <w:r w:rsidR="006E1087" w:rsidRPr="008C1ECB">
          <w:rPr>
            <w:rStyle w:val="Hyperlink"/>
            <w:rFonts w:ascii="David" w:hAnsi="David"/>
            <w:noProof/>
            <w:rtl/>
          </w:rPr>
          <w:t>)</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Toc430900645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71</w:t>
        </w:r>
        <w:r w:rsidR="006E1087">
          <w:rPr>
            <w:rStyle w:val="Hyperlink"/>
            <w:noProof/>
            <w:rtl/>
          </w:rPr>
          <w:fldChar w:fldCharType="end"/>
        </w:r>
      </w:hyperlink>
    </w:p>
    <w:p w14:paraId="72FE8AAE"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46" w:history="1">
        <w:r w:rsidR="006E1087" w:rsidRPr="008C1ECB">
          <w:rPr>
            <w:rStyle w:val="Hyperlink"/>
            <w:rFonts w:hint="eastAsia"/>
            <w:noProof/>
            <w:rtl/>
          </w:rPr>
          <w:t>נספח</w:t>
        </w:r>
        <w:r w:rsidR="006E1087" w:rsidRPr="008C1ECB">
          <w:rPr>
            <w:rStyle w:val="Hyperlink"/>
            <w:noProof/>
            <w:rtl/>
          </w:rPr>
          <w:t xml:space="preserve"> 1 – </w:t>
        </w:r>
        <w:r w:rsidR="006E1087" w:rsidRPr="008C1ECB">
          <w:rPr>
            <w:rStyle w:val="Hyperlink"/>
            <w:rFonts w:hint="eastAsia"/>
            <w:noProof/>
            <w:rtl/>
          </w:rPr>
          <w:t>תוכן</w:t>
        </w:r>
        <w:r w:rsidR="006E1087" w:rsidRPr="008C1ECB">
          <w:rPr>
            <w:rStyle w:val="Hyperlink"/>
            <w:noProof/>
            <w:rtl/>
          </w:rPr>
          <w:t xml:space="preserve"> </w:t>
        </w:r>
        <w:r w:rsidR="006E1087" w:rsidRPr="008C1ECB">
          <w:rPr>
            <w:rStyle w:val="Hyperlink"/>
            <w:rFonts w:hint="eastAsia"/>
            <w:noProof/>
            <w:rtl/>
          </w:rPr>
          <w:t>העניינים</w:t>
        </w:r>
        <w:r w:rsidR="006E1087" w:rsidRPr="008C1ECB">
          <w:rPr>
            <w:rStyle w:val="Hyperlink"/>
            <w:noProof/>
            <w:rtl/>
          </w:rPr>
          <w:t xml:space="preserve"> </w:t>
        </w:r>
        <w:r w:rsidR="006E1087" w:rsidRPr="008C1ECB">
          <w:rPr>
            <w:rStyle w:val="Hyperlink"/>
            <w:rFonts w:hint="eastAsia"/>
            <w:noProof/>
            <w:rtl/>
          </w:rPr>
          <w:t>להצעת</w:t>
        </w:r>
        <w:r w:rsidR="006E1087" w:rsidRPr="008C1ECB">
          <w:rPr>
            <w:rStyle w:val="Hyperlink"/>
            <w:noProof/>
            <w:rtl/>
          </w:rPr>
          <w:t xml:space="preserve"> </w:t>
        </w:r>
        <w:r w:rsidR="006E1087" w:rsidRPr="008C1ECB">
          <w:rPr>
            <w:rStyle w:val="Hyperlink"/>
            <w:rFonts w:hint="eastAsia"/>
            <w:noProof/>
            <w:rtl/>
          </w:rPr>
          <w:t>המציע</w:t>
        </w:r>
        <w:r w:rsidR="006E1087" w:rsidRPr="008C1ECB">
          <w:rPr>
            <w:rStyle w:val="Hyperlink"/>
            <w:noProof/>
            <w:rtl/>
          </w:rPr>
          <w:t xml:space="preserve"> </w:t>
        </w:r>
        <w:r w:rsidR="006E1087" w:rsidRPr="008C1ECB">
          <w:rPr>
            <w:rStyle w:val="Hyperlink"/>
            <w:rFonts w:hint="eastAsia"/>
            <w:noProof/>
            <w:rtl/>
          </w:rPr>
          <w:t>ופירוט</w:t>
        </w:r>
        <w:r w:rsidR="006E1087" w:rsidRPr="008C1ECB">
          <w:rPr>
            <w:rStyle w:val="Hyperlink"/>
            <w:noProof/>
            <w:rtl/>
          </w:rPr>
          <w:t xml:space="preserve"> </w:t>
        </w:r>
        <w:r w:rsidR="006E1087" w:rsidRPr="008C1ECB">
          <w:rPr>
            <w:rStyle w:val="Hyperlink"/>
            <w:rFonts w:hint="eastAsia"/>
            <w:noProof/>
            <w:rtl/>
          </w:rPr>
          <w:t>המסמכים</w:t>
        </w:r>
        <w:r w:rsidR="006E1087" w:rsidRPr="008C1ECB">
          <w:rPr>
            <w:rStyle w:val="Hyperlink"/>
            <w:noProof/>
            <w:rtl/>
          </w:rPr>
          <w:t xml:space="preserve"> </w:t>
        </w:r>
        <w:r w:rsidR="006E1087" w:rsidRPr="008C1ECB">
          <w:rPr>
            <w:rStyle w:val="Hyperlink"/>
            <w:rFonts w:hint="eastAsia"/>
            <w:noProof/>
            <w:rtl/>
          </w:rPr>
          <w:t>הנדרשים</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Toc430900646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72</w:t>
        </w:r>
        <w:r w:rsidR="006E1087">
          <w:rPr>
            <w:rStyle w:val="Hyperlink"/>
            <w:noProof/>
            <w:rtl/>
          </w:rPr>
          <w:fldChar w:fldCharType="end"/>
        </w:r>
      </w:hyperlink>
    </w:p>
    <w:p w14:paraId="2A1B3929"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47" w:history="1">
        <w:r w:rsidR="006E1087" w:rsidRPr="008C1ECB">
          <w:rPr>
            <w:rStyle w:val="Hyperlink"/>
            <w:rFonts w:hint="eastAsia"/>
            <w:noProof/>
            <w:rtl/>
          </w:rPr>
          <w:t>נספח</w:t>
        </w:r>
        <w:r w:rsidR="006E1087" w:rsidRPr="008C1ECB">
          <w:rPr>
            <w:rStyle w:val="Hyperlink"/>
            <w:noProof/>
            <w:rtl/>
          </w:rPr>
          <w:t xml:space="preserve"> 2 - </w:t>
        </w:r>
        <w:r w:rsidR="006E1087" w:rsidRPr="008C1ECB">
          <w:rPr>
            <w:rStyle w:val="Hyperlink"/>
            <w:rFonts w:hint="eastAsia"/>
            <w:noProof/>
            <w:rtl/>
          </w:rPr>
          <w:t>נוסח</w:t>
        </w:r>
        <w:r w:rsidR="006E1087" w:rsidRPr="008C1ECB">
          <w:rPr>
            <w:rStyle w:val="Hyperlink"/>
            <w:noProof/>
            <w:rtl/>
          </w:rPr>
          <w:t xml:space="preserve"> </w:t>
        </w:r>
        <w:r w:rsidR="006E1087" w:rsidRPr="008C1ECB">
          <w:rPr>
            <w:rStyle w:val="Hyperlink"/>
            <w:rFonts w:hint="eastAsia"/>
            <w:noProof/>
            <w:rtl/>
          </w:rPr>
          <w:t>כתב</w:t>
        </w:r>
        <w:r w:rsidR="006E1087" w:rsidRPr="008C1ECB">
          <w:rPr>
            <w:rStyle w:val="Hyperlink"/>
            <w:noProof/>
            <w:rtl/>
          </w:rPr>
          <w:t xml:space="preserve"> </w:t>
        </w:r>
        <w:r w:rsidR="006E1087" w:rsidRPr="008C1ECB">
          <w:rPr>
            <w:rStyle w:val="Hyperlink"/>
            <w:rFonts w:hint="eastAsia"/>
            <w:noProof/>
            <w:rtl/>
          </w:rPr>
          <w:t>ערבות</w:t>
        </w:r>
        <w:r w:rsidR="006E1087" w:rsidRPr="008C1ECB">
          <w:rPr>
            <w:rStyle w:val="Hyperlink"/>
            <w:noProof/>
            <w:rtl/>
          </w:rPr>
          <w:t xml:space="preserve"> </w:t>
        </w:r>
        <w:r w:rsidR="006E1087" w:rsidRPr="008C1ECB">
          <w:rPr>
            <w:rStyle w:val="Hyperlink"/>
            <w:rFonts w:hint="eastAsia"/>
            <w:noProof/>
            <w:rtl/>
          </w:rPr>
          <w:t>בגין</w:t>
        </w:r>
        <w:r w:rsidR="006E1087" w:rsidRPr="008C1ECB">
          <w:rPr>
            <w:rStyle w:val="Hyperlink"/>
            <w:noProof/>
            <w:rtl/>
          </w:rPr>
          <w:t xml:space="preserve"> </w:t>
        </w:r>
        <w:r w:rsidR="006E1087" w:rsidRPr="008C1ECB">
          <w:rPr>
            <w:rStyle w:val="Hyperlink"/>
            <w:rFonts w:hint="eastAsia"/>
            <w:noProof/>
            <w:rtl/>
          </w:rPr>
          <w:t>הגשת</w:t>
        </w:r>
        <w:r w:rsidR="006E1087" w:rsidRPr="008C1ECB">
          <w:rPr>
            <w:rStyle w:val="Hyperlink"/>
            <w:noProof/>
            <w:rtl/>
          </w:rPr>
          <w:t xml:space="preserve"> </w:t>
        </w:r>
        <w:r w:rsidR="006E1087" w:rsidRPr="008C1ECB">
          <w:rPr>
            <w:rStyle w:val="Hyperlink"/>
            <w:rFonts w:hint="eastAsia"/>
            <w:noProof/>
            <w:rtl/>
          </w:rPr>
          <w:t>הצעה</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Toc430900647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75</w:t>
        </w:r>
        <w:r w:rsidR="006E1087">
          <w:rPr>
            <w:rStyle w:val="Hyperlink"/>
            <w:noProof/>
            <w:rtl/>
          </w:rPr>
          <w:fldChar w:fldCharType="end"/>
        </w:r>
      </w:hyperlink>
    </w:p>
    <w:p w14:paraId="716CAEC9"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48" w:history="1">
        <w:r w:rsidR="006E1087" w:rsidRPr="008C1ECB">
          <w:rPr>
            <w:rStyle w:val="Hyperlink"/>
            <w:rFonts w:hint="eastAsia"/>
            <w:noProof/>
            <w:rtl/>
          </w:rPr>
          <w:t>נספח</w:t>
        </w:r>
        <w:r w:rsidR="006E1087" w:rsidRPr="008C1ECB">
          <w:rPr>
            <w:rStyle w:val="Hyperlink"/>
            <w:noProof/>
            <w:rtl/>
          </w:rPr>
          <w:t xml:space="preserve"> 3 - </w:t>
        </w:r>
        <w:r w:rsidR="006E1087" w:rsidRPr="008C1ECB">
          <w:rPr>
            <w:rStyle w:val="Hyperlink"/>
            <w:rFonts w:hint="eastAsia"/>
            <w:noProof/>
            <w:rtl/>
          </w:rPr>
          <w:t>תצהיר</w:t>
        </w:r>
        <w:r w:rsidR="006E1087" w:rsidRPr="008C1ECB">
          <w:rPr>
            <w:rStyle w:val="Hyperlink"/>
            <w:noProof/>
            <w:rtl/>
          </w:rPr>
          <w:t xml:space="preserve"> </w:t>
        </w:r>
        <w:r w:rsidR="006E1087" w:rsidRPr="008C1ECB">
          <w:rPr>
            <w:rStyle w:val="Hyperlink"/>
            <w:rFonts w:hint="eastAsia"/>
            <w:noProof/>
            <w:rtl/>
          </w:rPr>
          <w:t>המציע</w:t>
        </w:r>
        <w:r w:rsidR="006E1087" w:rsidRPr="008C1ECB">
          <w:rPr>
            <w:rStyle w:val="Hyperlink"/>
            <w:noProof/>
            <w:rtl/>
          </w:rPr>
          <w:t xml:space="preserve">- </w:t>
        </w:r>
        <w:r w:rsidR="006E1087" w:rsidRPr="008C1ECB">
          <w:rPr>
            <w:rStyle w:val="Hyperlink"/>
            <w:rFonts w:hint="eastAsia"/>
            <w:noProof/>
            <w:rtl/>
          </w:rPr>
          <w:t>כללי</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Toc430900648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76</w:t>
        </w:r>
        <w:r w:rsidR="006E1087">
          <w:rPr>
            <w:rStyle w:val="Hyperlink"/>
            <w:noProof/>
            <w:rtl/>
          </w:rPr>
          <w:fldChar w:fldCharType="end"/>
        </w:r>
      </w:hyperlink>
    </w:p>
    <w:p w14:paraId="717A4D80"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49" w:history="1">
        <w:r w:rsidR="006E1087" w:rsidRPr="008C1ECB">
          <w:rPr>
            <w:rStyle w:val="Hyperlink"/>
            <w:rFonts w:hint="eastAsia"/>
            <w:noProof/>
            <w:rtl/>
          </w:rPr>
          <w:t>נספח</w:t>
        </w:r>
        <w:r w:rsidR="006E1087" w:rsidRPr="008C1ECB">
          <w:rPr>
            <w:rStyle w:val="Hyperlink"/>
            <w:noProof/>
            <w:rtl/>
          </w:rPr>
          <w:t xml:space="preserve"> 4 - </w:t>
        </w:r>
        <w:r w:rsidR="006E1087" w:rsidRPr="008C1ECB">
          <w:rPr>
            <w:rStyle w:val="Hyperlink"/>
            <w:rFonts w:hint="eastAsia"/>
            <w:noProof/>
            <w:rtl/>
          </w:rPr>
          <w:t>תצהיר</w:t>
        </w:r>
        <w:r w:rsidR="006E1087" w:rsidRPr="008C1ECB">
          <w:rPr>
            <w:rStyle w:val="Hyperlink"/>
            <w:noProof/>
            <w:rtl/>
          </w:rPr>
          <w:t xml:space="preserve"> </w:t>
        </w:r>
        <w:r w:rsidR="006E1087" w:rsidRPr="008C1ECB">
          <w:rPr>
            <w:rStyle w:val="Hyperlink"/>
            <w:rFonts w:hint="eastAsia"/>
            <w:noProof/>
            <w:rtl/>
          </w:rPr>
          <w:t>המציע</w:t>
        </w:r>
        <w:r w:rsidR="006E1087" w:rsidRPr="008C1ECB">
          <w:rPr>
            <w:rStyle w:val="Hyperlink"/>
            <w:noProof/>
            <w:rtl/>
          </w:rPr>
          <w:t xml:space="preserve"> </w:t>
        </w:r>
        <w:r w:rsidR="006E1087" w:rsidRPr="008C1ECB">
          <w:rPr>
            <w:rStyle w:val="Hyperlink"/>
            <w:rFonts w:hint="eastAsia"/>
            <w:noProof/>
            <w:rtl/>
          </w:rPr>
          <w:t>והוכחת</w:t>
        </w:r>
        <w:r w:rsidR="006E1087" w:rsidRPr="008C1ECB">
          <w:rPr>
            <w:rStyle w:val="Hyperlink"/>
            <w:noProof/>
            <w:rtl/>
          </w:rPr>
          <w:t xml:space="preserve"> </w:t>
        </w:r>
        <w:r w:rsidR="006E1087" w:rsidRPr="008C1ECB">
          <w:rPr>
            <w:rStyle w:val="Hyperlink"/>
            <w:rFonts w:hint="eastAsia"/>
            <w:noProof/>
            <w:rtl/>
          </w:rPr>
          <w:t>תנאי</w:t>
        </w:r>
        <w:r w:rsidR="006E1087" w:rsidRPr="008C1ECB">
          <w:rPr>
            <w:rStyle w:val="Hyperlink"/>
            <w:noProof/>
            <w:rtl/>
          </w:rPr>
          <w:t xml:space="preserve"> </w:t>
        </w:r>
        <w:r w:rsidR="006E1087" w:rsidRPr="008C1ECB">
          <w:rPr>
            <w:rStyle w:val="Hyperlink"/>
            <w:rFonts w:hint="eastAsia"/>
            <w:noProof/>
            <w:rtl/>
          </w:rPr>
          <w:t>הסף</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Toc430900649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82</w:t>
        </w:r>
        <w:r w:rsidR="006E1087">
          <w:rPr>
            <w:rStyle w:val="Hyperlink"/>
            <w:noProof/>
            <w:rtl/>
          </w:rPr>
          <w:fldChar w:fldCharType="end"/>
        </w:r>
      </w:hyperlink>
    </w:p>
    <w:p w14:paraId="7BFC2AB2"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50" w:history="1">
        <w:r w:rsidR="006E1087" w:rsidRPr="008C1ECB">
          <w:rPr>
            <w:rStyle w:val="Hyperlink"/>
            <w:rFonts w:hint="eastAsia"/>
            <w:noProof/>
            <w:rtl/>
          </w:rPr>
          <w:t>נספח</w:t>
        </w:r>
        <w:r w:rsidR="006E1087" w:rsidRPr="008C1ECB">
          <w:rPr>
            <w:rStyle w:val="Hyperlink"/>
            <w:noProof/>
            <w:rtl/>
          </w:rPr>
          <w:t xml:space="preserve"> 5 – </w:t>
        </w:r>
        <w:r w:rsidR="006E1087" w:rsidRPr="008C1ECB">
          <w:rPr>
            <w:rStyle w:val="Hyperlink"/>
            <w:rFonts w:hint="eastAsia"/>
            <w:noProof/>
            <w:rtl/>
          </w:rPr>
          <w:t>אישור</w:t>
        </w:r>
        <w:r w:rsidR="006E1087" w:rsidRPr="008C1ECB">
          <w:rPr>
            <w:rStyle w:val="Hyperlink"/>
            <w:noProof/>
            <w:rtl/>
          </w:rPr>
          <w:t xml:space="preserve"> </w:t>
        </w:r>
        <w:r w:rsidR="006E1087" w:rsidRPr="008C1ECB">
          <w:rPr>
            <w:rStyle w:val="Hyperlink"/>
            <w:rFonts w:hint="eastAsia"/>
            <w:noProof/>
            <w:rtl/>
          </w:rPr>
          <w:t>רו</w:t>
        </w:r>
        <w:r w:rsidR="006E1087" w:rsidRPr="008C1ECB">
          <w:rPr>
            <w:rStyle w:val="Hyperlink"/>
            <w:noProof/>
            <w:rtl/>
          </w:rPr>
          <w:t>"</w:t>
        </w:r>
        <w:r w:rsidR="006E1087" w:rsidRPr="008C1ECB">
          <w:rPr>
            <w:rStyle w:val="Hyperlink"/>
            <w:rFonts w:hint="eastAsia"/>
            <w:noProof/>
            <w:rtl/>
          </w:rPr>
          <w:t>ח</w:t>
        </w:r>
        <w:r w:rsidR="006E1087" w:rsidRPr="008C1ECB">
          <w:rPr>
            <w:rStyle w:val="Hyperlink"/>
            <w:noProof/>
            <w:rtl/>
          </w:rPr>
          <w:t xml:space="preserve"> </w:t>
        </w:r>
        <w:r w:rsidR="006E1087" w:rsidRPr="008C1ECB">
          <w:rPr>
            <w:rStyle w:val="Hyperlink"/>
            <w:rFonts w:hint="eastAsia"/>
            <w:noProof/>
            <w:rtl/>
          </w:rPr>
          <w:t>להכנסות</w:t>
        </w:r>
        <w:r w:rsidR="006E1087" w:rsidRPr="008C1ECB">
          <w:rPr>
            <w:rStyle w:val="Hyperlink"/>
            <w:noProof/>
            <w:rtl/>
          </w:rPr>
          <w:t xml:space="preserve"> </w:t>
        </w:r>
        <w:r w:rsidR="006E1087" w:rsidRPr="008C1ECB">
          <w:rPr>
            <w:rStyle w:val="Hyperlink"/>
            <w:rFonts w:hint="eastAsia"/>
            <w:noProof/>
            <w:rtl/>
          </w:rPr>
          <w:t>המציע</w:t>
        </w:r>
        <w:r w:rsidR="006E1087" w:rsidRPr="008C1ECB">
          <w:rPr>
            <w:rStyle w:val="Hyperlink"/>
            <w:noProof/>
            <w:rtl/>
          </w:rPr>
          <w:t xml:space="preserve"> </w:t>
        </w:r>
        <w:r w:rsidR="006E1087" w:rsidRPr="008C1ECB">
          <w:rPr>
            <w:rStyle w:val="Hyperlink"/>
            <w:rFonts w:hint="eastAsia"/>
            <w:noProof/>
            <w:rtl/>
          </w:rPr>
          <w:t>שמקורן</w:t>
        </w:r>
        <w:r w:rsidR="006E1087" w:rsidRPr="008C1ECB">
          <w:rPr>
            <w:rStyle w:val="Hyperlink"/>
            <w:noProof/>
            <w:rtl/>
          </w:rPr>
          <w:t xml:space="preserve"> </w:t>
        </w:r>
        <w:r w:rsidR="006E1087" w:rsidRPr="008C1ECB">
          <w:rPr>
            <w:rStyle w:val="Hyperlink"/>
            <w:rFonts w:hint="eastAsia"/>
            <w:noProof/>
            <w:rtl/>
          </w:rPr>
          <w:t>בשירותי</w:t>
        </w:r>
        <w:r w:rsidR="006E1087" w:rsidRPr="008C1ECB">
          <w:rPr>
            <w:rStyle w:val="Hyperlink"/>
            <w:noProof/>
            <w:rtl/>
          </w:rPr>
          <w:t xml:space="preserve"> </w:t>
        </w:r>
        <w:r w:rsidR="006E1087" w:rsidRPr="008C1ECB">
          <w:rPr>
            <w:rStyle w:val="Hyperlink"/>
            <w:rFonts w:hint="eastAsia"/>
            <w:noProof/>
            <w:rtl/>
          </w:rPr>
          <w:t>התיעלות</w:t>
        </w:r>
        <w:r w:rsidR="006E1087" w:rsidRPr="008C1ECB">
          <w:rPr>
            <w:rStyle w:val="Hyperlink"/>
            <w:noProof/>
            <w:rtl/>
          </w:rPr>
          <w:t xml:space="preserve"> </w:t>
        </w:r>
        <w:r w:rsidR="006E1087" w:rsidRPr="008C1ECB">
          <w:rPr>
            <w:rStyle w:val="Hyperlink"/>
            <w:rFonts w:hint="eastAsia"/>
            <w:noProof/>
            <w:rtl/>
          </w:rPr>
          <w:t>וחיסכון</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Toc430900650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84</w:t>
        </w:r>
        <w:r w:rsidR="006E1087">
          <w:rPr>
            <w:rStyle w:val="Hyperlink"/>
            <w:noProof/>
            <w:rtl/>
          </w:rPr>
          <w:fldChar w:fldCharType="end"/>
        </w:r>
      </w:hyperlink>
    </w:p>
    <w:p w14:paraId="13FEF0F8"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51" w:history="1">
        <w:r w:rsidR="006E1087" w:rsidRPr="008C1ECB">
          <w:rPr>
            <w:rStyle w:val="Hyperlink"/>
            <w:rFonts w:hint="eastAsia"/>
            <w:noProof/>
            <w:rtl/>
          </w:rPr>
          <w:t>נספח</w:t>
        </w:r>
        <w:r w:rsidR="006E1087" w:rsidRPr="008C1ECB">
          <w:rPr>
            <w:rStyle w:val="Hyperlink"/>
            <w:noProof/>
            <w:rtl/>
          </w:rPr>
          <w:t xml:space="preserve">  6– </w:t>
        </w:r>
        <w:r w:rsidR="006E1087" w:rsidRPr="008C1ECB">
          <w:rPr>
            <w:rStyle w:val="Hyperlink"/>
            <w:rFonts w:hint="eastAsia"/>
            <w:noProof/>
            <w:rtl/>
          </w:rPr>
          <w:t>הוראות</w:t>
        </w:r>
        <w:r w:rsidR="006E1087" w:rsidRPr="008C1ECB">
          <w:rPr>
            <w:rStyle w:val="Hyperlink"/>
            <w:noProof/>
            <w:rtl/>
          </w:rPr>
          <w:t xml:space="preserve"> </w:t>
        </w:r>
        <w:r w:rsidR="006E1087" w:rsidRPr="008C1ECB">
          <w:rPr>
            <w:rStyle w:val="Hyperlink"/>
            <w:rFonts w:hint="eastAsia"/>
            <w:noProof/>
            <w:rtl/>
          </w:rPr>
          <w:t>ביטחון</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Toc430900651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85</w:t>
        </w:r>
        <w:r w:rsidR="006E1087">
          <w:rPr>
            <w:rStyle w:val="Hyperlink"/>
            <w:noProof/>
            <w:rtl/>
          </w:rPr>
          <w:fldChar w:fldCharType="end"/>
        </w:r>
      </w:hyperlink>
    </w:p>
    <w:p w14:paraId="366F08C6"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52" w:history="1">
        <w:r w:rsidR="006E1087" w:rsidRPr="008C1ECB">
          <w:rPr>
            <w:rStyle w:val="Hyperlink"/>
            <w:rFonts w:hint="eastAsia"/>
            <w:noProof/>
            <w:rtl/>
          </w:rPr>
          <w:t>נספח</w:t>
        </w:r>
        <w:r w:rsidR="006E1087" w:rsidRPr="008C1ECB">
          <w:rPr>
            <w:rStyle w:val="Hyperlink"/>
            <w:noProof/>
            <w:rtl/>
          </w:rPr>
          <w:t xml:space="preserve"> 7 – </w:t>
        </w:r>
        <w:r w:rsidR="006E1087" w:rsidRPr="008C1ECB">
          <w:rPr>
            <w:rStyle w:val="Hyperlink"/>
            <w:rFonts w:hint="eastAsia"/>
            <w:noProof/>
            <w:rtl/>
          </w:rPr>
          <w:t>דרישות</w:t>
        </w:r>
        <w:r w:rsidR="006E1087" w:rsidRPr="008C1ECB">
          <w:rPr>
            <w:rStyle w:val="Hyperlink"/>
            <w:noProof/>
            <w:rtl/>
          </w:rPr>
          <w:t xml:space="preserve"> </w:t>
        </w:r>
        <w:r w:rsidR="006E1087" w:rsidRPr="008C1ECB">
          <w:rPr>
            <w:rStyle w:val="Hyperlink"/>
            <w:rFonts w:hint="eastAsia"/>
            <w:noProof/>
            <w:rtl/>
          </w:rPr>
          <w:t>ביטוח</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Toc430900652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88</w:t>
        </w:r>
        <w:r w:rsidR="006E1087">
          <w:rPr>
            <w:rStyle w:val="Hyperlink"/>
            <w:noProof/>
            <w:rtl/>
          </w:rPr>
          <w:fldChar w:fldCharType="end"/>
        </w:r>
      </w:hyperlink>
    </w:p>
    <w:p w14:paraId="5CB073FD"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53" w:history="1">
        <w:r w:rsidR="006E1087" w:rsidRPr="008C1ECB">
          <w:rPr>
            <w:rStyle w:val="Hyperlink"/>
            <w:rFonts w:hint="eastAsia"/>
            <w:noProof/>
            <w:rtl/>
          </w:rPr>
          <w:t>נספח</w:t>
        </w:r>
        <w:r w:rsidR="006E1087" w:rsidRPr="008C1ECB">
          <w:rPr>
            <w:rStyle w:val="Hyperlink"/>
            <w:noProof/>
            <w:rtl/>
          </w:rPr>
          <w:t xml:space="preserve"> 8 – </w:t>
        </w:r>
        <w:r w:rsidR="006E1087" w:rsidRPr="008C1ECB">
          <w:rPr>
            <w:rStyle w:val="Hyperlink"/>
            <w:rFonts w:hint="eastAsia"/>
            <w:noProof/>
            <w:rtl/>
          </w:rPr>
          <w:t>הצעת</w:t>
        </w:r>
        <w:r w:rsidR="006E1087" w:rsidRPr="008C1ECB">
          <w:rPr>
            <w:rStyle w:val="Hyperlink"/>
            <w:noProof/>
            <w:rtl/>
          </w:rPr>
          <w:t xml:space="preserve"> </w:t>
        </w:r>
        <w:r w:rsidR="006E1087" w:rsidRPr="008C1ECB">
          <w:rPr>
            <w:rStyle w:val="Hyperlink"/>
            <w:rFonts w:hint="eastAsia"/>
            <w:noProof/>
            <w:rtl/>
          </w:rPr>
          <w:t>המחיר</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Toc430900653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92</w:t>
        </w:r>
        <w:r w:rsidR="006E1087">
          <w:rPr>
            <w:rStyle w:val="Hyperlink"/>
            <w:noProof/>
            <w:rtl/>
          </w:rPr>
          <w:fldChar w:fldCharType="end"/>
        </w:r>
      </w:hyperlink>
    </w:p>
    <w:p w14:paraId="785E8580"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54" w:history="1">
        <w:r w:rsidR="006E1087" w:rsidRPr="008C1ECB">
          <w:rPr>
            <w:rStyle w:val="Hyperlink"/>
            <w:rFonts w:hint="eastAsia"/>
            <w:noProof/>
            <w:rtl/>
          </w:rPr>
          <w:t>נספח</w:t>
        </w:r>
        <w:r w:rsidR="006E1087" w:rsidRPr="008C1ECB">
          <w:rPr>
            <w:rStyle w:val="Hyperlink"/>
            <w:noProof/>
            <w:rtl/>
          </w:rPr>
          <w:t xml:space="preserve"> 9 - </w:t>
        </w:r>
        <w:r w:rsidR="006E1087" w:rsidRPr="008C1ECB">
          <w:rPr>
            <w:rStyle w:val="Hyperlink"/>
            <w:rFonts w:hint="eastAsia"/>
            <w:noProof/>
            <w:rtl/>
          </w:rPr>
          <w:t>חוזה</w:t>
        </w:r>
        <w:r w:rsidR="006E1087" w:rsidRPr="008C1ECB">
          <w:rPr>
            <w:rStyle w:val="Hyperlink"/>
            <w:noProof/>
            <w:rtl/>
          </w:rPr>
          <w:t xml:space="preserve"> / </w:t>
        </w:r>
        <w:r w:rsidR="006E1087" w:rsidRPr="008C1ECB">
          <w:rPr>
            <w:rStyle w:val="Hyperlink"/>
            <w:rFonts w:hint="eastAsia"/>
            <w:noProof/>
            <w:rtl/>
          </w:rPr>
          <w:t>הסכם</w:t>
        </w:r>
        <w:r w:rsidR="006E1087" w:rsidRPr="008C1ECB">
          <w:rPr>
            <w:rStyle w:val="Hyperlink"/>
            <w:noProof/>
            <w:rtl/>
          </w:rPr>
          <w:t xml:space="preserve"> </w:t>
        </w:r>
        <w:r w:rsidR="006E1087" w:rsidRPr="008C1ECB">
          <w:rPr>
            <w:rStyle w:val="Hyperlink"/>
            <w:rFonts w:hint="eastAsia"/>
            <w:noProof/>
            <w:rtl/>
          </w:rPr>
          <w:t>התקשרות</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Toc430900654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93</w:t>
        </w:r>
        <w:r w:rsidR="006E1087">
          <w:rPr>
            <w:rStyle w:val="Hyperlink"/>
            <w:noProof/>
            <w:rtl/>
          </w:rPr>
          <w:fldChar w:fldCharType="end"/>
        </w:r>
      </w:hyperlink>
    </w:p>
    <w:p w14:paraId="5D348279"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55" w:history="1">
        <w:r w:rsidR="006E1087" w:rsidRPr="008C1ECB">
          <w:rPr>
            <w:rStyle w:val="Hyperlink"/>
            <w:rFonts w:hint="eastAsia"/>
            <w:noProof/>
            <w:rtl/>
          </w:rPr>
          <w:t>נספח</w:t>
        </w:r>
        <w:r w:rsidR="006E1087" w:rsidRPr="008C1ECB">
          <w:rPr>
            <w:rStyle w:val="Hyperlink"/>
            <w:noProof/>
            <w:rtl/>
          </w:rPr>
          <w:t xml:space="preserve">  10- </w:t>
        </w:r>
        <w:r w:rsidR="006E1087" w:rsidRPr="008C1ECB">
          <w:rPr>
            <w:rStyle w:val="Hyperlink"/>
            <w:rFonts w:hint="eastAsia"/>
            <w:noProof/>
            <w:rtl/>
          </w:rPr>
          <w:t>נוסח</w:t>
        </w:r>
        <w:r w:rsidR="006E1087" w:rsidRPr="008C1ECB">
          <w:rPr>
            <w:rStyle w:val="Hyperlink"/>
            <w:noProof/>
            <w:rtl/>
          </w:rPr>
          <w:t xml:space="preserve"> </w:t>
        </w:r>
        <w:r w:rsidR="006E1087" w:rsidRPr="008C1ECB">
          <w:rPr>
            <w:rStyle w:val="Hyperlink"/>
            <w:rFonts w:hint="eastAsia"/>
            <w:noProof/>
            <w:rtl/>
          </w:rPr>
          <w:t>כתב</w:t>
        </w:r>
        <w:r w:rsidR="006E1087" w:rsidRPr="008C1ECB">
          <w:rPr>
            <w:rStyle w:val="Hyperlink"/>
            <w:noProof/>
            <w:rtl/>
          </w:rPr>
          <w:t xml:space="preserve"> </w:t>
        </w:r>
        <w:r w:rsidR="006E1087" w:rsidRPr="008C1ECB">
          <w:rPr>
            <w:rStyle w:val="Hyperlink"/>
            <w:rFonts w:hint="eastAsia"/>
            <w:noProof/>
            <w:rtl/>
          </w:rPr>
          <w:t>ערבות</w:t>
        </w:r>
        <w:r w:rsidR="006E1087" w:rsidRPr="008C1ECB">
          <w:rPr>
            <w:rStyle w:val="Hyperlink"/>
            <w:noProof/>
            <w:rtl/>
          </w:rPr>
          <w:t xml:space="preserve"> </w:t>
        </w:r>
        <w:r w:rsidR="006E1087" w:rsidRPr="008C1ECB">
          <w:rPr>
            <w:rStyle w:val="Hyperlink"/>
            <w:rFonts w:hint="eastAsia"/>
            <w:noProof/>
            <w:rtl/>
          </w:rPr>
          <w:t>ביצוע</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Toc430900655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111</w:t>
        </w:r>
        <w:r w:rsidR="006E1087">
          <w:rPr>
            <w:rStyle w:val="Hyperlink"/>
            <w:noProof/>
            <w:rtl/>
          </w:rPr>
          <w:fldChar w:fldCharType="end"/>
        </w:r>
      </w:hyperlink>
    </w:p>
    <w:p w14:paraId="427E4947"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56" w:history="1">
        <w:r w:rsidR="006E1087" w:rsidRPr="008C1ECB">
          <w:rPr>
            <w:rStyle w:val="Hyperlink"/>
            <w:rFonts w:hint="eastAsia"/>
            <w:noProof/>
            <w:rtl/>
          </w:rPr>
          <w:t>נספח</w:t>
        </w:r>
        <w:r w:rsidR="006E1087" w:rsidRPr="008C1ECB">
          <w:rPr>
            <w:rStyle w:val="Hyperlink"/>
            <w:noProof/>
            <w:rtl/>
          </w:rPr>
          <w:t xml:space="preserve"> 11 – </w:t>
        </w:r>
        <w:r w:rsidR="006E1087" w:rsidRPr="008C1ECB">
          <w:rPr>
            <w:rStyle w:val="Hyperlink"/>
            <w:rFonts w:hint="eastAsia"/>
            <w:noProof/>
            <w:rtl/>
          </w:rPr>
          <w:t>התחייבות</w:t>
        </w:r>
        <w:r w:rsidR="006E1087" w:rsidRPr="008C1ECB">
          <w:rPr>
            <w:rStyle w:val="Hyperlink"/>
            <w:noProof/>
            <w:rtl/>
          </w:rPr>
          <w:t xml:space="preserve"> </w:t>
        </w:r>
        <w:r w:rsidR="006E1087" w:rsidRPr="008C1ECB">
          <w:rPr>
            <w:rStyle w:val="Hyperlink"/>
            <w:rFonts w:hint="eastAsia"/>
            <w:noProof/>
            <w:rtl/>
          </w:rPr>
          <w:t>להעדר</w:t>
        </w:r>
        <w:r w:rsidR="006E1087" w:rsidRPr="008C1ECB">
          <w:rPr>
            <w:rStyle w:val="Hyperlink"/>
            <w:noProof/>
            <w:rtl/>
          </w:rPr>
          <w:t xml:space="preserve"> </w:t>
        </w:r>
        <w:r w:rsidR="006E1087" w:rsidRPr="008C1ECB">
          <w:rPr>
            <w:rStyle w:val="Hyperlink"/>
            <w:rFonts w:hint="eastAsia"/>
            <w:noProof/>
            <w:rtl/>
          </w:rPr>
          <w:t>ניגוד</w:t>
        </w:r>
        <w:r w:rsidR="006E1087" w:rsidRPr="008C1ECB">
          <w:rPr>
            <w:rStyle w:val="Hyperlink"/>
            <w:noProof/>
            <w:rtl/>
          </w:rPr>
          <w:t xml:space="preserve"> </w:t>
        </w:r>
        <w:r w:rsidR="006E1087" w:rsidRPr="008C1ECB">
          <w:rPr>
            <w:rStyle w:val="Hyperlink"/>
            <w:rFonts w:hint="eastAsia"/>
            <w:noProof/>
            <w:rtl/>
          </w:rPr>
          <w:t>עיניניים</w:t>
        </w:r>
        <w:r w:rsidR="006E1087" w:rsidRPr="008C1ECB">
          <w:rPr>
            <w:rStyle w:val="Hyperlink"/>
            <w:noProof/>
            <w:rtl/>
          </w:rPr>
          <w:t xml:space="preserve"> </w:t>
        </w:r>
        <w:r w:rsidR="006E1087" w:rsidRPr="008C1ECB">
          <w:rPr>
            <w:rStyle w:val="Hyperlink"/>
            <w:rFonts w:hint="eastAsia"/>
            <w:noProof/>
            <w:rtl/>
          </w:rPr>
          <w:t>ולשמירת</w:t>
        </w:r>
        <w:r w:rsidR="006E1087" w:rsidRPr="008C1ECB">
          <w:rPr>
            <w:rStyle w:val="Hyperlink"/>
            <w:noProof/>
            <w:rtl/>
          </w:rPr>
          <w:t xml:space="preserve"> </w:t>
        </w:r>
        <w:r w:rsidR="006E1087" w:rsidRPr="008C1ECB">
          <w:rPr>
            <w:rStyle w:val="Hyperlink"/>
            <w:rFonts w:hint="eastAsia"/>
            <w:noProof/>
            <w:rtl/>
          </w:rPr>
          <w:t>סודיות</w:t>
        </w:r>
        <w:r w:rsidR="006E1087" w:rsidRPr="008C1ECB">
          <w:rPr>
            <w:rStyle w:val="Hyperlink"/>
            <w:noProof/>
            <w:rtl/>
          </w:rPr>
          <w:t xml:space="preserve"> </w:t>
        </w:r>
        <w:r w:rsidR="006E1087" w:rsidRPr="008C1ECB">
          <w:rPr>
            <w:rStyle w:val="Hyperlink"/>
            <w:rFonts w:hint="eastAsia"/>
            <w:noProof/>
            <w:rtl/>
          </w:rPr>
          <w:t>של</w:t>
        </w:r>
        <w:r w:rsidR="006E1087" w:rsidRPr="008C1ECB">
          <w:rPr>
            <w:rStyle w:val="Hyperlink"/>
            <w:noProof/>
            <w:rtl/>
          </w:rPr>
          <w:t xml:space="preserve"> </w:t>
        </w:r>
        <w:r w:rsidR="006E1087" w:rsidRPr="008C1ECB">
          <w:rPr>
            <w:rStyle w:val="Hyperlink"/>
            <w:rFonts w:hint="eastAsia"/>
            <w:noProof/>
            <w:rtl/>
          </w:rPr>
          <w:t>עובדי</w:t>
        </w:r>
        <w:r w:rsidR="006E1087" w:rsidRPr="008C1ECB">
          <w:rPr>
            <w:rStyle w:val="Hyperlink"/>
            <w:noProof/>
            <w:rtl/>
          </w:rPr>
          <w:t xml:space="preserve"> </w:t>
        </w:r>
        <w:r w:rsidR="006E1087" w:rsidRPr="008C1ECB">
          <w:rPr>
            <w:rStyle w:val="Hyperlink"/>
            <w:rFonts w:hint="eastAsia"/>
            <w:noProof/>
            <w:rtl/>
          </w:rPr>
          <w:t>הספק</w:t>
        </w:r>
        <w:r w:rsidR="006E1087" w:rsidRPr="008C1ECB">
          <w:rPr>
            <w:rStyle w:val="Hyperlink"/>
            <w:noProof/>
            <w:rtl/>
          </w:rPr>
          <w:t xml:space="preserve"> </w:t>
        </w:r>
        <w:r w:rsidR="006E1087" w:rsidRPr="008C1ECB">
          <w:rPr>
            <w:rStyle w:val="Hyperlink"/>
            <w:rFonts w:hint="eastAsia"/>
            <w:noProof/>
            <w:rtl/>
          </w:rPr>
          <w:t>וקבלני</w:t>
        </w:r>
        <w:r w:rsidR="006E1087" w:rsidRPr="008C1ECB">
          <w:rPr>
            <w:rStyle w:val="Hyperlink"/>
            <w:noProof/>
            <w:rtl/>
          </w:rPr>
          <w:t xml:space="preserve"> </w:t>
        </w:r>
        <w:r w:rsidR="006E1087" w:rsidRPr="008C1ECB">
          <w:rPr>
            <w:rStyle w:val="Hyperlink"/>
            <w:rFonts w:hint="eastAsia"/>
            <w:noProof/>
            <w:rtl/>
          </w:rPr>
          <w:t>המשנה</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Toc430900656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112</w:t>
        </w:r>
        <w:r w:rsidR="006E1087">
          <w:rPr>
            <w:rStyle w:val="Hyperlink"/>
            <w:noProof/>
            <w:rtl/>
          </w:rPr>
          <w:fldChar w:fldCharType="end"/>
        </w:r>
      </w:hyperlink>
    </w:p>
    <w:p w14:paraId="01CE0329"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57" w:history="1">
        <w:r w:rsidR="006E1087" w:rsidRPr="008C1ECB">
          <w:rPr>
            <w:rStyle w:val="Hyperlink"/>
            <w:rFonts w:hint="eastAsia"/>
            <w:noProof/>
            <w:rtl/>
          </w:rPr>
          <w:t>נספח</w:t>
        </w:r>
        <w:r w:rsidR="006E1087" w:rsidRPr="008C1ECB">
          <w:rPr>
            <w:rStyle w:val="Hyperlink"/>
            <w:noProof/>
            <w:rtl/>
          </w:rPr>
          <w:t xml:space="preserve"> 12- </w:t>
        </w:r>
        <w:r w:rsidR="006E1087" w:rsidRPr="008C1ECB">
          <w:rPr>
            <w:rStyle w:val="Hyperlink"/>
            <w:rFonts w:hint="eastAsia"/>
            <w:noProof/>
            <w:rtl/>
          </w:rPr>
          <w:t>פירוט</w:t>
        </w:r>
        <w:r w:rsidR="006E1087" w:rsidRPr="008C1ECB">
          <w:rPr>
            <w:rStyle w:val="Hyperlink"/>
            <w:noProof/>
            <w:rtl/>
          </w:rPr>
          <w:t xml:space="preserve"> </w:t>
        </w:r>
        <w:r w:rsidR="006E1087" w:rsidRPr="008C1ECB">
          <w:rPr>
            <w:rStyle w:val="Hyperlink"/>
            <w:rFonts w:hint="eastAsia"/>
            <w:noProof/>
            <w:rtl/>
          </w:rPr>
          <w:t>הוצאות</w:t>
        </w:r>
        <w:r w:rsidR="006E1087" w:rsidRPr="008C1ECB">
          <w:rPr>
            <w:rStyle w:val="Hyperlink"/>
            <w:noProof/>
            <w:rtl/>
          </w:rPr>
          <w:t xml:space="preserve"> </w:t>
        </w:r>
        <w:r w:rsidR="006E1087" w:rsidRPr="008C1ECB">
          <w:rPr>
            <w:rStyle w:val="Hyperlink"/>
            <w:rFonts w:hint="eastAsia"/>
            <w:noProof/>
            <w:rtl/>
          </w:rPr>
          <w:t>התקשורת</w:t>
        </w:r>
        <w:r w:rsidR="006E1087" w:rsidRPr="008C1ECB">
          <w:rPr>
            <w:rStyle w:val="Hyperlink"/>
            <w:noProof/>
            <w:rtl/>
          </w:rPr>
          <w:t xml:space="preserve"> </w:t>
        </w:r>
        <w:r w:rsidR="006E1087" w:rsidRPr="008C1ECB">
          <w:rPr>
            <w:rStyle w:val="Hyperlink"/>
            <w:rFonts w:hint="eastAsia"/>
            <w:noProof/>
            <w:rtl/>
          </w:rPr>
          <w:t>של</w:t>
        </w:r>
        <w:r w:rsidR="006E1087" w:rsidRPr="008C1ECB">
          <w:rPr>
            <w:rStyle w:val="Hyperlink"/>
            <w:noProof/>
            <w:rtl/>
          </w:rPr>
          <w:t xml:space="preserve"> </w:t>
        </w:r>
        <w:r w:rsidR="006E1087" w:rsidRPr="008C1ECB">
          <w:rPr>
            <w:rStyle w:val="Hyperlink"/>
            <w:rFonts w:hint="eastAsia"/>
            <w:noProof/>
            <w:rtl/>
          </w:rPr>
          <w:t>משרדי</w:t>
        </w:r>
        <w:r w:rsidR="006E1087" w:rsidRPr="008C1ECB">
          <w:rPr>
            <w:rStyle w:val="Hyperlink"/>
            <w:noProof/>
            <w:rtl/>
          </w:rPr>
          <w:t xml:space="preserve"> </w:t>
        </w:r>
        <w:r w:rsidR="006E1087" w:rsidRPr="008C1ECB">
          <w:rPr>
            <w:rStyle w:val="Hyperlink"/>
            <w:rFonts w:hint="eastAsia"/>
            <w:noProof/>
            <w:rtl/>
          </w:rPr>
          <w:t>הממשלה</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Toc430900657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114</w:t>
        </w:r>
        <w:r w:rsidR="006E1087">
          <w:rPr>
            <w:rStyle w:val="Hyperlink"/>
            <w:noProof/>
            <w:rtl/>
          </w:rPr>
          <w:fldChar w:fldCharType="end"/>
        </w:r>
      </w:hyperlink>
    </w:p>
    <w:p w14:paraId="575BF19E"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58" w:history="1">
        <w:r w:rsidR="006E1087" w:rsidRPr="008C1ECB">
          <w:rPr>
            <w:rStyle w:val="Hyperlink"/>
            <w:rFonts w:hint="eastAsia"/>
            <w:noProof/>
            <w:rtl/>
          </w:rPr>
          <w:t>נספח</w:t>
        </w:r>
        <w:r w:rsidR="006E1087" w:rsidRPr="008C1ECB">
          <w:rPr>
            <w:rStyle w:val="Hyperlink"/>
            <w:noProof/>
            <w:rtl/>
          </w:rPr>
          <w:t xml:space="preserve">  13- </w:t>
        </w:r>
        <w:r w:rsidR="006E1087" w:rsidRPr="008C1ECB">
          <w:rPr>
            <w:rStyle w:val="Hyperlink"/>
            <w:rFonts w:hint="eastAsia"/>
            <w:noProof/>
            <w:rtl/>
          </w:rPr>
          <w:t>פירוט</w:t>
        </w:r>
        <w:r w:rsidR="006E1087" w:rsidRPr="008C1ECB">
          <w:rPr>
            <w:rStyle w:val="Hyperlink"/>
            <w:noProof/>
            <w:rtl/>
          </w:rPr>
          <w:t xml:space="preserve"> </w:t>
        </w:r>
        <w:r w:rsidR="006E1087" w:rsidRPr="008C1ECB">
          <w:rPr>
            <w:rStyle w:val="Hyperlink"/>
            <w:rFonts w:hint="eastAsia"/>
            <w:noProof/>
            <w:rtl/>
          </w:rPr>
          <w:t>דוחות</w:t>
        </w:r>
        <w:r w:rsidR="006E1087" w:rsidRPr="008C1ECB">
          <w:rPr>
            <w:rStyle w:val="Hyperlink"/>
            <w:noProof/>
            <w:rtl/>
          </w:rPr>
          <w:t xml:space="preserve"> </w:t>
        </w:r>
        <w:r w:rsidR="006E1087" w:rsidRPr="008C1ECB">
          <w:rPr>
            <w:rStyle w:val="Hyperlink"/>
            <w:rFonts w:hint="eastAsia"/>
            <w:noProof/>
            <w:rtl/>
          </w:rPr>
          <w:t>נדרשים</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Toc430900658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117</w:t>
        </w:r>
        <w:r w:rsidR="006E1087">
          <w:rPr>
            <w:rStyle w:val="Hyperlink"/>
            <w:noProof/>
            <w:rtl/>
          </w:rPr>
          <w:fldChar w:fldCharType="end"/>
        </w:r>
      </w:hyperlink>
    </w:p>
    <w:p w14:paraId="7D511D4D"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59" w:history="1">
        <w:r w:rsidR="006E1087" w:rsidRPr="008C1ECB">
          <w:rPr>
            <w:rStyle w:val="Hyperlink"/>
            <w:rFonts w:hint="eastAsia"/>
            <w:noProof/>
            <w:rtl/>
          </w:rPr>
          <w:t>נספח</w:t>
        </w:r>
        <w:r w:rsidR="006E1087" w:rsidRPr="008C1ECB">
          <w:rPr>
            <w:rStyle w:val="Hyperlink"/>
            <w:noProof/>
            <w:rtl/>
          </w:rPr>
          <w:t xml:space="preserve">  14-  </w:t>
        </w:r>
        <w:r w:rsidR="006E1087" w:rsidRPr="008C1ECB">
          <w:rPr>
            <w:rStyle w:val="Hyperlink"/>
            <w:rFonts w:hint="eastAsia"/>
            <w:noProof/>
            <w:rtl/>
          </w:rPr>
          <w:t>דוח</w:t>
        </w:r>
        <w:r w:rsidR="006E1087" w:rsidRPr="008C1ECB">
          <w:rPr>
            <w:rStyle w:val="Hyperlink"/>
            <w:noProof/>
            <w:rtl/>
          </w:rPr>
          <w:t xml:space="preserve"> </w:t>
        </w:r>
        <w:r w:rsidR="006E1087" w:rsidRPr="008C1ECB">
          <w:rPr>
            <w:rStyle w:val="Hyperlink"/>
            <w:rFonts w:hint="eastAsia"/>
            <w:noProof/>
            <w:rtl/>
          </w:rPr>
          <w:t>סיכום</w:t>
        </w:r>
        <w:r w:rsidR="006E1087" w:rsidRPr="008C1ECB">
          <w:rPr>
            <w:rStyle w:val="Hyperlink"/>
            <w:noProof/>
            <w:rtl/>
          </w:rPr>
          <w:t xml:space="preserve"> </w:t>
        </w:r>
        <w:r w:rsidR="006E1087" w:rsidRPr="008C1ECB">
          <w:rPr>
            <w:rStyle w:val="Hyperlink"/>
            <w:rFonts w:hint="eastAsia"/>
            <w:noProof/>
            <w:rtl/>
          </w:rPr>
          <w:t>סקר</w:t>
        </w:r>
        <w:r w:rsidR="006E1087" w:rsidRPr="008C1ECB">
          <w:rPr>
            <w:rStyle w:val="Hyperlink"/>
            <w:noProof/>
            <w:rtl/>
          </w:rPr>
          <w:t xml:space="preserve"> </w:t>
        </w:r>
        <w:r w:rsidR="006E1087" w:rsidRPr="008C1ECB">
          <w:rPr>
            <w:rStyle w:val="Hyperlink"/>
            <w:rFonts w:hint="eastAsia"/>
            <w:noProof/>
            <w:rtl/>
          </w:rPr>
          <w:t>מצב</w:t>
        </w:r>
        <w:r w:rsidR="006E1087" w:rsidRPr="008C1ECB">
          <w:rPr>
            <w:rStyle w:val="Hyperlink"/>
            <w:noProof/>
            <w:rtl/>
          </w:rPr>
          <w:t xml:space="preserve"> </w:t>
        </w:r>
        <w:r w:rsidR="006E1087" w:rsidRPr="008C1ECB">
          <w:rPr>
            <w:rStyle w:val="Hyperlink"/>
            <w:rFonts w:hint="eastAsia"/>
            <w:noProof/>
            <w:rtl/>
          </w:rPr>
          <w:t>קיים</w:t>
        </w:r>
        <w:r w:rsidR="006E1087" w:rsidRPr="008C1ECB">
          <w:rPr>
            <w:rStyle w:val="Hyperlink"/>
            <w:noProof/>
            <w:rtl/>
          </w:rPr>
          <w:t xml:space="preserve"> </w:t>
        </w:r>
        <w:r w:rsidR="006E1087" w:rsidRPr="008C1ECB">
          <w:rPr>
            <w:rStyle w:val="Hyperlink"/>
            <w:rFonts w:hint="eastAsia"/>
            <w:noProof/>
            <w:rtl/>
          </w:rPr>
          <w:t>לאתר</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Toc430900659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119</w:t>
        </w:r>
        <w:r w:rsidR="006E1087">
          <w:rPr>
            <w:rStyle w:val="Hyperlink"/>
            <w:noProof/>
            <w:rtl/>
          </w:rPr>
          <w:fldChar w:fldCharType="end"/>
        </w:r>
      </w:hyperlink>
    </w:p>
    <w:p w14:paraId="2BDE2130"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60" w:history="1">
        <w:r w:rsidR="006E1087" w:rsidRPr="008C1ECB">
          <w:rPr>
            <w:rStyle w:val="Hyperlink"/>
            <w:rFonts w:hint="eastAsia"/>
            <w:noProof/>
            <w:rtl/>
          </w:rPr>
          <w:t>נספח</w:t>
        </w:r>
        <w:r w:rsidR="006E1087" w:rsidRPr="008C1ECB">
          <w:rPr>
            <w:rStyle w:val="Hyperlink"/>
            <w:noProof/>
            <w:rtl/>
          </w:rPr>
          <w:t xml:space="preserve">  15-   </w:t>
        </w:r>
        <w:r w:rsidR="006E1087" w:rsidRPr="008C1ECB">
          <w:rPr>
            <w:rStyle w:val="Hyperlink"/>
            <w:rFonts w:hint="eastAsia"/>
            <w:noProof/>
            <w:rtl/>
          </w:rPr>
          <w:t>פירוט</w:t>
        </w:r>
        <w:r w:rsidR="006E1087" w:rsidRPr="008C1ECB">
          <w:rPr>
            <w:rStyle w:val="Hyperlink"/>
            <w:noProof/>
            <w:rtl/>
          </w:rPr>
          <w:t xml:space="preserve"> </w:t>
        </w:r>
        <w:r w:rsidR="006E1087" w:rsidRPr="008C1ECB">
          <w:rPr>
            <w:rStyle w:val="Hyperlink"/>
            <w:rFonts w:hint="eastAsia"/>
            <w:noProof/>
            <w:rtl/>
          </w:rPr>
          <w:t>שלוחות</w:t>
        </w:r>
        <w:r w:rsidR="006E1087" w:rsidRPr="008C1ECB">
          <w:rPr>
            <w:rStyle w:val="Hyperlink"/>
            <w:noProof/>
            <w:rtl/>
          </w:rPr>
          <w:t xml:space="preserve"> </w:t>
        </w:r>
        <w:r w:rsidR="006E1087" w:rsidRPr="008C1ECB">
          <w:rPr>
            <w:rStyle w:val="Hyperlink"/>
            <w:rFonts w:hint="eastAsia"/>
            <w:noProof/>
            <w:rtl/>
          </w:rPr>
          <w:t>והקפי</w:t>
        </w:r>
        <w:r w:rsidR="006E1087" w:rsidRPr="008C1ECB">
          <w:rPr>
            <w:rStyle w:val="Hyperlink"/>
            <w:noProof/>
            <w:rtl/>
          </w:rPr>
          <w:t xml:space="preserve"> </w:t>
        </w:r>
        <w:r w:rsidR="006E1087" w:rsidRPr="008C1ECB">
          <w:rPr>
            <w:rStyle w:val="Hyperlink"/>
            <w:rFonts w:hint="eastAsia"/>
            <w:noProof/>
            <w:rtl/>
          </w:rPr>
          <w:t>חיסכון</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Toc430900660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126</w:t>
        </w:r>
        <w:r w:rsidR="006E1087">
          <w:rPr>
            <w:rStyle w:val="Hyperlink"/>
            <w:noProof/>
            <w:rtl/>
          </w:rPr>
          <w:fldChar w:fldCharType="end"/>
        </w:r>
      </w:hyperlink>
    </w:p>
    <w:p w14:paraId="03ABFED7"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61" w:history="1">
        <w:r w:rsidR="006E1087" w:rsidRPr="008C1ECB">
          <w:rPr>
            <w:rStyle w:val="Hyperlink"/>
            <w:rFonts w:hint="eastAsia"/>
            <w:noProof/>
            <w:rtl/>
          </w:rPr>
          <w:t>נספח</w:t>
        </w:r>
        <w:r w:rsidR="006E1087" w:rsidRPr="008C1ECB">
          <w:rPr>
            <w:rStyle w:val="Hyperlink"/>
            <w:noProof/>
            <w:rtl/>
          </w:rPr>
          <w:t xml:space="preserve">  16-  </w:t>
        </w:r>
        <w:r w:rsidR="006E1087" w:rsidRPr="008C1ECB">
          <w:rPr>
            <w:rStyle w:val="Hyperlink"/>
            <w:rFonts w:hint="eastAsia"/>
            <w:noProof/>
            <w:rtl/>
          </w:rPr>
          <w:t>ספקי</w:t>
        </w:r>
        <w:r w:rsidR="006E1087" w:rsidRPr="008C1ECB">
          <w:rPr>
            <w:rStyle w:val="Hyperlink"/>
            <w:noProof/>
            <w:rtl/>
          </w:rPr>
          <w:t xml:space="preserve"> </w:t>
        </w:r>
        <w:r w:rsidR="006E1087" w:rsidRPr="008C1ECB">
          <w:rPr>
            <w:rStyle w:val="Hyperlink"/>
            <w:rFonts w:hint="eastAsia"/>
            <w:noProof/>
            <w:rtl/>
          </w:rPr>
          <w:t>תקשורת</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Toc430900661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127</w:t>
        </w:r>
        <w:r w:rsidR="006E1087">
          <w:rPr>
            <w:rStyle w:val="Hyperlink"/>
            <w:noProof/>
            <w:rtl/>
          </w:rPr>
          <w:fldChar w:fldCharType="end"/>
        </w:r>
      </w:hyperlink>
    </w:p>
    <w:p w14:paraId="785C2DC2"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62" w:history="1">
        <w:r w:rsidR="006E1087" w:rsidRPr="008C1ECB">
          <w:rPr>
            <w:rStyle w:val="Hyperlink"/>
            <w:rFonts w:hint="eastAsia"/>
            <w:noProof/>
            <w:rtl/>
          </w:rPr>
          <w:t>טופס</w:t>
        </w:r>
        <w:r w:rsidR="006E1087" w:rsidRPr="008C1ECB">
          <w:rPr>
            <w:rStyle w:val="Hyperlink"/>
            <w:noProof/>
            <w:rtl/>
          </w:rPr>
          <w:t xml:space="preserve"> 1 - </w:t>
        </w:r>
        <w:r w:rsidR="006E1087" w:rsidRPr="008C1ECB">
          <w:rPr>
            <w:rStyle w:val="Hyperlink"/>
            <w:rFonts w:hint="eastAsia"/>
            <w:noProof/>
            <w:rtl/>
          </w:rPr>
          <w:t>פירוט</w:t>
        </w:r>
        <w:r w:rsidR="006E1087" w:rsidRPr="008C1ECB">
          <w:rPr>
            <w:rStyle w:val="Hyperlink"/>
            <w:noProof/>
            <w:rtl/>
          </w:rPr>
          <w:t xml:space="preserve"> </w:t>
        </w:r>
        <w:r w:rsidR="006E1087" w:rsidRPr="008C1ECB">
          <w:rPr>
            <w:rStyle w:val="Hyperlink"/>
            <w:rFonts w:hint="eastAsia"/>
            <w:noProof/>
            <w:rtl/>
          </w:rPr>
          <w:t>הלקוחות</w:t>
        </w:r>
        <w:r w:rsidR="006E1087" w:rsidRPr="008C1ECB">
          <w:rPr>
            <w:rStyle w:val="Hyperlink"/>
            <w:noProof/>
            <w:rtl/>
          </w:rPr>
          <w:t xml:space="preserve"> </w:t>
        </w:r>
        <w:r w:rsidR="006E1087" w:rsidRPr="008C1ECB">
          <w:rPr>
            <w:rStyle w:val="Hyperlink"/>
            <w:rFonts w:hint="eastAsia"/>
            <w:noProof/>
            <w:rtl/>
          </w:rPr>
          <w:t>המציע</w:t>
        </w:r>
        <w:r w:rsidR="006E1087" w:rsidRPr="008C1ECB">
          <w:rPr>
            <w:rStyle w:val="Hyperlink"/>
            <w:noProof/>
            <w:rtl/>
          </w:rPr>
          <w:t xml:space="preserve"> </w:t>
        </w:r>
        <w:r w:rsidR="006E1087" w:rsidRPr="008C1ECB">
          <w:rPr>
            <w:rStyle w:val="Hyperlink"/>
            <w:rFonts w:hint="eastAsia"/>
            <w:noProof/>
            <w:rtl/>
          </w:rPr>
          <w:t>להוכחת</w:t>
        </w:r>
        <w:r w:rsidR="006E1087" w:rsidRPr="008C1ECB">
          <w:rPr>
            <w:rStyle w:val="Hyperlink"/>
            <w:noProof/>
            <w:rtl/>
          </w:rPr>
          <w:t xml:space="preserve"> </w:t>
        </w:r>
        <w:r w:rsidR="006E1087" w:rsidRPr="008C1ECB">
          <w:rPr>
            <w:rStyle w:val="Hyperlink"/>
            <w:rFonts w:hint="eastAsia"/>
            <w:noProof/>
            <w:rtl/>
          </w:rPr>
          <w:t>תנאי</w:t>
        </w:r>
        <w:r w:rsidR="006E1087" w:rsidRPr="008C1ECB">
          <w:rPr>
            <w:rStyle w:val="Hyperlink"/>
            <w:noProof/>
            <w:rtl/>
          </w:rPr>
          <w:t xml:space="preserve"> </w:t>
        </w:r>
        <w:r w:rsidR="006E1087" w:rsidRPr="008C1ECB">
          <w:rPr>
            <w:rStyle w:val="Hyperlink"/>
            <w:rFonts w:hint="eastAsia"/>
            <w:noProof/>
            <w:rtl/>
          </w:rPr>
          <w:t>הסף</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Toc430900662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128</w:t>
        </w:r>
        <w:r w:rsidR="006E1087">
          <w:rPr>
            <w:rStyle w:val="Hyperlink"/>
            <w:noProof/>
            <w:rtl/>
          </w:rPr>
          <w:fldChar w:fldCharType="end"/>
        </w:r>
      </w:hyperlink>
    </w:p>
    <w:p w14:paraId="03545967" w14:textId="77777777" w:rsidR="006E1087" w:rsidRDefault="008F5A54" w:rsidP="006E1087">
      <w:pPr>
        <w:pStyle w:val="TOC2"/>
        <w:tabs>
          <w:tab w:val="right" w:leader="dot" w:pos="7929"/>
        </w:tabs>
        <w:ind w:left="568" w:hanging="568"/>
        <w:rPr>
          <w:rFonts w:asciiTheme="minorHAnsi" w:eastAsiaTheme="minorEastAsia" w:hAnsiTheme="minorHAnsi" w:cstheme="minorBidi"/>
          <w:b w:val="0"/>
          <w:bCs w:val="0"/>
          <w:smallCaps w:val="0"/>
          <w:noProof/>
          <w:rtl/>
        </w:rPr>
      </w:pPr>
      <w:hyperlink w:anchor="_Toc430900663" w:history="1">
        <w:r w:rsidR="006E1087" w:rsidRPr="008C1ECB">
          <w:rPr>
            <w:rStyle w:val="Hyperlink"/>
            <w:rFonts w:hint="eastAsia"/>
            <w:noProof/>
            <w:rtl/>
          </w:rPr>
          <w:t>טופס</w:t>
        </w:r>
        <w:r w:rsidR="006E1087" w:rsidRPr="008C1ECB">
          <w:rPr>
            <w:rStyle w:val="Hyperlink"/>
            <w:noProof/>
            <w:rtl/>
          </w:rPr>
          <w:t xml:space="preserve"> </w:t>
        </w:r>
        <w:r w:rsidR="006E1087" w:rsidRPr="008C1ECB">
          <w:rPr>
            <w:rStyle w:val="Hyperlink"/>
            <w:noProof/>
          </w:rPr>
          <w:t>2</w:t>
        </w:r>
        <w:r w:rsidR="006E1087" w:rsidRPr="008C1ECB">
          <w:rPr>
            <w:rStyle w:val="Hyperlink"/>
            <w:noProof/>
            <w:rtl/>
          </w:rPr>
          <w:t>–</w:t>
        </w:r>
        <w:r w:rsidR="006E1087" w:rsidRPr="008C1ECB">
          <w:rPr>
            <w:rStyle w:val="Hyperlink"/>
            <w:noProof/>
          </w:rPr>
          <w:t xml:space="preserve"> </w:t>
        </w:r>
        <w:r w:rsidR="006E1087" w:rsidRPr="008C1ECB">
          <w:rPr>
            <w:rStyle w:val="Hyperlink"/>
            <w:noProof/>
            <w:rtl/>
          </w:rPr>
          <w:t xml:space="preserve"> </w:t>
        </w:r>
        <w:r w:rsidR="006E1087" w:rsidRPr="008C1ECB">
          <w:rPr>
            <w:rStyle w:val="Hyperlink"/>
            <w:rFonts w:hint="eastAsia"/>
            <w:noProof/>
            <w:rtl/>
          </w:rPr>
          <w:t>אישור</w:t>
        </w:r>
        <w:r w:rsidR="006E1087" w:rsidRPr="008C1ECB">
          <w:rPr>
            <w:rStyle w:val="Hyperlink"/>
            <w:noProof/>
            <w:rtl/>
          </w:rPr>
          <w:t xml:space="preserve"> </w:t>
        </w:r>
        <w:r w:rsidR="006E1087" w:rsidRPr="008C1ECB">
          <w:rPr>
            <w:rStyle w:val="Hyperlink"/>
            <w:rFonts w:hint="eastAsia"/>
            <w:noProof/>
            <w:rtl/>
          </w:rPr>
          <w:t>קיום</w:t>
        </w:r>
        <w:r w:rsidR="006E1087" w:rsidRPr="008C1ECB">
          <w:rPr>
            <w:rStyle w:val="Hyperlink"/>
            <w:noProof/>
            <w:rtl/>
          </w:rPr>
          <w:t xml:space="preserve"> </w:t>
        </w:r>
        <w:r w:rsidR="006E1087" w:rsidRPr="008C1ECB">
          <w:rPr>
            <w:rStyle w:val="Hyperlink"/>
            <w:rFonts w:hint="eastAsia"/>
            <w:noProof/>
            <w:rtl/>
          </w:rPr>
          <w:t>ביטוחים</w:t>
        </w:r>
        <w:r w:rsidR="006E1087">
          <w:rPr>
            <w:noProof/>
            <w:webHidden/>
            <w:rtl/>
          </w:rPr>
          <w:tab/>
        </w:r>
        <w:r w:rsidR="006E1087">
          <w:rPr>
            <w:rStyle w:val="Hyperlink"/>
            <w:noProof/>
            <w:rtl/>
          </w:rPr>
          <w:fldChar w:fldCharType="begin"/>
        </w:r>
        <w:r w:rsidR="006E1087">
          <w:rPr>
            <w:noProof/>
            <w:webHidden/>
            <w:rtl/>
          </w:rPr>
          <w:instrText xml:space="preserve"> </w:instrText>
        </w:r>
        <w:r w:rsidR="006E1087">
          <w:rPr>
            <w:noProof/>
            <w:webHidden/>
          </w:rPr>
          <w:instrText>PAGEREF</w:instrText>
        </w:r>
        <w:r w:rsidR="006E1087">
          <w:rPr>
            <w:noProof/>
            <w:webHidden/>
            <w:rtl/>
          </w:rPr>
          <w:instrText xml:space="preserve"> _</w:instrText>
        </w:r>
        <w:r w:rsidR="006E1087">
          <w:rPr>
            <w:noProof/>
            <w:webHidden/>
          </w:rPr>
          <w:instrText>Toc430900663 \h</w:instrText>
        </w:r>
        <w:r w:rsidR="006E1087">
          <w:rPr>
            <w:noProof/>
            <w:webHidden/>
            <w:rtl/>
          </w:rPr>
          <w:instrText xml:space="preserve"> </w:instrText>
        </w:r>
        <w:r w:rsidR="006E1087">
          <w:rPr>
            <w:rStyle w:val="Hyperlink"/>
            <w:noProof/>
            <w:rtl/>
          </w:rPr>
        </w:r>
        <w:r w:rsidR="006E1087">
          <w:rPr>
            <w:rStyle w:val="Hyperlink"/>
            <w:noProof/>
            <w:rtl/>
          </w:rPr>
          <w:fldChar w:fldCharType="separate"/>
        </w:r>
        <w:r w:rsidR="006E1087">
          <w:rPr>
            <w:noProof/>
            <w:webHidden/>
            <w:rtl/>
          </w:rPr>
          <w:t>129</w:t>
        </w:r>
        <w:r w:rsidR="006E1087">
          <w:rPr>
            <w:rStyle w:val="Hyperlink"/>
            <w:noProof/>
            <w:rtl/>
          </w:rPr>
          <w:fldChar w:fldCharType="end"/>
        </w:r>
      </w:hyperlink>
    </w:p>
    <w:p w14:paraId="6DFFB778" w14:textId="1A13BDAA" w:rsidR="00AE5CE9" w:rsidRDefault="00025A1A" w:rsidP="006E1087">
      <w:pPr>
        <w:tabs>
          <w:tab w:val="left" w:pos="568"/>
          <w:tab w:val="right" w:leader="dot" w:pos="6805"/>
        </w:tabs>
        <w:bidi/>
        <w:spacing w:line="360" w:lineRule="auto"/>
        <w:ind w:left="568" w:hanging="568"/>
        <w:rPr>
          <w:rFonts w:ascii="David" w:hAnsi="David" w:cs="David"/>
          <w:sz w:val="36"/>
          <w:szCs w:val="36"/>
          <w:rtl/>
        </w:rPr>
      </w:pPr>
      <w:r w:rsidRPr="00001089">
        <w:rPr>
          <w:rFonts w:ascii="David" w:hAnsi="David" w:cs="David"/>
          <w:b/>
          <w:bCs/>
          <w:sz w:val="22"/>
          <w:szCs w:val="22"/>
          <w:rtl/>
        </w:rPr>
        <w:fldChar w:fldCharType="end"/>
      </w:r>
    </w:p>
    <w:p w14:paraId="55129FCE" w14:textId="77777777" w:rsidR="00F81216" w:rsidRPr="00001089" w:rsidRDefault="00F81216" w:rsidP="00F81216">
      <w:pPr>
        <w:tabs>
          <w:tab w:val="left" w:pos="568"/>
          <w:tab w:val="right" w:leader="dot" w:pos="6805"/>
        </w:tabs>
        <w:bidi/>
        <w:spacing w:line="360" w:lineRule="auto"/>
        <w:ind w:left="284" w:hanging="284"/>
        <w:rPr>
          <w:rFonts w:ascii="David" w:hAnsi="David" w:cs="David"/>
          <w:sz w:val="36"/>
          <w:szCs w:val="36"/>
          <w:rtl/>
        </w:rPr>
      </w:pPr>
    </w:p>
    <w:p w14:paraId="6541D758" w14:textId="77777777" w:rsidR="001E21A3" w:rsidRPr="00001089" w:rsidRDefault="001E21A3" w:rsidP="00FC23CC">
      <w:pPr>
        <w:pStyle w:val="12"/>
        <w:ind w:left="426" w:hanging="425"/>
        <w:rPr>
          <w:rFonts w:ascii="David" w:hAnsi="David"/>
        </w:rPr>
      </w:pPr>
      <w:bookmarkStart w:id="4" w:name="_Toc430900568"/>
      <w:r w:rsidRPr="00001089">
        <w:rPr>
          <w:rFonts w:ascii="David" w:hAnsi="David"/>
          <w:rtl/>
        </w:rPr>
        <w:lastRenderedPageBreak/>
        <w:t>מנהלה (</w:t>
      </w:r>
      <w:r w:rsidRPr="00001089">
        <w:rPr>
          <w:rFonts w:ascii="David" w:hAnsi="David"/>
        </w:rPr>
        <w:t>M</w:t>
      </w:r>
      <w:r w:rsidRPr="00001089">
        <w:rPr>
          <w:rFonts w:ascii="David" w:hAnsi="David"/>
          <w:rtl/>
        </w:rPr>
        <w:t>)</w:t>
      </w:r>
      <w:bookmarkEnd w:id="0"/>
      <w:bookmarkEnd w:id="1"/>
      <w:bookmarkEnd w:id="2"/>
      <w:bookmarkEnd w:id="3"/>
      <w:bookmarkEnd w:id="4"/>
    </w:p>
    <w:p w14:paraId="29EF404F" w14:textId="189174C7" w:rsidR="001E21A3" w:rsidRPr="00001089" w:rsidRDefault="0062341F" w:rsidP="00D1062B">
      <w:pPr>
        <w:pStyle w:val="2"/>
        <w:ind w:left="426" w:hanging="425"/>
        <w:rPr>
          <w:rtl/>
        </w:rPr>
      </w:pPr>
      <w:bookmarkStart w:id="5" w:name="_Toc330777672"/>
      <w:bookmarkStart w:id="6" w:name="_Toc430900569"/>
      <w:r w:rsidRPr="00001089">
        <w:rPr>
          <w:rtl/>
        </w:rPr>
        <w:t>מבוא</w:t>
      </w:r>
      <w:r w:rsidR="001E21A3" w:rsidRPr="00001089">
        <w:rPr>
          <w:rtl/>
        </w:rPr>
        <w:t xml:space="preserve"> (</w:t>
      </w:r>
      <w:r w:rsidR="001E21A3" w:rsidRPr="00001089">
        <w:t>I</w:t>
      </w:r>
      <w:r w:rsidR="001E21A3" w:rsidRPr="00001089">
        <w:rPr>
          <w:rtl/>
        </w:rPr>
        <w:t>)</w:t>
      </w:r>
      <w:bookmarkEnd w:id="5"/>
      <w:bookmarkEnd w:id="6"/>
    </w:p>
    <w:p w14:paraId="6274B0E6" w14:textId="5A11E19B" w:rsidR="00EB754B" w:rsidRPr="00001089" w:rsidRDefault="00EB754B" w:rsidP="00EB44F1">
      <w:pPr>
        <w:pStyle w:val="3"/>
        <w:ind w:left="568" w:hanging="567"/>
        <w:rPr>
          <w:rtl/>
        </w:rPr>
      </w:pPr>
      <w:bookmarkStart w:id="7" w:name="_Ref383952067"/>
      <w:bookmarkStart w:id="8" w:name="_Toc393060880"/>
      <w:r w:rsidRPr="00001089">
        <w:rPr>
          <w:rtl/>
        </w:rPr>
        <w:t xml:space="preserve">משרדי הממשלה </w:t>
      </w:r>
      <w:r w:rsidR="00C73B8A">
        <w:rPr>
          <w:rFonts w:hint="cs"/>
          <w:rtl/>
        </w:rPr>
        <w:t>צורכים</w:t>
      </w:r>
      <w:r w:rsidR="00C73B8A" w:rsidRPr="00001089">
        <w:rPr>
          <w:rtl/>
        </w:rPr>
        <w:t xml:space="preserve"> </w:t>
      </w:r>
      <w:r w:rsidRPr="00001089">
        <w:rPr>
          <w:rtl/>
        </w:rPr>
        <w:t>שירותי</w:t>
      </w:r>
      <w:r w:rsidR="0007294E" w:rsidRPr="00001089">
        <w:rPr>
          <w:rtl/>
        </w:rPr>
        <w:t xml:space="preserve"> </w:t>
      </w:r>
      <w:r w:rsidRPr="00001089">
        <w:rPr>
          <w:rtl/>
        </w:rPr>
        <w:t>תקש</w:t>
      </w:r>
      <w:r w:rsidR="0007294E" w:rsidRPr="00001089">
        <w:rPr>
          <w:rtl/>
        </w:rPr>
        <w:t>ו</w:t>
      </w:r>
      <w:r w:rsidRPr="00001089">
        <w:rPr>
          <w:rtl/>
        </w:rPr>
        <w:t xml:space="preserve">רת בהיקף של כ 150 מ' ₪ בשנה. </w:t>
      </w:r>
      <w:r w:rsidR="00C73B8A">
        <w:rPr>
          <w:rFonts w:hint="cs"/>
          <w:rtl/>
        </w:rPr>
        <w:t>שירותים אלה</w:t>
      </w:r>
      <w:r w:rsidR="00E95837" w:rsidRPr="00001089">
        <w:rPr>
          <w:rtl/>
        </w:rPr>
        <w:t xml:space="preserve"> </w:t>
      </w:r>
      <w:r w:rsidRPr="00001089">
        <w:rPr>
          <w:rtl/>
        </w:rPr>
        <w:t xml:space="preserve">כוללים </w:t>
      </w:r>
      <w:r w:rsidR="00C73B8A">
        <w:rPr>
          <w:rFonts w:hint="cs"/>
          <w:rtl/>
        </w:rPr>
        <w:t>את ה</w:t>
      </w:r>
      <w:r w:rsidRPr="00001089">
        <w:rPr>
          <w:rtl/>
        </w:rPr>
        <w:t>תחומי</w:t>
      </w:r>
      <w:r w:rsidR="00C73B8A">
        <w:rPr>
          <w:rFonts w:hint="cs"/>
          <w:rtl/>
        </w:rPr>
        <w:t>ם הבאים:</w:t>
      </w:r>
      <w:r w:rsidRPr="00001089">
        <w:rPr>
          <w:rtl/>
        </w:rPr>
        <w:t xml:space="preserve"> טלפוניה ניידת ונייחת, זימוניות, שירותי טלוויזיה, תקשורת בינ"ל, ספקי אינטרנט, פס רחב </w:t>
      </w:r>
      <w:r w:rsidR="009B4BF0" w:rsidRPr="00001089">
        <w:rPr>
          <w:rtl/>
        </w:rPr>
        <w:t>ו</w:t>
      </w:r>
      <w:r w:rsidRPr="00001089">
        <w:rPr>
          <w:rtl/>
        </w:rPr>
        <w:t xml:space="preserve">תקשורת לוויינית. </w:t>
      </w:r>
    </w:p>
    <w:p w14:paraId="5A82DB68" w14:textId="69273945" w:rsidR="008C61E6" w:rsidRPr="00001089" w:rsidRDefault="00EB754B" w:rsidP="000635DC">
      <w:pPr>
        <w:pStyle w:val="35"/>
      </w:pPr>
      <w:r w:rsidRPr="00001089">
        <w:rPr>
          <w:rtl/>
        </w:rPr>
        <w:t xml:space="preserve">מינהל הרכש הממשלתי באגף החשב הכללי, משרד האוצר (להלן: "עורך המכרז") מעוניין לבחור ספק למתן שירותי </w:t>
      </w:r>
      <w:r w:rsidR="00E95837" w:rsidRPr="00001089">
        <w:rPr>
          <w:rtl/>
        </w:rPr>
        <w:t>התיעלות ובקרה בתחום</w:t>
      </w:r>
      <w:r w:rsidRPr="00001089">
        <w:rPr>
          <w:rtl/>
        </w:rPr>
        <w:t xml:space="preserve"> </w:t>
      </w:r>
      <w:r w:rsidR="00E95837" w:rsidRPr="00001089">
        <w:rPr>
          <w:rtl/>
        </w:rPr>
        <w:t>ה</w:t>
      </w:r>
      <w:r w:rsidRPr="00001089">
        <w:rPr>
          <w:rtl/>
        </w:rPr>
        <w:t xml:space="preserve">תקשורת עבור משרדי הממשלה וגופים נלווים.  </w:t>
      </w:r>
    </w:p>
    <w:p w14:paraId="419EA60F" w14:textId="6A2A4996" w:rsidR="008C61E6" w:rsidRPr="00001089" w:rsidRDefault="008C61E6" w:rsidP="000635DC">
      <w:pPr>
        <w:pStyle w:val="35"/>
        <w:rPr>
          <w:rtl/>
        </w:rPr>
      </w:pPr>
      <w:bookmarkStart w:id="9" w:name="_Toc393060887"/>
      <w:bookmarkEnd w:id="7"/>
      <w:bookmarkEnd w:id="8"/>
      <w:r w:rsidRPr="00001089">
        <w:rPr>
          <w:rtl/>
        </w:rPr>
        <w:t>השירותים ה</w:t>
      </w:r>
      <w:r w:rsidR="00DA15DF" w:rsidRPr="00001089">
        <w:rPr>
          <w:rtl/>
        </w:rPr>
        <w:t xml:space="preserve">נדרשים </w:t>
      </w:r>
      <w:r w:rsidRPr="00001089">
        <w:rPr>
          <w:rtl/>
        </w:rPr>
        <w:t>מהספק</w:t>
      </w:r>
      <w:r w:rsidR="0083645F" w:rsidRPr="00001089">
        <w:rPr>
          <w:rtl/>
        </w:rPr>
        <w:t xml:space="preserve"> </w:t>
      </w:r>
      <w:r w:rsidRPr="00001089">
        <w:rPr>
          <w:rtl/>
        </w:rPr>
        <w:t xml:space="preserve"> </w:t>
      </w:r>
      <w:r w:rsidR="0063436D" w:rsidRPr="00001089">
        <w:rPr>
          <w:rtl/>
        </w:rPr>
        <w:t xml:space="preserve">הזוכה </w:t>
      </w:r>
      <w:r w:rsidR="0007294E" w:rsidRPr="00001089">
        <w:rPr>
          <w:rtl/>
        </w:rPr>
        <w:t xml:space="preserve">מפורטים </w:t>
      </w:r>
      <w:r w:rsidR="0063436D" w:rsidRPr="00001089">
        <w:rPr>
          <w:rtl/>
        </w:rPr>
        <w:t xml:space="preserve">בפרק 2 למסמכי המכרז </w:t>
      </w:r>
      <w:r w:rsidRPr="00001089">
        <w:rPr>
          <w:rtl/>
        </w:rPr>
        <w:t xml:space="preserve"> (</w:t>
      </w:r>
      <w:r w:rsidRPr="00001089">
        <w:rPr>
          <w:b/>
          <w:bCs/>
          <w:rtl/>
        </w:rPr>
        <w:t>להלן</w:t>
      </w:r>
      <w:r w:rsidR="005C7940" w:rsidRPr="00001089">
        <w:rPr>
          <w:b/>
          <w:bCs/>
          <w:rtl/>
        </w:rPr>
        <w:t xml:space="preserve"> - </w:t>
      </w:r>
      <w:r w:rsidRPr="00001089">
        <w:rPr>
          <w:b/>
          <w:bCs/>
          <w:rtl/>
        </w:rPr>
        <w:t>"השירותים ה</w:t>
      </w:r>
      <w:r w:rsidR="00DA15DF" w:rsidRPr="00001089">
        <w:rPr>
          <w:b/>
          <w:bCs/>
          <w:rtl/>
        </w:rPr>
        <w:t>נדרשים</w:t>
      </w:r>
      <w:r w:rsidRPr="00001089">
        <w:rPr>
          <w:rtl/>
        </w:rPr>
        <w:t>")</w:t>
      </w:r>
      <w:r w:rsidR="005C7940" w:rsidRPr="00001089">
        <w:rPr>
          <w:rtl/>
        </w:rPr>
        <w:t xml:space="preserve"> </w:t>
      </w:r>
      <w:r w:rsidR="009B4BF0" w:rsidRPr="00001089">
        <w:rPr>
          <w:rtl/>
        </w:rPr>
        <w:t>ו</w:t>
      </w:r>
      <w:r w:rsidR="0063436D" w:rsidRPr="00001089">
        <w:rPr>
          <w:rtl/>
        </w:rPr>
        <w:t xml:space="preserve">יכללו בין השאר </w:t>
      </w:r>
      <w:r w:rsidR="009B4BF0" w:rsidRPr="00001089">
        <w:rPr>
          <w:rtl/>
        </w:rPr>
        <w:t>את</w:t>
      </w:r>
      <w:r w:rsidR="0052659F" w:rsidRPr="00001089">
        <w:rPr>
          <w:rtl/>
        </w:rPr>
        <w:t xml:space="preserve"> ה</w:t>
      </w:r>
      <w:r w:rsidR="00E67E71" w:rsidRPr="00001089">
        <w:rPr>
          <w:rtl/>
        </w:rPr>
        <w:t>שירותים הבאים</w:t>
      </w:r>
      <w:r w:rsidRPr="00001089">
        <w:rPr>
          <w:rtl/>
        </w:rPr>
        <w:t>:</w:t>
      </w:r>
      <w:bookmarkEnd w:id="9"/>
    </w:p>
    <w:p w14:paraId="63D47AF8" w14:textId="77777777" w:rsidR="00EB754B" w:rsidRPr="00001089" w:rsidRDefault="00EB754B" w:rsidP="00FC23CC">
      <w:pPr>
        <w:pStyle w:val="41"/>
        <w:rPr>
          <w:rtl/>
        </w:rPr>
      </w:pPr>
      <w:bookmarkStart w:id="10" w:name="_Toc393060900"/>
      <w:r w:rsidRPr="00001089">
        <w:rPr>
          <w:rtl/>
        </w:rPr>
        <w:t>איסוף מידע שוטף מספקי התקשורת (ברמה משרדית וברמה כלל ממשלתית).</w:t>
      </w:r>
    </w:p>
    <w:p w14:paraId="000D6999" w14:textId="56D6DBCC" w:rsidR="0007294E" w:rsidRPr="00001089" w:rsidRDefault="0007294E" w:rsidP="00FC23CC">
      <w:pPr>
        <w:pStyle w:val="41"/>
      </w:pPr>
      <w:r w:rsidRPr="00001089">
        <w:rPr>
          <w:rtl/>
        </w:rPr>
        <w:t>ניתוח המ</w:t>
      </w:r>
      <w:r w:rsidR="002557D6" w:rsidRPr="00001089">
        <w:rPr>
          <w:rtl/>
        </w:rPr>
        <w:t>י</w:t>
      </w:r>
      <w:r w:rsidRPr="00001089">
        <w:rPr>
          <w:rtl/>
        </w:rPr>
        <w:t xml:space="preserve">דע </w:t>
      </w:r>
      <w:r w:rsidR="002557D6" w:rsidRPr="00001089">
        <w:rPr>
          <w:rtl/>
        </w:rPr>
        <w:t xml:space="preserve">המתקבל </w:t>
      </w:r>
      <w:r w:rsidRPr="00001089">
        <w:rPr>
          <w:rtl/>
        </w:rPr>
        <w:t>מהספקים והגשת דוחות למשרדי הממשלה ולעורך המכרז.</w:t>
      </w:r>
    </w:p>
    <w:p w14:paraId="697E6404" w14:textId="7B08D591" w:rsidR="00EB754B" w:rsidRPr="00001089" w:rsidRDefault="00EB754B" w:rsidP="00C73B8A">
      <w:pPr>
        <w:pStyle w:val="41"/>
        <w:rPr>
          <w:rtl/>
        </w:rPr>
      </w:pPr>
      <w:r w:rsidRPr="00001089">
        <w:rPr>
          <w:rtl/>
        </w:rPr>
        <w:t xml:space="preserve">איתור </w:t>
      </w:r>
      <w:r w:rsidR="00C73B8A">
        <w:rPr>
          <w:rFonts w:hint="cs"/>
          <w:rtl/>
        </w:rPr>
        <w:t>טעויות ושגיאות</w:t>
      </w:r>
      <w:r w:rsidR="00C73B8A" w:rsidRPr="00001089">
        <w:rPr>
          <w:rtl/>
        </w:rPr>
        <w:t xml:space="preserve"> </w:t>
      </w:r>
      <w:r w:rsidRPr="00001089">
        <w:rPr>
          <w:rtl/>
        </w:rPr>
        <w:t xml:space="preserve">בחשבונות התקשורת השוטפים של המשרדים, בין השאר בשל חיובים הנובעים מרישום שגוי אצל הספק, תעריף שאינו תואם את ההסכם הממשלתי, חיובים עודפים וכד'. </w:t>
      </w:r>
    </w:p>
    <w:p w14:paraId="30CFEB2F" w14:textId="39031665" w:rsidR="00EB754B" w:rsidRPr="00001089" w:rsidRDefault="00EB754B" w:rsidP="00FC23CC">
      <w:pPr>
        <w:pStyle w:val="41"/>
        <w:rPr>
          <w:rtl/>
        </w:rPr>
      </w:pPr>
      <w:r w:rsidRPr="00001089">
        <w:rPr>
          <w:rtl/>
        </w:rPr>
        <w:t xml:space="preserve">מתן הצעות התייעלות </w:t>
      </w:r>
      <w:r w:rsidR="002557D6" w:rsidRPr="00001089">
        <w:rPr>
          <w:rtl/>
        </w:rPr>
        <w:t>וחיסכון בעלויות תקשורת ב</w:t>
      </w:r>
      <w:r w:rsidRPr="00001089">
        <w:rPr>
          <w:rtl/>
        </w:rPr>
        <w:t>מטרה להפחית את עלויות התקשורת למשרדים.</w:t>
      </w:r>
    </w:p>
    <w:p w14:paraId="337E3BF9" w14:textId="77777777" w:rsidR="00EB754B" w:rsidRPr="00001089" w:rsidRDefault="00EB754B" w:rsidP="00FC23CC">
      <w:pPr>
        <w:pStyle w:val="41"/>
      </w:pPr>
      <w:r w:rsidRPr="00001089">
        <w:rPr>
          <w:rtl/>
        </w:rPr>
        <w:t xml:space="preserve">בדיקת מצאי בתחום התקשורת לכל משרדי הממשלה. </w:t>
      </w:r>
    </w:p>
    <w:p w14:paraId="7C0A88FF" w14:textId="230ECEA9" w:rsidR="00181B3B" w:rsidRPr="00FC23CC" w:rsidRDefault="00181B3B" w:rsidP="00FC23CC">
      <w:pPr>
        <w:pStyle w:val="41"/>
        <w:rPr>
          <w:rtl/>
        </w:rPr>
      </w:pPr>
      <w:r w:rsidRPr="00FC23CC">
        <w:rPr>
          <w:rtl/>
        </w:rPr>
        <w:t>בחינת עמידת ספקי התקשורת ברמות השירות (</w:t>
      </w:r>
      <w:r w:rsidRPr="00FC23CC">
        <w:t>SLA</w:t>
      </w:r>
      <w:r w:rsidRPr="00FC23CC">
        <w:rPr>
          <w:rtl/>
        </w:rPr>
        <w:t>) הנדרשות במסגרת ההסכמים עם ספקי התקשורת.</w:t>
      </w:r>
    </w:p>
    <w:p w14:paraId="0CCF8764" w14:textId="77777777" w:rsidR="00EB754B" w:rsidRPr="00001089" w:rsidRDefault="00EB754B" w:rsidP="00FC23CC">
      <w:pPr>
        <w:pStyle w:val="41"/>
        <w:rPr>
          <w:rtl/>
        </w:rPr>
      </w:pPr>
      <w:r w:rsidRPr="00001089">
        <w:rPr>
          <w:rtl/>
        </w:rPr>
        <w:t>מתן שירותים מיוחדים למשרדי הממשלה בתחום בקרת עלויות התקשורת, (כגון - הדרכה בעת שינוי בהסכמים עם ספקי התקשורת, הדרכה בעת שינוי בעלי תפקיד וכו') (להלן – "</w:t>
      </w:r>
      <w:r w:rsidRPr="00001089">
        <w:rPr>
          <w:b/>
          <w:bCs/>
          <w:rtl/>
        </w:rPr>
        <w:t>שירותים מיוחדים</w:t>
      </w:r>
      <w:r w:rsidRPr="00001089">
        <w:rPr>
          <w:rtl/>
        </w:rPr>
        <w:t xml:space="preserve">"). </w:t>
      </w:r>
    </w:p>
    <w:p w14:paraId="5A63D918" w14:textId="2B8A8E96" w:rsidR="006C3620" w:rsidRDefault="00C73B8A" w:rsidP="000635DC">
      <w:pPr>
        <w:pStyle w:val="35"/>
      </w:pPr>
      <w:r>
        <w:rPr>
          <w:rFonts w:hint="cs"/>
          <w:rtl/>
        </w:rPr>
        <w:t xml:space="preserve">בכפוף לקיום כל התחייבויותיו על פי מסמכי המכרז, במלואן ובמועדן, </w:t>
      </w:r>
      <w:r w:rsidR="0044712C" w:rsidRPr="00001089">
        <w:rPr>
          <w:rtl/>
        </w:rPr>
        <w:t xml:space="preserve">הספק הזוכה יהיה בתקופת ההתקשרות הספק הבלעדי לאספקת השירותים הנדרשים לכלל משרדי הממשלה, אשר יהיו מחויבים לרכוש </w:t>
      </w:r>
      <w:r>
        <w:rPr>
          <w:rFonts w:hint="cs"/>
          <w:rtl/>
        </w:rPr>
        <w:t>את השירותים הנדרשים (ככל שיידרשו להם</w:t>
      </w:r>
      <w:r w:rsidR="001E4C14">
        <w:rPr>
          <w:rFonts w:hint="cs"/>
          <w:rtl/>
        </w:rPr>
        <w:t xml:space="preserve"> </w:t>
      </w:r>
      <w:r w:rsidR="001E4C14">
        <w:rPr>
          <w:rFonts w:hint="cs"/>
          <w:rtl/>
        </w:rPr>
        <w:lastRenderedPageBreak/>
        <w:t>ובכל היקף שיידרש בהתאם לשיקול דעתם ולצורכיהם</w:t>
      </w:r>
      <w:r>
        <w:rPr>
          <w:rFonts w:hint="cs"/>
          <w:rtl/>
        </w:rPr>
        <w:t xml:space="preserve">) </w:t>
      </w:r>
      <w:r w:rsidR="0044712C" w:rsidRPr="00001089">
        <w:rPr>
          <w:rtl/>
        </w:rPr>
        <w:t>ממנו בלבד ובמחירים שיקבעו במכרז</w:t>
      </w:r>
      <w:r w:rsidR="00E95837" w:rsidRPr="00001089">
        <w:rPr>
          <w:rtl/>
        </w:rPr>
        <w:t>.</w:t>
      </w:r>
      <w:r w:rsidR="0044712C" w:rsidRPr="00001089">
        <w:rPr>
          <w:rtl/>
        </w:rPr>
        <w:t xml:space="preserve"> </w:t>
      </w:r>
    </w:p>
    <w:p w14:paraId="4309C8C8" w14:textId="438C4CE1" w:rsidR="0044712C" w:rsidRPr="00001089" w:rsidRDefault="00236923" w:rsidP="000635DC">
      <w:pPr>
        <w:pStyle w:val="35"/>
        <w:rPr>
          <w:rtl/>
        </w:rPr>
      </w:pPr>
      <w:r w:rsidRPr="00001089">
        <w:rPr>
          <w:rtl/>
        </w:rPr>
        <w:t>בכפוף להחלטת עורך המכרז ובהסכמת הספק הזוכה, במהלך תקופת ההתקשרות יהיו גופים ממשלתיים ו</w:t>
      </w:r>
      <w:r w:rsidR="00B06C53" w:rsidRPr="00001089">
        <w:rPr>
          <w:rtl/>
        </w:rPr>
        <w:t xml:space="preserve">גופים </w:t>
      </w:r>
      <w:r w:rsidRPr="00001089">
        <w:rPr>
          <w:rtl/>
        </w:rPr>
        <w:t>נלווים</w:t>
      </w:r>
      <w:r w:rsidR="00B06C53" w:rsidRPr="00001089">
        <w:rPr>
          <w:rtl/>
        </w:rPr>
        <w:t xml:space="preserve"> נוספים</w:t>
      </w:r>
      <w:r w:rsidRPr="00001089">
        <w:rPr>
          <w:rtl/>
        </w:rPr>
        <w:t xml:space="preserve"> (כפי שיוגדרו להלן) רשאים להצטרף ולהזמין מהספק הזוכה</w:t>
      </w:r>
      <w:r w:rsidR="002B62E3" w:rsidRPr="00001089">
        <w:rPr>
          <w:rtl/>
        </w:rPr>
        <w:t>,</w:t>
      </w:r>
      <w:r w:rsidR="00B06C53" w:rsidRPr="00001089">
        <w:rPr>
          <w:rtl/>
        </w:rPr>
        <w:t xml:space="preserve"> את השירותים ה</w:t>
      </w:r>
      <w:r w:rsidR="001573F3" w:rsidRPr="00001089">
        <w:rPr>
          <w:rtl/>
        </w:rPr>
        <w:t>נדרשים</w:t>
      </w:r>
      <w:r w:rsidR="00B06C53" w:rsidRPr="00001089">
        <w:rPr>
          <w:rtl/>
        </w:rPr>
        <w:t>,</w:t>
      </w:r>
      <w:r w:rsidRPr="00001089">
        <w:rPr>
          <w:rtl/>
        </w:rPr>
        <w:t xml:space="preserve"> בתנאים זהים או מטיבים לתנאי המכרז ולתנאי ההסכם. כל הנחה או הטבה אחרת כלשהי, מכל מין וסוג, בין בכסף ובין בשווה כסף, אשר יינתנו על ידי הספק הזוכה לגוף כלשהו אשר יצטרף למכרז כאמור, יינתנו מידית גם ל</w:t>
      </w:r>
      <w:r w:rsidR="00C73B8A">
        <w:rPr>
          <w:rFonts w:hint="cs"/>
          <w:rtl/>
        </w:rPr>
        <w:t xml:space="preserve">כל </w:t>
      </w:r>
      <w:r w:rsidRPr="00001089">
        <w:rPr>
          <w:rtl/>
        </w:rPr>
        <w:t>יתר המזמינים</w:t>
      </w:r>
      <w:r w:rsidR="00C73B8A">
        <w:rPr>
          <w:rFonts w:hint="cs"/>
          <w:rtl/>
        </w:rPr>
        <w:t xml:space="preserve"> מכח המכרז</w:t>
      </w:r>
      <w:r w:rsidR="00CC0941" w:rsidRPr="00001089">
        <w:rPr>
          <w:rtl/>
        </w:rPr>
        <w:t>.</w:t>
      </w:r>
    </w:p>
    <w:p w14:paraId="3ACDD3F0" w14:textId="7D8CCA09" w:rsidR="0044712C" w:rsidRPr="00001089" w:rsidRDefault="0044712C" w:rsidP="000635DC">
      <w:pPr>
        <w:pStyle w:val="35"/>
      </w:pPr>
      <w:r w:rsidRPr="00001089">
        <w:rPr>
          <w:rtl/>
        </w:rPr>
        <w:t>המכרז יערך בשני שלבים; בשלב הראשון תיבדק עמידה של המציעים בתנאי המכרז, לרבות תנאי הסף. בשלב השני של המכרז, י</w:t>
      </w:r>
      <w:r w:rsidR="00253110" w:rsidRPr="00001089">
        <w:rPr>
          <w:rtl/>
        </w:rPr>
        <w:t>י</w:t>
      </w:r>
      <w:r w:rsidR="00663C14" w:rsidRPr="00001089">
        <w:rPr>
          <w:rtl/>
        </w:rPr>
        <w:t>בדקו הצעות המחיר של</w:t>
      </w:r>
      <w:r w:rsidRPr="00001089">
        <w:rPr>
          <w:rtl/>
        </w:rPr>
        <w:t xml:space="preserve"> אותם מציעים אשר הצעתם עמדה בשלב הראשון של המכרז,</w:t>
      </w:r>
      <w:r w:rsidR="00663C14" w:rsidRPr="00001089">
        <w:rPr>
          <w:rtl/>
        </w:rPr>
        <w:t xml:space="preserve"> וייקבע ציון ההצעה כולל, באמצעות שקלול ציון האיכות וציון המחיר</w:t>
      </w:r>
      <w:r w:rsidRPr="00001089">
        <w:rPr>
          <w:rtl/>
        </w:rPr>
        <w:t>, והכל כמפורט בסעיף</w:t>
      </w:r>
      <w:r w:rsidRPr="00001089">
        <w:t xml:space="preserve"> </w:t>
      </w:r>
      <w:r w:rsidR="001E18D4" w:rsidRPr="00001089">
        <w:rPr>
          <w:rtl/>
        </w:rPr>
        <w:t>0.8.</w:t>
      </w:r>
      <w:r w:rsidR="001E4C14">
        <w:rPr>
          <w:rFonts w:hint="cs"/>
          <w:rtl/>
        </w:rPr>
        <w:t>3</w:t>
      </w:r>
      <w:r w:rsidR="001E18D4" w:rsidRPr="00001089">
        <w:rPr>
          <w:rtl/>
        </w:rPr>
        <w:t xml:space="preserve"> </w:t>
      </w:r>
      <w:r w:rsidRPr="00001089">
        <w:rPr>
          <w:rtl/>
        </w:rPr>
        <w:t>להלן.</w:t>
      </w:r>
    </w:p>
    <w:p w14:paraId="60351E45" w14:textId="7C013FF5" w:rsidR="0009276E" w:rsidRPr="00001089" w:rsidRDefault="0044712C" w:rsidP="000635DC">
      <w:pPr>
        <w:pStyle w:val="35"/>
      </w:pPr>
      <w:r w:rsidRPr="00001089">
        <w:rPr>
          <w:rtl/>
        </w:rPr>
        <w:t>מובהר בזאת, כי החוזה שיחתם עם הספק הזוכה הינו חוזה מסגרת וכי התמורה תשולם על פי היקף השירותים שיסופקו בפועל  מעת לעת  והכל כמפורט בהסכם.</w:t>
      </w:r>
      <w:r w:rsidR="0009276E" w:rsidRPr="00001089">
        <w:rPr>
          <w:rtl/>
        </w:rPr>
        <w:t xml:space="preserve"> </w:t>
      </w:r>
    </w:p>
    <w:p w14:paraId="443B00FD" w14:textId="00762B5C" w:rsidR="008C61E6" w:rsidRPr="00001089" w:rsidRDefault="00D83DF6" w:rsidP="00EB44F1">
      <w:pPr>
        <w:pStyle w:val="35"/>
        <w:rPr>
          <w:b/>
          <w:bCs/>
        </w:rPr>
      </w:pPr>
      <w:r w:rsidRPr="00001089">
        <w:rPr>
          <w:rtl/>
        </w:rPr>
        <w:t xml:space="preserve">השירותים הנדרשים יסופקו על ידי צוות </w:t>
      </w:r>
      <w:r w:rsidR="00375C68" w:rsidRPr="00001089">
        <w:rPr>
          <w:rtl/>
        </w:rPr>
        <w:t>מיומן שיוצג ע"י הספק</w:t>
      </w:r>
      <w:r w:rsidR="006C3620">
        <w:rPr>
          <w:rFonts w:hint="cs"/>
          <w:rtl/>
        </w:rPr>
        <w:t xml:space="preserve"> הזוכה בהתאם למפורט בסעיף 0.9 להלן</w:t>
      </w:r>
      <w:r w:rsidR="00375C68" w:rsidRPr="00001089">
        <w:rPr>
          <w:rtl/>
        </w:rPr>
        <w:t xml:space="preserve">. </w:t>
      </w:r>
      <w:r w:rsidR="00F350A1" w:rsidRPr="00001089">
        <w:rPr>
          <w:rtl/>
        </w:rPr>
        <w:t xml:space="preserve">השירותים </w:t>
      </w:r>
      <w:r w:rsidR="00B44F31" w:rsidRPr="00001089">
        <w:rPr>
          <w:rtl/>
        </w:rPr>
        <w:t xml:space="preserve">הנדרשים </w:t>
      </w:r>
      <w:r w:rsidR="00F350A1" w:rsidRPr="00001089">
        <w:rPr>
          <w:rtl/>
        </w:rPr>
        <w:t>יבוצעו במתקני הספק הזוכה</w:t>
      </w:r>
      <w:r w:rsidR="00375C68" w:rsidRPr="00001089">
        <w:rPr>
          <w:rtl/>
        </w:rPr>
        <w:t xml:space="preserve"> ובאתרי המזמינים בהתאם לצורך. יודגש כי שירותים שיינתנו עבור גורמים ביטחוניים יבוצעו באתר</w:t>
      </w:r>
      <w:r w:rsidR="0044712C" w:rsidRPr="00001089">
        <w:rPr>
          <w:rtl/>
        </w:rPr>
        <w:t>י</w:t>
      </w:r>
      <w:r w:rsidR="00375C68" w:rsidRPr="00001089">
        <w:rPr>
          <w:rtl/>
        </w:rPr>
        <w:t>הם בהתאם למפורט במסמכי המכרז</w:t>
      </w:r>
      <w:r w:rsidR="00F92664" w:rsidRPr="00001089">
        <w:rPr>
          <w:rtl/>
        </w:rPr>
        <w:t xml:space="preserve">. </w:t>
      </w:r>
      <w:r w:rsidR="00375C68" w:rsidRPr="00001089">
        <w:rPr>
          <w:rtl/>
        </w:rPr>
        <w:t xml:space="preserve"> </w:t>
      </w:r>
      <w:r w:rsidR="003717AC" w:rsidRPr="00001089">
        <w:rPr>
          <w:rtl/>
        </w:rPr>
        <w:t xml:space="preserve"> </w:t>
      </w:r>
      <w:bookmarkEnd w:id="10"/>
    </w:p>
    <w:p w14:paraId="589FF104" w14:textId="41982C51" w:rsidR="00F350A1" w:rsidRPr="000635DC" w:rsidRDefault="00F350A1" w:rsidP="000635DC">
      <w:pPr>
        <w:pStyle w:val="35"/>
      </w:pPr>
      <w:r w:rsidRPr="000635DC">
        <w:rPr>
          <w:rtl/>
        </w:rPr>
        <w:t xml:space="preserve">תקופת ההתקשרות </w:t>
      </w:r>
      <w:r w:rsidR="00B44F31" w:rsidRPr="000635DC">
        <w:rPr>
          <w:rtl/>
        </w:rPr>
        <w:t xml:space="preserve">עם הספק הזוכה </w:t>
      </w:r>
      <w:r w:rsidRPr="000635DC">
        <w:rPr>
          <w:rtl/>
        </w:rPr>
        <w:t>הינה לשנ</w:t>
      </w:r>
      <w:r w:rsidR="00290910" w:rsidRPr="000635DC">
        <w:rPr>
          <w:rtl/>
        </w:rPr>
        <w:t>תיים</w:t>
      </w:r>
      <w:r w:rsidR="00B44F31" w:rsidRPr="000635DC">
        <w:rPr>
          <w:rtl/>
        </w:rPr>
        <w:t xml:space="preserve"> (</w:t>
      </w:r>
      <w:r w:rsidR="0044712C" w:rsidRPr="000635DC">
        <w:rPr>
          <w:rtl/>
        </w:rPr>
        <w:t>24</w:t>
      </w:r>
      <w:r w:rsidR="00B44F31" w:rsidRPr="000635DC">
        <w:rPr>
          <w:rtl/>
        </w:rPr>
        <w:t xml:space="preserve"> חודש</w:t>
      </w:r>
      <w:r w:rsidR="00E67E71" w:rsidRPr="000635DC">
        <w:rPr>
          <w:rtl/>
        </w:rPr>
        <w:t>ים</w:t>
      </w:r>
      <w:r w:rsidR="00B44F31" w:rsidRPr="000635DC">
        <w:rPr>
          <w:rtl/>
        </w:rPr>
        <w:t>) מיום חתימת ההזמנה ע"י עורך המכרז</w:t>
      </w:r>
      <w:r w:rsidRPr="000635DC">
        <w:rPr>
          <w:rtl/>
        </w:rPr>
        <w:t xml:space="preserve">, עם אופציה </w:t>
      </w:r>
      <w:r w:rsidR="001E4C14" w:rsidRPr="000635DC">
        <w:rPr>
          <w:rFonts w:hint="cs"/>
          <w:rtl/>
        </w:rPr>
        <w:t xml:space="preserve">של המזמין להארכתה </w:t>
      </w:r>
      <w:r w:rsidRPr="000635DC">
        <w:rPr>
          <w:rtl/>
        </w:rPr>
        <w:t>ל</w:t>
      </w:r>
      <w:r w:rsidR="001E4C14" w:rsidRPr="000635DC">
        <w:rPr>
          <w:rFonts w:hint="cs"/>
          <w:rtl/>
        </w:rPr>
        <w:t xml:space="preserve">עד </w:t>
      </w:r>
      <w:r w:rsidR="0044712C" w:rsidRPr="000635DC">
        <w:rPr>
          <w:rtl/>
        </w:rPr>
        <w:t>3</w:t>
      </w:r>
      <w:r w:rsidRPr="000635DC">
        <w:rPr>
          <w:rtl/>
        </w:rPr>
        <w:t xml:space="preserve"> תקופות נוספות בנות שנה כל אחת, באותם התנאים, ובכפוף לאישור וועד</w:t>
      </w:r>
      <w:r w:rsidR="00B44F31" w:rsidRPr="000635DC">
        <w:rPr>
          <w:rtl/>
        </w:rPr>
        <w:t>ת המכרזים</w:t>
      </w:r>
      <w:r w:rsidRPr="000635DC">
        <w:rPr>
          <w:rtl/>
        </w:rPr>
        <w:t>.</w:t>
      </w:r>
      <w:r w:rsidR="00EF5052" w:rsidRPr="000635DC">
        <w:rPr>
          <w:rtl/>
        </w:rPr>
        <w:t xml:space="preserve"> </w:t>
      </w:r>
    </w:p>
    <w:p w14:paraId="3023BF9C" w14:textId="5DA779E5" w:rsidR="00764115" w:rsidRPr="00733D31" w:rsidRDefault="00764115" w:rsidP="00D1062B">
      <w:pPr>
        <w:bidi/>
        <w:ind w:left="426" w:hanging="425"/>
        <w:rPr>
          <w:rFonts w:asciiTheme="minorHAnsi" w:hAnsiTheme="minorHAnsi" w:cs="David"/>
          <w14:scene3d>
            <w14:camera w14:prst="orthographicFront"/>
            <w14:lightRig w14:rig="threePt" w14:dir="t">
              <w14:rot w14:lat="0" w14:lon="0" w14:rev="0"/>
            </w14:lightRig>
          </w14:scene3d>
        </w:rPr>
      </w:pPr>
      <w:bookmarkStart w:id="11" w:name="_Ref383952075"/>
      <w:bookmarkStart w:id="12" w:name="_Toc393060885"/>
      <w:r w:rsidRPr="00001089">
        <w:rPr>
          <w:rFonts w:ascii="David" w:hAnsi="David" w:cs="David"/>
          <w:rtl/>
        </w:rPr>
        <w:br w:type="page"/>
      </w:r>
    </w:p>
    <w:p w14:paraId="47001BB2" w14:textId="460D7A83" w:rsidR="001E21A3" w:rsidRPr="00001089" w:rsidRDefault="001E21A3" w:rsidP="00D1062B">
      <w:pPr>
        <w:pStyle w:val="2"/>
        <w:ind w:left="426" w:hanging="425"/>
      </w:pPr>
      <w:bookmarkStart w:id="13" w:name="_Ref313950134"/>
      <w:bookmarkStart w:id="14" w:name="_Ref383949859"/>
      <w:bookmarkStart w:id="15" w:name="_Toc393060907"/>
      <w:bookmarkStart w:id="16" w:name="_Toc430900570"/>
      <w:bookmarkEnd w:id="11"/>
      <w:bookmarkEnd w:id="12"/>
      <w:r w:rsidRPr="00001089">
        <w:rPr>
          <w:rtl/>
        </w:rPr>
        <w:lastRenderedPageBreak/>
        <w:t>טבלת ריכוז תאריכים</w:t>
      </w:r>
      <w:bookmarkEnd w:id="13"/>
      <w:bookmarkEnd w:id="14"/>
      <w:bookmarkEnd w:id="15"/>
      <w:bookmarkEnd w:id="16"/>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079"/>
        <w:gridCol w:w="4219"/>
      </w:tblGrid>
      <w:tr w:rsidR="007B1EF6" w:rsidRPr="00001089" w14:paraId="74D229E2" w14:textId="77777777" w:rsidTr="00EB44F1">
        <w:trPr>
          <w:trHeight w:val="581"/>
          <w:tblHeader/>
          <w:jc w:val="right"/>
        </w:trPr>
        <w:tc>
          <w:tcPr>
            <w:tcW w:w="4079" w:type="dxa"/>
            <w:shd w:val="clear" w:color="auto" w:fill="E6E6E6"/>
            <w:vAlign w:val="center"/>
          </w:tcPr>
          <w:p w14:paraId="6A33453E" w14:textId="77777777" w:rsidR="007B1EF6" w:rsidRPr="00001089" w:rsidRDefault="007B1EF6" w:rsidP="00EB44F1">
            <w:pPr>
              <w:pStyle w:val="af1"/>
              <w:spacing w:line="360" w:lineRule="auto"/>
              <w:ind w:left="426" w:right="-1440" w:hanging="425"/>
              <w:rPr>
                <w:rFonts w:ascii="David" w:hAnsi="David" w:cs="David"/>
                <w:rtl/>
              </w:rPr>
            </w:pPr>
            <w:r w:rsidRPr="00001089">
              <w:rPr>
                <w:rFonts w:ascii="David" w:hAnsi="David" w:cs="David"/>
                <w:rtl/>
              </w:rPr>
              <w:t>נושא</w:t>
            </w:r>
          </w:p>
        </w:tc>
        <w:tc>
          <w:tcPr>
            <w:tcW w:w="4219" w:type="dxa"/>
            <w:shd w:val="clear" w:color="auto" w:fill="E6E6E6"/>
            <w:vAlign w:val="center"/>
          </w:tcPr>
          <w:p w14:paraId="4BF44399" w14:textId="12C09416" w:rsidR="007B1EF6" w:rsidRPr="00001089" w:rsidRDefault="00E67E71" w:rsidP="00EB44F1">
            <w:pPr>
              <w:pStyle w:val="af1"/>
              <w:spacing w:line="360" w:lineRule="auto"/>
              <w:ind w:left="426" w:right="52" w:hanging="425"/>
              <w:rPr>
                <w:rFonts w:ascii="David" w:hAnsi="David" w:cs="David"/>
                <w:rtl/>
              </w:rPr>
            </w:pPr>
            <w:r w:rsidRPr="00001089">
              <w:rPr>
                <w:rFonts w:ascii="David" w:hAnsi="David" w:cs="David"/>
                <w:rtl/>
              </w:rPr>
              <w:t>מועד</w:t>
            </w:r>
          </w:p>
        </w:tc>
      </w:tr>
      <w:tr w:rsidR="007B1EF6" w:rsidRPr="00001089" w14:paraId="61AF029A" w14:textId="77777777" w:rsidTr="00EB44F1">
        <w:trPr>
          <w:trHeight w:val="624"/>
          <w:jc w:val="right"/>
        </w:trPr>
        <w:tc>
          <w:tcPr>
            <w:tcW w:w="4079" w:type="dxa"/>
            <w:vAlign w:val="center"/>
          </w:tcPr>
          <w:p w14:paraId="3D9DB31F" w14:textId="77777777" w:rsidR="007B1EF6" w:rsidRPr="00001089" w:rsidRDefault="007B1EF6" w:rsidP="00EB44F1">
            <w:pPr>
              <w:pStyle w:val="af1"/>
              <w:spacing w:line="360" w:lineRule="auto"/>
              <w:ind w:left="426" w:right="108" w:hanging="425"/>
              <w:rPr>
                <w:rFonts w:ascii="David" w:hAnsi="David" w:cs="David"/>
                <w:rtl/>
              </w:rPr>
            </w:pPr>
            <w:r w:rsidRPr="00001089">
              <w:rPr>
                <w:rFonts w:ascii="David" w:hAnsi="David" w:cs="David"/>
                <w:rtl/>
              </w:rPr>
              <w:t>יום פרסום המודעה בעיתונות</w:t>
            </w:r>
          </w:p>
        </w:tc>
        <w:tc>
          <w:tcPr>
            <w:tcW w:w="4219" w:type="dxa"/>
            <w:vAlign w:val="center"/>
          </w:tcPr>
          <w:p w14:paraId="65ED7504" w14:textId="5EC474E8" w:rsidR="007B1EF6" w:rsidRPr="00001089" w:rsidRDefault="00A95D05" w:rsidP="00EB44F1">
            <w:pPr>
              <w:pStyle w:val="af1"/>
              <w:spacing w:line="360" w:lineRule="auto"/>
              <w:ind w:left="426" w:right="52" w:hanging="425"/>
              <w:rPr>
                <w:rFonts w:ascii="David" w:hAnsi="David" w:cs="David"/>
                <w:rtl/>
              </w:rPr>
            </w:pPr>
            <w:r>
              <w:rPr>
                <w:rFonts w:ascii="David" w:hAnsi="David" w:cs="David" w:hint="cs"/>
                <w:rtl/>
              </w:rPr>
              <w:t>15</w:t>
            </w:r>
            <w:r w:rsidR="006C3620">
              <w:rPr>
                <w:rFonts w:ascii="David" w:hAnsi="David" w:cs="David" w:hint="cs"/>
                <w:rtl/>
              </w:rPr>
              <w:t>/10/2015</w:t>
            </w:r>
          </w:p>
        </w:tc>
      </w:tr>
      <w:tr w:rsidR="007B1EF6" w:rsidRPr="00001089" w14:paraId="41336FCB" w14:textId="77777777" w:rsidTr="00EB44F1">
        <w:trPr>
          <w:trHeight w:val="596"/>
          <w:jc w:val="right"/>
        </w:trPr>
        <w:tc>
          <w:tcPr>
            <w:tcW w:w="4079" w:type="dxa"/>
            <w:vAlign w:val="center"/>
          </w:tcPr>
          <w:p w14:paraId="1203BA38" w14:textId="3CFAFC23" w:rsidR="007B1EF6" w:rsidRPr="00001089" w:rsidRDefault="009E5DC7" w:rsidP="00EB44F1">
            <w:pPr>
              <w:pStyle w:val="af1"/>
              <w:spacing w:line="360" w:lineRule="auto"/>
              <w:ind w:left="426" w:right="108" w:hanging="425"/>
              <w:rPr>
                <w:rFonts w:ascii="David" w:hAnsi="David" w:cs="David"/>
                <w:rtl/>
              </w:rPr>
            </w:pPr>
            <w:r w:rsidRPr="00001089">
              <w:rPr>
                <w:rFonts w:ascii="David" w:hAnsi="David" w:cs="David"/>
                <w:rtl/>
              </w:rPr>
              <w:t xml:space="preserve">מועד </w:t>
            </w:r>
            <w:r w:rsidR="007B1EF6" w:rsidRPr="00001089">
              <w:rPr>
                <w:rFonts w:ascii="David" w:hAnsi="David" w:cs="David"/>
                <w:rtl/>
              </w:rPr>
              <w:t>כנס מציעים</w:t>
            </w:r>
            <w:r w:rsidR="00E858AE" w:rsidRPr="00001089">
              <w:rPr>
                <w:rFonts w:ascii="David" w:hAnsi="David" w:cs="David"/>
                <w:rtl/>
              </w:rPr>
              <w:t xml:space="preserve"> </w:t>
            </w:r>
          </w:p>
        </w:tc>
        <w:tc>
          <w:tcPr>
            <w:tcW w:w="4219" w:type="dxa"/>
            <w:vAlign w:val="center"/>
          </w:tcPr>
          <w:p w14:paraId="340BBBE1" w14:textId="2C9931C2" w:rsidR="00E858AE" w:rsidRPr="00001089" w:rsidRDefault="00917B39" w:rsidP="00917B39">
            <w:pPr>
              <w:pStyle w:val="af1"/>
              <w:spacing w:line="360" w:lineRule="auto"/>
              <w:ind w:left="426" w:right="52" w:hanging="425"/>
              <w:rPr>
                <w:rFonts w:ascii="David" w:hAnsi="David" w:cs="David"/>
                <w:rtl/>
              </w:rPr>
            </w:pPr>
            <w:r>
              <w:rPr>
                <w:rFonts w:ascii="David" w:hAnsi="David" w:cs="David" w:hint="cs"/>
                <w:rtl/>
              </w:rPr>
              <w:t>4</w:t>
            </w:r>
            <w:r w:rsidR="00E84889">
              <w:rPr>
                <w:rFonts w:ascii="David" w:hAnsi="David" w:cs="David" w:hint="cs"/>
                <w:rtl/>
              </w:rPr>
              <w:t>/1</w:t>
            </w:r>
            <w:r w:rsidR="00A95D05">
              <w:rPr>
                <w:rFonts w:ascii="David" w:hAnsi="David" w:cs="David" w:hint="cs"/>
                <w:rtl/>
              </w:rPr>
              <w:t>1</w:t>
            </w:r>
            <w:r w:rsidR="00E84889">
              <w:rPr>
                <w:rFonts w:ascii="David" w:hAnsi="David" w:cs="David" w:hint="cs"/>
                <w:rtl/>
              </w:rPr>
              <w:t>/2015 ב שעה 1</w:t>
            </w:r>
            <w:r w:rsidR="006C3620">
              <w:rPr>
                <w:rFonts w:ascii="David" w:hAnsi="David" w:cs="David" w:hint="cs"/>
                <w:rtl/>
              </w:rPr>
              <w:t>1</w:t>
            </w:r>
            <w:r w:rsidR="00E84889">
              <w:rPr>
                <w:rFonts w:ascii="David" w:hAnsi="David" w:cs="David" w:hint="cs"/>
                <w:rtl/>
              </w:rPr>
              <w:t>:</w:t>
            </w:r>
            <w:r>
              <w:rPr>
                <w:rFonts w:ascii="David" w:hAnsi="David" w:cs="David" w:hint="cs"/>
                <w:rtl/>
              </w:rPr>
              <w:t>3</w:t>
            </w:r>
            <w:bookmarkStart w:id="17" w:name="_GoBack"/>
            <w:bookmarkEnd w:id="17"/>
            <w:r w:rsidR="00E84889">
              <w:rPr>
                <w:rFonts w:ascii="David" w:hAnsi="David" w:cs="David" w:hint="cs"/>
                <w:rtl/>
              </w:rPr>
              <w:t xml:space="preserve">0.  </w:t>
            </w:r>
          </w:p>
        </w:tc>
      </w:tr>
      <w:tr w:rsidR="007B1EF6" w:rsidRPr="00001089" w14:paraId="5FD83125" w14:textId="77777777" w:rsidTr="00EB44F1">
        <w:trPr>
          <w:trHeight w:val="875"/>
          <w:jc w:val="right"/>
        </w:trPr>
        <w:tc>
          <w:tcPr>
            <w:tcW w:w="4079" w:type="dxa"/>
            <w:vAlign w:val="center"/>
          </w:tcPr>
          <w:p w14:paraId="6D549C67" w14:textId="361BBC3A" w:rsidR="007B1EF6" w:rsidRPr="00001089" w:rsidRDefault="007B1EF6" w:rsidP="00EB44F1">
            <w:pPr>
              <w:pStyle w:val="af1"/>
              <w:tabs>
                <w:tab w:val="left" w:pos="1703"/>
                <w:tab w:val="left" w:pos="3262"/>
              </w:tabs>
              <w:spacing w:line="360" w:lineRule="auto"/>
              <w:ind w:left="426" w:right="390" w:hanging="425"/>
              <w:rPr>
                <w:rFonts w:ascii="David" w:hAnsi="David" w:cs="David"/>
                <w:rtl/>
              </w:rPr>
            </w:pPr>
            <w:r w:rsidRPr="00001089">
              <w:rPr>
                <w:rFonts w:ascii="David" w:hAnsi="David" w:cs="David"/>
                <w:rtl/>
              </w:rPr>
              <w:t>מועד אחרון להגשת שאלות הבהרה</w:t>
            </w:r>
          </w:p>
        </w:tc>
        <w:tc>
          <w:tcPr>
            <w:tcW w:w="4219" w:type="dxa"/>
            <w:vAlign w:val="center"/>
          </w:tcPr>
          <w:p w14:paraId="62011D91" w14:textId="3452F70E" w:rsidR="007B1EF6" w:rsidRPr="00001089" w:rsidRDefault="00006874" w:rsidP="004C778F">
            <w:pPr>
              <w:pStyle w:val="af1"/>
              <w:spacing w:line="360" w:lineRule="auto"/>
              <w:ind w:left="426" w:right="52" w:hanging="425"/>
              <w:rPr>
                <w:rFonts w:ascii="David" w:hAnsi="David" w:cs="David"/>
                <w:rtl/>
              </w:rPr>
            </w:pPr>
            <w:r>
              <w:rPr>
                <w:rFonts w:ascii="David" w:hAnsi="David" w:cs="David" w:hint="cs"/>
                <w:rtl/>
              </w:rPr>
              <w:t>10</w:t>
            </w:r>
            <w:r w:rsidR="00411FA3">
              <w:rPr>
                <w:rFonts w:ascii="David" w:hAnsi="David" w:cs="David" w:hint="cs"/>
                <w:rtl/>
              </w:rPr>
              <w:t>/1</w:t>
            </w:r>
            <w:r w:rsidR="004C778F">
              <w:rPr>
                <w:rFonts w:ascii="David" w:hAnsi="David" w:cs="David" w:hint="cs"/>
                <w:rtl/>
              </w:rPr>
              <w:t>1</w:t>
            </w:r>
            <w:r w:rsidR="00411FA3">
              <w:rPr>
                <w:rFonts w:ascii="David" w:hAnsi="David" w:cs="David" w:hint="cs"/>
                <w:rtl/>
              </w:rPr>
              <w:t>/2015</w:t>
            </w:r>
          </w:p>
        </w:tc>
      </w:tr>
      <w:tr w:rsidR="007B1EF6" w:rsidRPr="00001089" w14:paraId="705B044D" w14:textId="77777777" w:rsidTr="00EB44F1">
        <w:trPr>
          <w:trHeight w:val="650"/>
          <w:jc w:val="right"/>
        </w:trPr>
        <w:tc>
          <w:tcPr>
            <w:tcW w:w="4079" w:type="dxa"/>
            <w:vAlign w:val="center"/>
          </w:tcPr>
          <w:p w14:paraId="03E240BF" w14:textId="77777777" w:rsidR="007B1EF6" w:rsidRPr="00001089" w:rsidRDefault="007B1EF6" w:rsidP="00EB44F1">
            <w:pPr>
              <w:pStyle w:val="af1"/>
              <w:spacing w:line="360" w:lineRule="auto"/>
              <w:ind w:right="108" w:firstLine="2"/>
              <w:rPr>
                <w:rFonts w:ascii="David" w:hAnsi="David" w:cs="David"/>
                <w:rtl/>
              </w:rPr>
            </w:pPr>
            <w:r w:rsidRPr="00001089">
              <w:rPr>
                <w:rFonts w:ascii="David" w:hAnsi="David" w:cs="David"/>
                <w:rtl/>
              </w:rPr>
              <w:t>מועד אחרון למענה עורך המכרז לשאלות ההבהרה</w:t>
            </w:r>
          </w:p>
        </w:tc>
        <w:tc>
          <w:tcPr>
            <w:tcW w:w="4219" w:type="dxa"/>
            <w:vAlign w:val="center"/>
          </w:tcPr>
          <w:p w14:paraId="19DA8CDF" w14:textId="36D72E73" w:rsidR="007B1EF6" w:rsidRPr="00001089" w:rsidRDefault="004C778F" w:rsidP="00EB44F1">
            <w:pPr>
              <w:pStyle w:val="af1"/>
              <w:spacing w:line="360" w:lineRule="auto"/>
              <w:ind w:left="426" w:right="52" w:hanging="425"/>
              <w:rPr>
                <w:rFonts w:ascii="David" w:hAnsi="David" w:cs="David"/>
                <w:rtl/>
              </w:rPr>
            </w:pPr>
            <w:r>
              <w:rPr>
                <w:rFonts w:ascii="David" w:hAnsi="David" w:cs="David" w:hint="cs"/>
                <w:rtl/>
              </w:rPr>
              <w:t>20</w:t>
            </w:r>
            <w:r w:rsidR="006C3620">
              <w:rPr>
                <w:rFonts w:ascii="David" w:hAnsi="David" w:cs="David" w:hint="cs"/>
                <w:rtl/>
              </w:rPr>
              <w:t>/11/2015</w:t>
            </w:r>
          </w:p>
        </w:tc>
      </w:tr>
      <w:tr w:rsidR="007B1EF6" w:rsidRPr="00001089" w14:paraId="1CBCB28D" w14:textId="77777777" w:rsidTr="00EB44F1">
        <w:trPr>
          <w:trHeight w:val="421"/>
          <w:jc w:val="right"/>
        </w:trPr>
        <w:tc>
          <w:tcPr>
            <w:tcW w:w="4079" w:type="dxa"/>
            <w:vAlign w:val="center"/>
          </w:tcPr>
          <w:p w14:paraId="6EC0EE23" w14:textId="77777777" w:rsidR="007B1EF6" w:rsidRPr="00001089" w:rsidRDefault="007B1EF6" w:rsidP="00EB44F1">
            <w:pPr>
              <w:pStyle w:val="af1"/>
              <w:spacing w:line="360" w:lineRule="auto"/>
              <w:ind w:left="426" w:right="108" w:hanging="425"/>
              <w:rPr>
                <w:rFonts w:ascii="David" w:hAnsi="David" w:cs="David"/>
                <w:rtl/>
              </w:rPr>
            </w:pPr>
            <w:r w:rsidRPr="00001089">
              <w:rPr>
                <w:rFonts w:ascii="David" w:hAnsi="David" w:cs="David"/>
                <w:rtl/>
              </w:rPr>
              <w:t>מועד אחרון להגשת הצעה בתיבת המכרזים</w:t>
            </w:r>
          </w:p>
        </w:tc>
        <w:tc>
          <w:tcPr>
            <w:tcW w:w="4219" w:type="dxa"/>
            <w:vAlign w:val="center"/>
          </w:tcPr>
          <w:p w14:paraId="7A7CB1C4" w14:textId="3D3AAB8D" w:rsidR="007B1EF6" w:rsidRPr="00001089" w:rsidRDefault="004C778F" w:rsidP="00EB44F1">
            <w:pPr>
              <w:pStyle w:val="af1"/>
              <w:spacing w:line="360" w:lineRule="auto"/>
              <w:ind w:left="426" w:right="52" w:hanging="425"/>
              <w:rPr>
                <w:rFonts w:ascii="David" w:hAnsi="David" w:cs="David"/>
                <w:rtl/>
              </w:rPr>
            </w:pPr>
            <w:r>
              <w:rPr>
                <w:rFonts w:ascii="David" w:hAnsi="David" w:cs="David" w:hint="cs"/>
                <w:rtl/>
              </w:rPr>
              <w:t>27</w:t>
            </w:r>
            <w:r w:rsidR="00411FA3">
              <w:rPr>
                <w:rFonts w:ascii="David" w:hAnsi="David" w:cs="David" w:hint="cs"/>
                <w:rtl/>
              </w:rPr>
              <w:t xml:space="preserve">/11/2015 </w:t>
            </w:r>
            <w:r w:rsidR="00F350A1" w:rsidRPr="00001089">
              <w:rPr>
                <w:rFonts w:ascii="David" w:hAnsi="David" w:cs="David"/>
                <w:rtl/>
              </w:rPr>
              <w:t xml:space="preserve">בשעה </w:t>
            </w:r>
            <w:r w:rsidR="007B1EF6" w:rsidRPr="00001089">
              <w:rPr>
                <w:rFonts w:ascii="David" w:hAnsi="David" w:cs="David"/>
                <w:rtl/>
              </w:rPr>
              <w:t xml:space="preserve">13:00 </w:t>
            </w:r>
          </w:p>
        </w:tc>
      </w:tr>
      <w:tr w:rsidR="007B1EF6" w:rsidRPr="00001089" w14:paraId="42FDF426" w14:textId="77777777" w:rsidTr="00EB44F1">
        <w:trPr>
          <w:trHeight w:val="177"/>
          <w:jc w:val="right"/>
        </w:trPr>
        <w:tc>
          <w:tcPr>
            <w:tcW w:w="4079" w:type="dxa"/>
            <w:vAlign w:val="center"/>
          </w:tcPr>
          <w:p w14:paraId="0E1A98ED" w14:textId="2D828602" w:rsidR="007B1EF6" w:rsidRPr="00001089" w:rsidRDefault="007B1EF6" w:rsidP="00EB44F1">
            <w:pPr>
              <w:pStyle w:val="af1"/>
              <w:spacing w:line="360" w:lineRule="auto"/>
              <w:ind w:left="426" w:right="108" w:hanging="425"/>
              <w:rPr>
                <w:rFonts w:ascii="David" w:hAnsi="David" w:cs="David"/>
                <w:rtl/>
              </w:rPr>
            </w:pPr>
            <w:r w:rsidRPr="00001089">
              <w:rPr>
                <w:rFonts w:ascii="David" w:hAnsi="David" w:cs="David"/>
                <w:rtl/>
              </w:rPr>
              <w:t xml:space="preserve">מועד תוקף ההצעה וערבות </w:t>
            </w:r>
            <w:r w:rsidR="000B18D2" w:rsidRPr="00001089">
              <w:rPr>
                <w:rFonts w:ascii="David" w:hAnsi="David" w:cs="David"/>
                <w:rtl/>
              </w:rPr>
              <w:t xml:space="preserve">מכרז </w:t>
            </w:r>
          </w:p>
        </w:tc>
        <w:tc>
          <w:tcPr>
            <w:tcW w:w="4219" w:type="dxa"/>
            <w:vAlign w:val="center"/>
          </w:tcPr>
          <w:p w14:paraId="2D697D70" w14:textId="790A1437" w:rsidR="007B1EF6" w:rsidRPr="00001089" w:rsidRDefault="007B1EF6" w:rsidP="004C778F">
            <w:pPr>
              <w:pStyle w:val="af1"/>
              <w:spacing w:line="360" w:lineRule="auto"/>
              <w:ind w:left="426" w:right="52" w:hanging="425"/>
              <w:rPr>
                <w:rFonts w:ascii="David" w:hAnsi="David" w:cs="David"/>
                <w:rtl/>
              </w:rPr>
            </w:pPr>
            <w:r w:rsidRPr="00001089">
              <w:rPr>
                <w:rFonts w:ascii="David" w:hAnsi="David" w:cs="David"/>
                <w:rtl/>
              </w:rPr>
              <w:t xml:space="preserve">עד </w:t>
            </w:r>
            <w:r w:rsidR="002148D0">
              <w:rPr>
                <w:rFonts w:ascii="David" w:hAnsi="David" w:cs="David" w:hint="cs"/>
                <w:rtl/>
              </w:rPr>
              <w:t xml:space="preserve"> 1/</w:t>
            </w:r>
            <w:r w:rsidR="004C778F">
              <w:rPr>
                <w:rFonts w:ascii="David" w:hAnsi="David" w:cs="David" w:hint="cs"/>
                <w:rtl/>
              </w:rPr>
              <w:t>3</w:t>
            </w:r>
            <w:r w:rsidR="002148D0">
              <w:rPr>
                <w:rFonts w:ascii="David" w:hAnsi="David" w:cs="David" w:hint="cs"/>
                <w:rtl/>
              </w:rPr>
              <w:t>/2016</w:t>
            </w:r>
          </w:p>
        </w:tc>
      </w:tr>
      <w:tr w:rsidR="007D32ED" w:rsidRPr="00001089" w14:paraId="7146FC24" w14:textId="77777777" w:rsidTr="00EB44F1">
        <w:trPr>
          <w:trHeight w:val="716"/>
          <w:jc w:val="right"/>
        </w:trPr>
        <w:tc>
          <w:tcPr>
            <w:tcW w:w="4079" w:type="dxa"/>
            <w:vAlign w:val="center"/>
          </w:tcPr>
          <w:p w14:paraId="23BAC26D" w14:textId="05E90961" w:rsidR="007D32ED" w:rsidRPr="00001089" w:rsidRDefault="00546EAA" w:rsidP="00EB44F1">
            <w:pPr>
              <w:pStyle w:val="af1"/>
              <w:spacing w:line="360" w:lineRule="auto"/>
              <w:ind w:right="108" w:firstLine="1"/>
              <w:rPr>
                <w:rFonts w:ascii="David" w:hAnsi="David" w:cs="David"/>
                <w:rtl/>
              </w:rPr>
            </w:pPr>
            <w:r>
              <w:rPr>
                <w:rFonts w:ascii="David" w:hAnsi="David" w:cs="David" w:hint="cs"/>
                <w:rtl/>
              </w:rPr>
              <w:t>ה</w:t>
            </w:r>
            <w:r w:rsidR="007D32ED" w:rsidRPr="00001089">
              <w:rPr>
                <w:rFonts w:ascii="David" w:hAnsi="David" w:cs="David"/>
                <w:rtl/>
              </w:rPr>
              <w:t xml:space="preserve">מועד </w:t>
            </w:r>
            <w:r>
              <w:rPr>
                <w:rFonts w:ascii="David" w:hAnsi="David" w:cs="David" w:hint="cs"/>
                <w:rtl/>
              </w:rPr>
              <w:t xml:space="preserve">שעד אליו יוארך </w:t>
            </w:r>
            <w:r w:rsidR="007D32ED" w:rsidRPr="00001089">
              <w:rPr>
                <w:rFonts w:ascii="David" w:hAnsi="David" w:cs="David"/>
                <w:rtl/>
              </w:rPr>
              <w:t xml:space="preserve">תוקף </w:t>
            </w:r>
            <w:r>
              <w:rPr>
                <w:rFonts w:ascii="David" w:hAnsi="David" w:cs="David" w:hint="cs"/>
                <w:rtl/>
              </w:rPr>
              <w:t>ה</w:t>
            </w:r>
            <w:r w:rsidR="007D32ED" w:rsidRPr="00001089">
              <w:rPr>
                <w:rFonts w:ascii="David" w:hAnsi="David" w:cs="David"/>
                <w:rtl/>
              </w:rPr>
              <w:t xml:space="preserve">ערבות </w:t>
            </w:r>
            <w:r>
              <w:rPr>
                <w:rFonts w:ascii="David" w:hAnsi="David" w:cs="David" w:hint="cs"/>
                <w:rtl/>
              </w:rPr>
              <w:t>של ה</w:t>
            </w:r>
            <w:r w:rsidR="007D32ED" w:rsidRPr="00001089">
              <w:rPr>
                <w:rFonts w:ascii="David" w:hAnsi="David" w:cs="David"/>
                <w:rtl/>
              </w:rPr>
              <w:t xml:space="preserve">מציע </w:t>
            </w:r>
            <w:r>
              <w:rPr>
                <w:rFonts w:ascii="David" w:hAnsi="David" w:cs="David" w:hint="cs"/>
                <w:rtl/>
              </w:rPr>
              <w:t>ש</w:t>
            </w:r>
            <w:r w:rsidR="007D32ED" w:rsidRPr="00001089">
              <w:rPr>
                <w:rFonts w:ascii="David" w:hAnsi="David" w:cs="David"/>
                <w:rtl/>
              </w:rPr>
              <w:t>יוכרז ככשיר שני</w:t>
            </w:r>
            <w:r>
              <w:rPr>
                <w:rFonts w:ascii="David" w:hAnsi="David" w:cs="David" w:hint="cs"/>
                <w:rtl/>
              </w:rPr>
              <w:t xml:space="preserve"> </w:t>
            </w:r>
          </w:p>
        </w:tc>
        <w:tc>
          <w:tcPr>
            <w:tcW w:w="4219" w:type="dxa"/>
            <w:vAlign w:val="center"/>
          </w:tcPr>
          <w:p w14:paraId="4EC18638" w14:textId="7E203D14" w:rsidR="007D32ED" w:rsidRPr="00001089" w:rsidRDefault="002148D0" w:rsidP="004C778F">
            <w:pPr>
              <w:pStyle w:val="af1"/>
              <w:spacing w:line="360" w:lineRule="auto"/>
              <w:ind w:left="426" w:right="52" w:hanging="425"/>
              <w:rPr>
                <w:rFonts w:ascii="David" w:hAnsi="David" w:cs="David"/>
                <w:rtl/>
              </w:rPr>
            </w:pPr>
            <w:r>
              <w:rPr>
                <w:rFonts w:ascii="David" w:hAnsi="David" w:cs="David" w:hint="cs"/>
                <w:rtl/>
              </w:rPr>
              <w:t>1/</w:t>
            </w:r>
            <w:r w:rsidR="004C778F">
              <w:rPr>
                <w:rFonts w:ascii="David" w:hAnsi="David" w:cs="David" w:hint="cs"/>
                <w:rtl/>
              </w:rPr>
              <w:t>6</w:t>
            </w:r>
            <w:r>
              <w:rPr>
                <w:rFonts w:ascii="David" w:hAnsi="David" w:cs="David" w:hint="cs"/>
                <w:rtl/>
              </w:rPr>
              <w:t>/2016</w:t>
            </w:r>
          </w:p>
        </w:tc>
      </w:tr>
    </w:tbl>
    <w:p w14:paraId="238C3411" w14:textId="77777777" w:rsidR="001E21A3" w:rsidRPr="00001089" w:rsidRDefault="001E21A3" w:rsidP="00D1062B">
      <w:pPr>
        <w:pStyle w:val="Normal3"/>
        <w:spacing w:line="360" w:lineRule="auto"/>
        <w:ind w:left="426" w:hanging="425"/>
        <w:rPr>
          <w:rFonts w:ascii="David" w:hAnsi="David"/>
          <w:rtl/>
        </w:rPr>
      </w:pPr>
    </w:p>
    <w:p w14:paraId="54B636FB" w14:textId="7112C05A" w:rsidR="0019062C" w:rsidRPr="00001089" w:rsidRDefault="007474BB" w:rsidP="000635DC">
      <w:pPr>
        <w:pStyle w:val="35"/>
      </w:pPr>
      <w:r w:rsidRPr="00001089">
        <w:rPr>
          <w:rtl/>
        </w:rPr>
        <w:t xml:space="preserve">במקרה של אי התאמה בין הרשום בטבלה </w:t>
      </w:r>
      <w:r w:rsidR="000C6160" w:rsidRPr="00001089">
        <w:rPr>
          <w:rtl/>
        </w:rPr>
        <w:t xml:space="preserve">לעיל </w:t>
      </w:r>
      <w:r w:rsidRPr="00001089">
        <w:rPr>
          <w:rtl/>
        </w:rPr>
        <w:t xml:space="preserve">לבין הרשום בגוף המכרז, קובעים הנתונים הרשומים בטבלה. </w:t>
      </w:r>
    </w:p>
    <w:p w14:paraId="6EA5054D" w14:textId="77777777" w:rsidR="006C3620" w:rsidRDefault="007474BB" w:rsidP="000635DC">
      <w:pPr>
        <w:pStyle w:val="35"/>
      </w:pPr>
      <w:r w:rsidRPr="00001089">
        <w:rPr>
          <w:rtl/>
        </w:rPr>
        <w:t>עורך המכרז רשאי, בכל עת ועל פי שיקול דעתו הבלעדי, לשנות את לוחות הזמנים המפורטים לעיל,</w:t>
      </w:r>
      <w:r w:rsidR="000C6160" w:rsidRPr="00001089">
        <w:rPr>
          <w:rtl/>
        </w:rPr>
        <w:t xml:space="preserve"> </w:t>
      </w:r>
      <w:r w:rsidRPr="00001089">
        <w:rPr>
          <w:rtl/>
        </w:rPr>
        <w:t xml:space="preserve">ולרבות במפורש </w:t>
      </w:r>
      <w:r w:rsidR="00E67E71" w:rsidRPr="00001089">
        <w:rPr>
          <w:rtl/>
        </w:rPr>
        <w:t xml:space="preserve">את </w:t>
      </w:r>
      <w:r w:rsidRPr="00001089">
        <w:rPr>
          <w:rtl/>
        </w:rPr>
        <w:t>מועד הגשת ההצעות, אף מספר פעמים</w:t>
      </w:r>
      <w:r w:rsidR="006C3620">
        <w:rPr>
          <w:rFonts w:hint="cs"/>
          <w:rtl/>
        </w:rPr>
        <w:t>.</w:t>
      </w:r>
    </w:p>
    <w:p w14:paraId="40D73C44" w14:textId="77777777" w:rsidR="006C3620" w:rsidRDefault="00546EAA" w:rsidP="000635DC">
      <w:pPr>
        <w:pStyle w:val="35"/>
      </w:pPr>
      <w:r w:rsidRPr="004F3E51">
        <w:rPr>
          <w:rFonts w:hint="cs"/>
          <w:rtl/>
        </w:rPr>
        <w:t xml:space="preserve">מובהר בזאת, למען הסר כל ספק, כי גם במקרה שבו </w:t>
      </w:r>
      <w:r>
        <w:rPr>
          <w:rFonts w:hint="cs"/>
          <w:rtl/>
        </w:rPr>
        <w:t>המזמין י</w:t>
      </w:r>
      <w:r w:rsidRPr="004F3E51">
        <w:rPr>
          <w:rFonts w:hint="cs"/>
          <w:rtl/>
        </w:rPr>
        <w:t xml:space="preserve">דחה את </w:t>
      </w:r>
      <w:r>
        <w:rPr>
          <w:rFonts w:hint="cs"/>
          <w:rtl/>
        </w:rPr>
        <w:t>המועד האחרון להגשת הצעות</w:t>
      </w:r>
      <w:r w:rsidRPr="004F3E51">
        <w:rPr>
          <w:rFonts w:hint="cs"/>
          <w:rtl/>
        </w:rPr>
        <w:t>, אין לבצע כל שינוי שהוא בתוקף ערבות המכרז אותה על המציעים לצרף להצעותיהם</w:t>
      </w:r>
      <w:r>
        <w:rPr>
          <w:rFonts w:hint="cs"/>
          <w:rtl/>
        </w:rPr>
        <w:t>,</w:t>
      </w:r>
      <w:r w:rsidRPr="004F3E51">
        <w:rPr>
          <w:rFonts w:hint="cs"/>
          <w:rtl/>
        </w:rPr>
        <w:t xml:space="preserve"> כמפורט </w:t>
      </w:r>
      <w:r>
        <w:rPr>
          <w:rFonts w:hint="cs"/>
          <w:rtl/>
        </w:rPr>
        <w:t>לעיל ו</w:t>
      </w:r>
      <w:r w:rsidRPr="004F3E51">
        <w:rPr>
          <w:rFonts w:hint="cs"/>
          <w:rtl/>
        </w:rPr>
        <w:t xml:space="preserve">בנוסח ערבות המכרז </w:t>
      </w:r>
      <w:r>
        <w:rPr>
          <w:rFonts w:hint="cs"/>
          <w:rtl/>
        </w:rPr>
        <w:t>שבנספח 2, אלא אם ייקבע במפורש אחרת על ידי המזמין)</w:t>
      </w:r>
      <w:r w:rsidR="007474BB" w:rsidRPr="00001089">
        <w:rPr>
          <w:rtl/>
        </w:rPr>
        <w:t xml:space="preserve">. </w:t>
      </w:r>
    </w:p>
    <w:p w14:paraId="6D682DF9" w14:textId="1C2FC430" w:rsidR="0047289D" w:rsidRPr="00001089" w:rsidRDefault="007474BB" w:rsidP="000635DC">
      <w:pPr>
        <w:pStyle w:val="35"/>
      </w:pPr>
      <w:r w:rsidRPr="00001089">
        <w:rPr>
          <w:rtl/>
        </w:rPr>
        <w:t>אין באמור בסעיף זה לעיל כדי להוות מצג ו/או התחייבות מכל מין וסוג למתן ארכה למועד הג</w:t>
      </w:r>
      <w:bookmarkStart w:id="18" w:name="_Ref255150197"/>
      <w:r w:rsidRPr="00001089">
        <w:rPr>
          <w:rtl/>
        </w:rPr>
        <w:t>שת ההצעות ו/או לדחיית מועד כלשה</w:t>
      </w:r>
      <w:r w:rsidR="00217186" w:rsidRPr="00001089">
        <w:rPr>
          <w:rtl/>
        </w:rPr>
        <w:t>ו</w:t>
      </w:r>
      <w:r w:rsidR="004C7FE5" w:rsidRPr="00001089">
        <w:rPr>
          <w:rtl/>
        </w:rPr>
        <w:t>.</w:t>
      </w:r>
      <w:r w:rsidR="00217186" w:rsidRPr="00001089">
        <w:rPr>
          <w:rtl/>
        </w:rPr>
        <w:t xml:space="preserve"> </w:t>
      </w:r>
      <w:r w:rsidR="0047289D" w:rsidRPr="00001089">
        <w:rPr>
          <w:rtl/>
        </w:rPr>
        <w:t xml:space="preserve"> </w:t>
      </w:r>
      <w:bookmarkEnd w:id="18"/>
    </w:p>
    <w:p w14:paraId="264B5D31" w14:textId="3442F938" w:rsidR="001C5564" w:rsidRPr="00001089" w:rsidRDefault="001C5564" w:rsidP="00D1062B">
      <w:pPr>
        <w:bidi/>
        <w:ind w:left="426" w:hanging="425"/>
        <w:rPr>
          <w:rFonts w:ascii="David" w:hAnsi="David" w:cs="David"/>
          <w:lang w:eastAsia="he-IL"/>
          <w14:scene3d>
            <w14:camera w14:prst="orthographicFront"/>
            <w14:lightRig w14:rig="threePt" w14:dir="t">
              <w14:rot w14:lat="0" w14:lon="0" w14:rev="0"/>
            </w14:lightRig>
          </w14:scene3d>
        </w:rPr>
      </w:pPr>
      <w:bookmarkStart w:id="19" w:name="_Toc330777673"/>
      <w:bookmarkStart w:id="20" w:name="_Ref383951989"/>
      <w:bookmarkStart w:id="21" w:name="_Ref383952110"/>
      <w:bookmarkStart w:id="22" w:name="_Ref383953091"/>
      <w:r w:rsidRPr="00001089">
        <w:rPr>
          <w:rFonts w:ascii="David" w:hAnsi="David" w:cs="David"/>
          <w:rtl/>
          <w:lang w:eastAsia="he-IL"/>
        </w:rPr>
        <w:br w:type="page"/>
      </w:r>
    </w:p>
    <w:p w14:paraId="085F99B6" w14:textId="77777777" w:rsidR="001C5564" w:rsidRPr="00001089" w:rsidRDefault="001C5564" w:rsidP="00FC23CC">
      <w:pPr>
        <w:pStyle w:val="Body-1"/>
        <w:tabs>
          <w:tab w:val="clear" w:pos="1800"/>
        </w:tabs>
        <w:ind w:left="426" w:firstLine="0"/>
      </w:pPr>
    </w:p>
    <w:p w14:paraId="53243A40" w14:textId="6EC43ECF" w:rsidR="001E21A3" w:rsidRPr="00001089" w:rsidRDefault="001E21A3" w:rsidP="00D1062B">
      <w:pPr>
        <w:pStyle w:val="2"/>
        <w:ind w:left="426" w:hanging="425"/>
        <w:rPr>
          <w:rtl/>
        </w:rPr>
      </w:pPr>
      <w:bookmarkStart w:id="23" w:name="_Toc430900571"/>
      <w:r w:rsidRPr="00001089">
        <w:rPr>
          <w:rtl/>
        </w:rPr>
        <w:t>הגדרות</w:t>
      </w:r>
      <w:r w:rsidR="00EA5FCA" w:rsidRPr="00001089">
        <w:rPr>
          <w:rtl/>
        </w:rPr>
        <w:t xml:space="preserve"> (ממוינות בסדר א"ב)</w:t>
      </w:r>
      <w:r w:rsidRPr="00001089">
        <w:rPr>
          <w:rtl/>
        </w:rPr>
        <w:t xml:space="preserve"> (</w:t>
      </w:r>
      <w:r w:rsidRPr="00001089">
        <w:t>I</w:t>
      </w:r>
      <w:r w:rsidRPr="00001089">
        <w:rPr>
          <w:rtl/>
        </w:rPr>
        <w:t>)</w:t>
      </w:r>
      <w:bookmarkEnd w:id="19"/>
      <w:bookmarkEnd w:id="20"/>
      <w:bookmarkEnd w:id="21"/>
      <w:bookmarkEnd w:id="22"/>
      <w:bookmarkEnd w:id="23"/>
    </w:p>
    <w:p w14:paraId="2FDB881C" w14:textId="77777777" w:rsidR="00A20272" w:rsidRPr="00001089" w:rsidRDefault="00A20272" w:rsidP="00D1062B">
      <w:pPr>
        <w:pStyle w:val="3"/>
        <w:ind w:left="426" w:hanging="425"/>
        <w:rPr>
          <w:rtl/>
        </w:rPr>
      </w:pPr>
      <w:bookmarkStart w:id="24" w:name="_Ref383949212"/>
      <w:bookmarkStart w:id="25" w:name="_Toc393060908"/>
      <w:r w:rsidRPr="00001089">
        <w:rPr>
          <w:rtl/>
        </w:rPr>
        <w:t>הגדרות כלליות</w:t>
      </w:r>
      <w:bookmarkEnd w:id="24"/>
      <w:bookmarkEnd w:id="25"/>
    </w:p>
    <w:tbl>
      <w:tblPr>
        <w:bidiVisual/>
        <w:tblW w:w="7622" w:type="dxa"/>
        <w:tblLook w:val="0000" w:firstRow="0" w:lastRow="0" w:firstColumn="0" w:lastColumn="0" w:noHBand="0" w:noVBand="0"/>
      </w:tblPr>
      <w:tblGrid>
        <w:gridCol w:w="1810"/>
        <w:gridCol w:w="5812"/>
      </w:tblGrid>
      <w:tr w:rsidR="00F350A1" w:rsidRPr="00001089" w14:paraId="6F184936" w14:textId="77777777" w:rsidTr="009221D3">
        <w:trPr>
          <w:cantSplit/>
          <w:trHeight w:val="144"/>
        </w:trPr>
        <w:tc>
          <w:tcPr>
            <w:tcW w:w="1810" w:type="dxa"/>
          </w:tcPr>
          <w:p w14:paraId="7BC1DB97" w14:textId="2370B1D5" w:rsidR="00F350A1" w:rsidRPr="00001089" w:rsidRDefault="00F350A1" w:rsidP="00D1062B">
            <w:pPr>
              <w:pStyle w:val="TableText"/>
              <w:spacing w:line="360" w:lineRule="auto"/>
              <w:ind w:left="426" w:hanging="425"/>
              <w:rPr>
                <w:rFonts w:ascii="David" w:hAnsi="David"/>
                <w:b/>
                <w:bCs/>
                <w:sz w:val="24"/>
                <w:rtl/>
              </w:rPr>
            </w:pPr>
            <w:bookmarkStart w:id="26" w:name="_Toc143306046"/>
            <w:bookmarkStart w:id="27" w:name="_Toc185192999"/>
            <w:r w:rsidRPr="00001089">
              <w:rPr>
                <w:rFonts w:ascii="David" w:hAnsi="David"/>
                <w:b/>
                <w:bCs/>
                <w:rtl/>
              </w:rPr>
              <w:t>המונח</w:t>
            </w:r>
          </w:p>
        </w:tc>
        <w:tc>
          <w:tcPr>
            <w:tcW w:w="5812" w:type="dxa"/>
          </w:tcPr>
          <w:p w14:paraId="57122B69" w14:textId="33B64BEA" w:rsidR="00F350A1" w:rsidRPr="00001089" w:rsidRDefault="00F350A1" w:rsidP="00D1062B">
            <w:pPr>
              <w:pStyle w:val="RonnyBase"/>
              <w:spacing w:line="360" w:lineRule="auto"/>
              <w:ind w:left="426" w:hanging="425"/>
              <w:rPr>
                <w:rFonts w:ascii="David" w:hAnsi="David"/>
                <w:sz w:val="24"/>
                <w:szCs w:val="24"/>
                <w:rtl/>
              </w:rPr>
            </w:pPr>
            <w:r w:rsidRPr="00001089">
              <w:rPr>
                <w:rFonts w:ascii="David" w:hAnsi="David"/>
                <w:b/>
                <w:bCs/>
                <w:sz w:val="24"/>
                <w:szCs w:val="24"/>
                <w:rtl/>
              </w:rPr>
              <w:t>ההגדרה</w:t>
            </w:r>
          </w:p>
        </w:tc>
      </w:tr>
      <w:tr w:rsidR="00651D65" w:rsidRPr="00001089" w14:paraId="36DBA6C8" w14:textId="77777777" w:rsidTr="009221D3">
        <w:trPr>
          <w:cantSplit/>
          <w:trHeight w:val="144"/>
        </w:trPr>
        <w:tc>
          <w:tcPr>
            <w:tcW w:w="1810" w:type="dxa"/>
          </w:tcPr>
          <w:p w14:paraId="24E98A5A" w14:textId="239A157C" w:rsidR="00651D65" w:rsidRPr="00001089" w:rsidRDefault="00651D65" w:rsidP="00FC23CC">
            <w:pPr>
              <w:pStyle w:val="RonnyBase"/>
              <w:spacing w:line="360" w:lineRule="auto"/>
              <w:ind w:left="1"/>
              <w:jc w:val="left"/>
              <w:rPr>
                <w:rFonts w:ascii="David" w:hAnsi="David"/>
                <w:b/>
                <w:bCs/>
                <w:sz w:val="24"/>
                <w:szCs w:val="24"/>
                <w:rtl/>
              </w:rPr>
            </w:pPr>
            <w:r w:rsidRPr="00001089">
              <w:rPr>
                <w:rFonts w:ascii="David" w:hAnsi="David"/>
                <w:b/>
                <w:bCs/>
                <w:sz w:val="24"/>
                <w:szCs w:val="24"/>
                <w:rtl/>
              </w:rPr>
              <w:t>אתר האינטרנט</w:t>
            </w:r>
          </w:p>
        </w:tc>
        <w:tc>
          <w:tcPr>
            <w:tcW w:w="5812" w:type="dxa"/>
          </w:tcPr>
          <w:p w14:paraId="2E6D6C2C" w14:textId="496E0846" w:rsidR="00651D65" w:rsidRPr="00001089" w:rsidRDefault="00651D65" w:rsidP="00FC23CC">
            <w:pPr>
              <w:pStyle w:val="RonnyBase"/>
              <w:spacing w:line="360" w:lineRule="auto"/>
              <w:ind w:left="1"/>
              <w:rPr>
                <w:rFonts w:ascii="David" w:hAnsi="David"/>
                <w:sz w:val="24"/>
                <w:szCs w:val="24"/>
                <w:rtl/>
              </w:rPr>
            </w:pPr>
            <w:r w:rsidRPr="00001089">
              <w:rPr>
                <w:rFonts w:ascii="David" w:hAnsi="David"/>
                <w:sz w:val="24"/>
                <w:szCs w:val="24"/>
                <w:rtl/>
              </w:rPr>
              <w:t>אתר האינטרנט של מינהל הרכש הממשלתי שכתובתו</w:t>
            </w:r>
            <w:r w:rsidRPr="00001089">
              <w:rPr>
                <w:rFonts w:ascii="David" w:hAnsi="David"/>
                <w:rtl/>
              </w:rPr>
              <w:t xml:space="preserve">: </w:t>
            </w:r>
            <w:hyperlink r:id="rId10" w:history="1">
              <w:r w:rsidRPr="00001089">
                <w:rPr>
                  <w:rFonts w:ascii="David" w:hAnsi="David"/>
                </w:rPr>
                <w:t>WWW.MR.GOV.IL</w:t>
              </w:r>
            </w:hyperlink>
          </w:p>
        </w:tc>
      </w:tr>
      <w:tr w:rsidR="00651D65" w:rsidRPr="00001089" w14:paraId="613BBB44" w14:textId="77777777" w:rsidTr="009221D3">
        <w:trPr>
          <w:cantSplit/>
          <w:trHeight w:val="144"/>
        </w:trPr>
        <w:tc>
          <w:tcPr>
            <w:tcW w:w="1810" w:type="dxa"/>
          </w:tcPr>
          <w:p w14:paraId="11BD964E" w14:textId="5CF5F031" w:rsidR="00651D65" w:rsidRPr="00001089" w:rsidRDefault="00651D65" w:rsidP="00FC23CC">
            <w:pPr>
              <w:pStyle w:val="RonnyBase"/>
              <w:spacing w:line="360" w:lineRule="auto"/>
              <w:ind w:left="1"/>
              <w:jc w:val="left"/>
              <w:rPr>
                <w:rFonts w:ascii="David" w:hAnsi="David"/>
                <w:b/>
                <w:bCs/>
                <w:sz w:val="24"/>
                <w:szCs w:val="24"/>
                <w:rtl/>
              </w:rPr>
            </w:pPr>
            <w:r w:rsidRPr="00001089">
              <w:rPr>
                <w:rFonts w:ascii="David" w:hAnsi="David"/>
                <w:b/>
                <w:bCs/>
                <w:sz w:val="24"/>
                <w:szCs w:val="24"/>
                <w:rtl/>
              </w:rPr>
              <w:t xml:space="preserve">אתרי המזמין </w:t>
            </w:r>
          </w:p>
        </w:tc>
        <w:tc>
          <w:tcPr>
            <w:tcW w:w="5812" w:type="dxa"/>
          </w:tcPr>
          <w:p w14:paraId="313BE137" w14:textId="54721F3C" w:rsidR="00651D65" w:rsidRPr="00001089" w:rsidRDefault="00651D65" w:rsidP="00FC23CC">
            <w:pPr>
              <w:pStyle w:val="RonnyBase"/>
              <w:spacing w:line="360" w:lineRule="auto"/>
              <w:ind w:left="1"/>
              <w:rPr>
                <w:rFonts w:ascii="David" w:hAnsi="David"/>
                <w:sz w:val="24"/>
                <w:szCs w:val="24"/>
                <w:rtl/>
              </w:rPr>
            </w:pPr>
            <w:r w:rsidRPr="00001089">
              <w:rPr>
                <w:rFonts w:ascii="David" w:hAnsi="David"/>
                <w:sz w:val="24"/>
                <w:szCs w:val="24"/>
                <w:rtl/>
              </w:rPr>
              <w:t>מתקני, בנייני וחצרות משרדי הממשלה והגופים הנלווים, וכן המזמינים שיצורפו לרשימה על ידי עורך המכרז, לרבות כל סניפיהם הפזורים ברחבי הארץ במקומות שונים.</w:t>
            </w:r>
          </w:p>
        </w:tc>
      </w:tr>
      <w:tr w:rsidR="00651D65" w:rsidRPr="00001089" w14:paraId="192B11F1" w14:textId="77777777" w:rsidTr="00E67E71">
        <w:trPr>
          <w:cantSplit/>
          <w:trHeight w:val="144"/>
        </w:trPr>
        <w:tc>
          <w:tcPr>
            <w:tcW w:w="1810" w:type="dxa"/>
          </w:tcPr>
          <w:p w14:paraId="685948E7" w14:textId="2897CFAA" w:rsidR="00651D65" w:rsidRPr="00001089" w:rsidDel="00352448" w:rsidRDefault="00651D65" w:rsidP="00FC23CC">
            <w:pPr>
              <w:pStyle w:val="TableText"/>
              <w:spacing w:line="360" w:lineRule="auto"/>
              <w:ind w:left="1"/>
              <w:rPr>
                <w:rFonts w:ascii="David" w:hAnsi="David"/>
                <w:b/>
                <w:bCs/>
                <w:sz w:val="24"/>
                <w:rtl/>
              </w:rPr>
            </w:pPr>
            <w:r w:rsidRPr="00001089">
              <w:rPr>
                <w:rFonts w:ascii="David" w:hAnsi="David"/>
                <w:b/>
                <w:bCs/>
                <w:sz w:val="24"/>
                <w:rtl/>
              </w:rPr>
              <w:t>גופים ממשלתיים</w:t>
            </w:r>
            <w:r w:rsidR="00E6666C" w:rsidRPr="00001089">
              <w:rPr>
                <w:rFonts w:ascii="David" w:hAnsi="David"/>
                <w:b/>
                <w:bCs/>
                <w:sz w:val="24"/>
                <w:rtl/>
              </w:rPr>
              <w:t xml:space="preserve"> / משרדי ממשלה</w:t>
            </w:r>
            <w:r w:rsidRPr="00001089">
              <w:rPr>
                <w:rFonts w:ascii="David" w:hAnsi="David"/>
                <w:b/>
                <w:bCs/>
                <w:sz w:val="24"/>
                <w:rtl/>
              </w:rPr>
              <w:t xml:space="preserve"> </w:t>
            </w:r>
          </w:p>
        </w:tc>
        <w:tc>
          <w:tcPr>
            <w:tcW w:w="5812" w:type="dxa"/>
          </w:tcPr>
          <w:p w14:paraId="444EAC0C" w14:textId="2F01579A" w:rsidR="00651D65" w:rsidRPr="00001089" w:rsidRDefault="00651D65" w:rsidP="00FC23CC">
            <w:pPr>
              <w:pStyle w:val="RonnyBase"/>
              <w:spacing w:line="360" w:lineRule="auto"/>
              <w:ind w:left="1"/>
              <w:rPr>
                <w:rFonts w:ascii="David" w:hAnsi="David"/>
                <w:sz w:val="24"/>
                <w:szCs w:val="24"/>
                <w:rtl/>
              </w:rPr>
            </w:pPr>
            <w:r w:rsidRPr="00001089">
              <w:rPr>
                <w:rFonts w:ascii="David" w:hAnsi="David"/>
                <w:sz w:val="24"/>
                <w:szCs w:val="24"/>
                <w:rtl/>
              </w:rPr>
              <w:t>משרדי הממשלה, לרבות רשויות ויחידות הסמך.</w:t>
            </w:r>
          </w:p>
        </w:tc>
      </w:tr>
      <w:tr w:rsidR="00651D65" w:rsidRPr="00001089" w14:paraId="1B1644E5" w14:textId="77777777" w:rsidTr="00E67E71">
        <w:trPr>
          <w:cantSplit/>
          <w:trHeight w:val="144"/>
        </w:trPr>
        <w:tc>
          <w:tcPr>
            <w:tcW w:w="1810" w:type="dxa"/>
          </w:tcPr>
          <w:p w14:paraId="3DB7AEF0" w14:textId="0408D374" w:rsidR="00651D65" w:rsidRPr="00001089" w:rsidDel="00352448" w:rsidRDefault="00651D65" w:rsidP="00FC23CC">
            <w:pPr>
              <w:pStyle w:val="TableText"/>
              <w:spacing w:line="360" w:lineRule="auto"/>
              <w:ind w:left="1"/>
              <w:rPr>
                <w:rFonts w:ascii="David" w:hAnsi="David"/>
                <w:b/>
                <w:bCs/>
                <w:sz w:val="24"/>
                <w:rtl/>
              </w:rPr>
            </w:pPr>
            <w:r w:rsidRPr="00001089">
              <w:rPr>
                <w:rFonts w:ascii="David" w:hAnsi="David"/>
                <w:b/>
                <w:bCs/>
                <w:sz w:val="24"/>
                <w:rtl/>
              </w:rPr>
              <w:t>גופים נלווים</w:t>
            </w:r>
          </w:p>
        </w:tc>
        <w:tc>
          <w:tcPr>
            <w:tcW w:w="5812" w:type="dxa"/>
          </w:tcPr>
          <w:p w14:paraId="4ABEF6FE" w14:textId="61A4AC81" w:rsidR="00651D65" w:rsidRPr="00001089" w:rsidRDefault="00651D65" w:rsidP="00FC23CC">
            <w:pPr>
              <w:pStyle w:val="RonnyBase"/>
              <w:spacing w:line="360" w:lineRule="auto"/>
              <w:ind w:left="1"/>
              <w:rPr>
                <w:rFonts w:ascii="David" w:hAnsi="David"/>
                <w:sz w:val="24"/>
                <w:szCs w:val="24"/>
                <w:rtl/>
              </w:rPr>
            </w:pPr>
            <w:r w:rsidRPr="00001089">
              <w:rPr>
                <w:rFonts w:ascii="David" w:hAnsi="David"/>
                <w:sz w:val="24"/>
                <w:szCs w:val="24"/>
                <w:rtl/>
              </w:rPr>
              <w:t xml:space="preserve">מוסדות ותאגידים נוספים עליהם חל חוק חובת המכרזים, תשנ"ב-1992. </w:t>
            </w:r>
          </w:p>
        </w:tc>
      </w:tr>
      <w:tr w:rsidR="00651D65" w:rsidRPr="00001089" w14:paraId="2B28246A" w14:textId="77777777" w:rsidTr="00E67E71">
        <w:trPr>
          <w:cantSplit/>
          <w:trHeight w:val="144"/>
        </w:trPr>
        <w:tc>
          <w:tcPr>
            <w:tcW w:w="1810" w:type="dxa"/>
          </w:tcPr>
          <w:p w14:paraId="42BE7759" w14:textId="77777777" w:rsidR="00651D65" w:rsidRPr="00001089" w:rsidRDefault="00651D65" w:rsidP="00FC23CC">
            <w:pPr>
              <w:pStyle w:val="TableText"/>
              <w:spacing w:line="360" w:lineRule="auto"/>
              <w:ind w:left="1"/>
              <w:rPr>
                <w:rFonts w:ascii="David" w:hAnsi="David"/>
                <w:b/>
                <w:bCs/>
                <w:sz w:val="24"/>
                <w:rtl/>
              </w:rPr>
            </w:pPr>
            <w:r w:rsidRPr="00001089">
              <w:rPr>
                <w:rFonts w:ascii="David" w:hAnsi="David"/>
                <w:b/>
                <w:bCs/>
                <w:sz w:val="24"/>
                <w:rtl/>
              </w:rPr>
              <w:t>הזמנה</w:t>
            </w:r>
          </w:p>
          <w:p w14:paraId="1FF56BFF" w14:textId="77777777" w:rsidR="006C1F69" w:rsidRPr="00001089" w:rsidRDefault="006C1F69" w:rsidP="00FC23CC">
            <w:pPr>
              <w:pStyle w:val="TableText"/>
              <w:spacing w:line="360" w:lineRule="auto"/>
              <w:ind w:left="1"/>
              <w:rPr>
                <w:rFonts w:ascii="David" w:hAnsi="David"/>
                <w:b/>
                <w:bCs/>
                <w:sz w:val="24"/>
                <w:rtl/>
              </w:rPr>
            </w:pPr>
          </w:p>
          <w:p w14:paraId="74D7EAE2" w14:textId="3B3E25B1" w:rsidR="006C1F69" w:rsidRPr="00001089" w:rsidDel="00352448" w:rsidRDefault="006C1F69" w:rsidP="00FC23CC">
            <w:pPr>
              <w:pStyle w:val="TableText"/>
              <w:spacing w:line="360" w:lineRule="auto"/>
              <w:ind w:left="1"/>
              <w:rPr>
                <w:rFonts w:ascii="David" w:hAnsi="David"/>
                <w:b/>
                <w:bCs/>
                <w:sz w:val="24"/>
                <w:rtl/>
              </w:rPr>
            </w:pPr>
            <w:r w:rsidRPr="00001089">
              <w:rPr>
                <w:rFonts w:ascii="David" w:hAnsi="David"/>
                <w:b/>
                <w:bCs/>
                <w:sz w:val="24"/>
                <w:rtl/>
              </w:rPr>
              <w:t>המזמין/המשרד</w:t>
            </w:r>
          </w:p>
        </w:tc>
        <w:tc>
          <w:tcPr>
            <w:tcW w:w="5812" w:type="dxa"/>
          </w:tcPr>
          <w:p w14:paraId="5A38C2AD" w14:textId="77777777" w:rsidR="00651D65" w:rsidRPr="00001089" w:rsidRDefault="00651D65" w:rsidP="00FC23CC">
            <w:pPr>
              <w:pStyle w:val="RonnyBase"/>
              <w:spacing w:line="360" w:lineRule="auto"/>
              <w:ind w:left="1"/>
              <w:rPr>
                <w:rFonts w:ascii="David" w:hAnsi="David"/>
                <w:sz w:val="24"/>
                <w:szCs w:val="24"/>
                <w:rtl/>
              </w:rPr>
            </w:pPr>
            <w:r w:rsidRPr="00001089">
              <w:rPr>
                <w:rFonts w:ascii="David" w:hAnsi="David"/>
                <w:sz w:val="24"/>
                <w:szCs w:val="24"/>
                <w:rtl/>
              </w:rPr>
              <w:t>מסמך חתום בידי מורשי החתימה במשרד, בו יוזמנו השירותים הנ</w:t>
            </w:r>
            <w:r w:rsidR="00E6666C" w:rsidRPr="00001089">
              <w:rPr>
                <w:rFonts w:ascii="David" w:hAnsi="David"/>
                <w:sz w:val="24"/>
                <w:szCs w:val="24"/>
                <w:rtl/>
              </w:rPr>
              <w:t>דר</w:t>
            </w:r>
            <w:r w:rsidRPr="00001089">
              <w:rPr>
                <w:rFonts w:ascii="David" w:hAnsi="David"/>
                <w:sz w:val="24"/>
                <w:szCs w:val="24"/>
                <w:rtl/>
              </w:rPr>
              <w:t>שים על ידי המשרד מהספק.</w:t>
            </w:r>
          </w:p>
          <w:p w14:paraId="1A5ADEF5" w14:textId="2A44B8B4" w:rsidR="006C1F69" w:rsidRPr="00001089" w:rsidRDefault="006C1F69" w:rsidP="00FC23CC">
            <w:pPr>
              <w:pStyle w:val="RonnyBase"/>
              <w:spacing w:line="360" w:lineRule="auto"/>
              <w:ind w:left="1"/>
              <w:rPr>
                <w:rFonts w:ascii="David" w:hAnsi="David"/>
                <w:sz w:val="24"/>
                <w:szCs w:val="24"/>
                <w:rtl/>
              </w:rPr>
            </w:pPr>
            <w:r w:rsidRPr="00001089">
              <w:rPr>
                <w:rFonts w:ascii="David" w:hAnsi="David"/>
                <w:sz w:val="24"/>
                <w:szCs w:val="24"/>
                <w:rtl/>
              </w:rPr>
              <w:t>היחידות הממשלתיות והגופים הנלווים הרוכשים שירותים במסגרת מכרז זה וכן נציגים מוסמכים מטעמם</w:t>
            </w:r>
            <w:r w:rsidR="007B4968" w:rsidRPr="00001089">
              <w:rPr>
                <w:rFonts w:ascii="David" w:hAnsi="David"/>
                <w:sz w:val="24"/>
                <w:szCs w:val="24"/>
                <w:rtl/>
              </w:rPr>
              <w:t xml:space="preserve"> שימונו ליצגם במסגרת מכרז זה למול הספק (יקראו כולם ביחד – "המשרדים / המזמינים").</w:t>
            </w:r>
          </w:p>
        </w:tc>
      </w:tr>
      <w:tr w:rsidR="00651D65" w:rsidRPr="00001089" w14:paraId="4363DAC2" w14:textId="77777777" w:rsidTr="00E67E71">
        <w:trPr>
          <w:cantSplit/>
          <w:trHeight w:val="144"/>
        </w:trPr>
        <w:tc>
          <w:tcPr>
            <w:tcW w:w="1810" w:type="dxa"/>
          </w:tcPr>
          <w:p w14:paraId="3E435E1E" w14:textId="2B8E9888" w:rsidR="00651D65" w:rsidRPr="00001089" w:rsidRDefault="00651D65" w:rsidP="00FC23CC">
            <w:pPr>
              <w:pStyle w:val="TableText"/>
              <w:spacing w:line="360" w:lineRule="auto"/>
              <w:ind w:left="1"/>
              <w:rPr>
                <w:rFonts w:ascii="David" w:hAnsi="David"/>
                <w:b/>
                <w:bCs/>
                <w:sz w:val="24"/>
                <w:rtl/>
              </w:rPr>
            </w:pPr>
            <w:r w:rsidRPr="00001089" w:rsidDel="00352448">
              <w:rPr>
                <w:rFonts w:ascii="David" w:hAnsi="David"/>
                <w:b/>
                <w:bCs/>
                <w:sz w:val="24"/>
                <w:rtl/>
              </w:rPr>
              <w:t>המכרז</w:t>
            </w:r>
            <w:r w:rsidRPr="00001089">
              <w:rPr>
                <w:rFonts w:ascii="David" w:hAnsi="David"/>
                <w:b/>
                <w:bCs/>
                <w:sz w:val="24"/>
                <w:rtl/>
              </w:rPr>
              <w:t>/ מסמכי המכרז</w:t>
            </w:r>
          </w:p>
        </w:tc>
        <w:tc>
          <w:tcPr>
            <w:tcW w:w="5812" w:type="dxa"/>
          </w:tcPr>
          <w:p w14:paraId="397E7539" w14:textId="6020DD3F" w:rsidR="00651D65" w:rsidRPr="00001089" w:rsidRDefault="00651D65" w:rsidP="00FC23CC">
            <w:pPr>
              <w:pStyle w:val="RonnyBase"/>
              <w:spacing w:line="360" w:lineRule="auto"/>
              <w:ind w:left="1"/>
              <w:rPr>
                <w:rFonts w:ascii="David" w:hAnsi="David"/>
                <w:sz w:val="24"/>
                <w:szCs w:val="24"/>
                <w:rtl/>
              </w:rPr>
            </w:pPr>
            <w:r w:rsidRPr="00001089">
              <w:rPr>
                <w:rFonts w:ascii="David" w:hAnsi="David"/>
                <w:sz w:val="24"/>
                <w:szCs w:val="24"/>
                <w:rtl/>
              </w:rPr>
              <w:t>מסמך</w:t>
            </w:r>
            <w:r w:rsidR="0091240E" w:rsidRPr="00001089">
              <w:rPr>
                <w:rFonts w:ascii="David" w:hAnsi="David"/>
                <w:sz w:val="24"/>
                <w:szCs w:val="24"/>
                <w:rtl/>
              </w:rPr>
              <w:t xml:space="preserve"> </w:t>
            </w:r>
            <w:r w:rsidRPr="00001089">
              <w:rPr>
                <w:rFonts w:ascii="David" w:hAnsi="David"/>
                <w:sz w:val="24"/>
                <w:szCs w:val="24"/>
                <w:rtl/>
              </w:rPr>
              <w:t>זה על כל נספחיו, דרישותיו, תנאיו, וחלקיו, לרבות תשובות עורך המכרז לשאלות המציעים</w:t>
            </w:r>
            <w:r w:rsidR="007A597D" w:rsidRPr="00001089">
              <w:rPr>
                <w:rFonts w:ascii="David" w:hAnsi="David"/>
                <w:sz w:val="24"/>
                <w:szCs w:val="24"/>
                <w:rtl/>
              </w:rPr>
              <w:t>.</w:t>
            </w:r>
          </w:p>
        </w:tc>
      </w:tr>
      <w:tr w:rsidR="00651D65" w:rsidRPr="00001089" w14:paraId="142968F1" w14:textId="77777777" w:rsidTr="009221D3">
        <w:trPr>
          <w:cantSplit/>
          <w:trHeight w:val="144"/>
        </w:trPr>
        <w:tc>
          <w:tcPr>
            <w:tcW w:w="1810" w:type="dxa"/>
          </w:tcPr>
          <w:p w14:paraId="75B6C1C3" w14:textId="1312E6D8" w:rsidR="00651D65" w:rsidRPr="00001089" w:rsidRDefault="00651D65" w:rsidP="00FC23CC">
            <w:pPr>
              <w:pStyle w:val="RonnyBase"/>
              <w:spacing w:line="360" w:lineRule="auto"/>
              <w:ind w:left="1"/>
              <w:jc w:val="left"/>
              <w:rPr>
                <w:rFonts w:ascii="David" w:hAnsi="David"/>
                <w:b/>
                <w:bCs/>
                <w:sz w:val="24"/>
                <w:szCs w:val="24"/>
                <w:rtl/>
              </w:rPr>
            </w:pPr>
            <w:r w:rsidRPr="00001089">
              <w:rPr>
                <w:rFonts w:ascii="David" w:hAnsi="David"/>
                <w:b/>
                <w:bCs/>
                <w:sz w:val="24"/>
                <w:szCs w:val="24"/>
                <w:rtl/>
              </w:rPr>
              <w:t xml:space="preserve">השירותים הנדרשים </w:t>
            </w:r>
          </w:p>
        </w:tc>
        <w:tc>
          <w:tcPr>
            <w:tcW w:w="5812" w:type="dxa"/>
          </w:tcPr>
          <w:p w14:paraId="7F344AE0" w14:textId="30870CC8" w:rsidR="00651D65" w:rsidRPr="00001089" w:rsidRDefault="00651D65" w:rsidP="00FC23CC">
            <w:pPr>
              <w:pStyle w:val="RonnyBase"/>
              <w:spacing w:line="360" w:lineRule="auto"/>
              <w:ind w:left="1"/>
              <w:rPr>
                <w:rFonts w:ascii="David" w:hAnsi="David"/>
                <w:sz w:val="24"/>
                <w:szCs w:val="24"/>
                <w:rtl/>
              </w:rPr>
            </w:pPr>
            <w:r w:rsidRPr="00001089">
              <w:rPr>
                <w:rFonts w:ascii="David" w:hAnsi="David"/>
                <w:sz w:val="24"/>
                <w:szCs w:val="24"/>
                <w:rtl/>
              </w:rPr>
              <w:t>כלל השירותים אותם נדרש הספק הזוכה לספק למזמין כמפורט במסמכי המכרז, לרבות בסעיף 0.1.3 לעיל, בפרקים 2-4 למכרז להלן ובהתאם לשינויים המוסכמים שיבוצעו בשירותים הנדרשים במהלך תקופת ההתקשרות</w:t>
            </w:r>
            <w:r w:rsidR="007A597D" w:rsidRPr="00001089">
              <w:rPr>
                <w:rFonts w:ascii="David" w:hAnsi="David"/>
                <w:sz w:val="24"/>
                <w:szCs w:val="24"/>
                <w:rtl/>
              </w:rPr>
              <w:t>.</w:t>
            </w:r>
          </w:p>
        </w:tc>
      </w:tr>
      <w:tr w:rsidR="00651D65" w:rsidRPr="00001089" w14:paraId="570B9E8F" w14:textId="77777777" w:rsidTr="009221D3">
        <w:trPr>
          <w:cantSplit/>
          <w:trHeight w:val="144"/>
        </w:trPr>
        <w:tc>
          <w:tcPr>
            <w:tcW w:w="1810" w:type="dxa"/>
          </w:tcPr>
          <w:p w14:paraId="4B8C1A10" w14:textId="680DCF12" w:rsidR="00651D65" w:rsidRPr="00001089" w:rsidRDefault="00651D65" w:rsidP="00FC23CC">
            <w:pPr>
              <w:pStyle w:val="RonnyBase"/>
              <w:spacing w:line="360" w:lineRule="auto"/>
              <w:ind w:left="1"/>
              <w:jc w:val="left"/>
              <w:rPr>
                <w:rFonts w:ascii="David" w:hAnsi="David"/>
                <w:b/>
                <w:bCs/>
                <w:sz w:val="24"/>
                <w:szCs w:val="24"/>
                <w:rtl/>
              </w:rPr>
            </w:pPr>
            <w:r w:rsidRPr="00001089">
              <w:rPr>
                <w:rFonts w:ascii="David" w:hAnsi="David"/>
                <w:b/>
                <w:bCs/>
                <w:sz w:val="24"/>
                <w:szCs w:val="24"/>
                <w:rtl/>
              </w:rPr>
              <w:t>ועדת מכרזים/ הוועדה</w:t>
            </w:r>
          </w:p>
        </w:tc>
        <w:tc>
          <w:tcPr>
            <w:tcW w:w="5812" w:type="dxa"/>
          </w:tcPr>
          <w:p w14:paraId="58D0A30A" w14:textId="48021C23" w:rsidR="00651D65" w:rsidRPr="00001089" w:rsidRDefault="00651D65" w:rsidP="00FC23CC">
            <w:pPr>
              <w:pStyle w:val="RonnyBase"/>
              <w:spacing w:line="360" w:lineRule="auto"/>
              <w:ind w:left="1"/>
              <w:rPr>
                <w:rFonts w:ascii="David" w:hAnsi="David"/>
                <w:sz w:val="24"/>
                <w:szCs w:val="24"/>
                <w:rtl/>
              </w:rPr>
            </w:pPr>
            <w:r w:rsidRPr="00001089">
              <w:rPr>
                <w:rFonts w:ascii="David" w:hAnsi="David"/>
                <w:sz w:val="24"/>
                <w:szCs w:val="24"/>
                <w:rtl/>
              </w:rPr>
              <w:t>ועדת המכרזים לטובין ושירותים של החשב הכללי במשרד האוצר</w:t>
            </w:r>
            <w:r w:rsidR="007A597D" w:rsidRPr="00001089">
              <w:rPr>
                <w:rFonts w:ascii="David" w:hAnsi="David"/>
                <w:sz w:val="24"/>
                <w:szCs w:val="24"/>
                <w:rtl/>
              </w:rPr>
              <w:t>.</w:t>
            </w:r>
          </w:p>
        </w:tc>
      </w:tr>
      <w:tr w:rsidR="00651D65" w:rsidRPr="00001089" w14:paraId="13824511" w14:textId="77777777" w:rsidTr="009221D3">
        <w:trPr>
          <w:cantSplit/>
          <w:trHeight w:val="144"/>
        </w:trPr>
        <w:tc>
          <w:tcPr>
            <w:tcW w:w="1810" w:type="dxa"/>
          </w:tcPr>
          <w:p w14:paraId="7265343E" w14:textId="497457DE" w:rsidR="00651D65" w:rsidRPr="00001089" w:rsidRDefault="00651D65" w:rsidP="00FC23CC">
            <w:pPr>
              <w:pStyle w:val="RonnyBase"/>
              <w:spacing w:line="360" w:lineRule="auto"/>
              <w:ind w:left="1"/>
              <w:jc w:val="left"/>
              <w:rPr>
                <w:rFonts w:ascii="David" w:hAnsi="David"/>
                <w:b/>
                <w:bCs/>
                <w:sz w:val="24"/>
                <w:szCs w:val="24"/>
                <w:rtl/>
              </w:rPr>
            </w:pPr>
            <w:r w:rsidRPr="00001089">
              <w:rPr>
                <w:rFonts w:ascii="David" w:hAnsi="David"/>
                <w:b/>
                <w:bCs/>
                <w:sz w:val="24"/>
                <w:szCs w:val="24"/>
                <w:rtl/>
              </w:rPr>
              <w:t>כשיר שני</w:t>
            </w:r>
          </w:p>
        </w:tc>
        <w:tc>
          <w:tcPr>
            <w:tcW w:w="5812" w:type="dxa"/>
          </w:tcPr>
          <w:p w14:paraId="2F921D7E" w14:textId="1A290C0C" w:rsidR="00651D65" w:rsidRPr="00001089" w:rsidRDefault="00651D65" w:rsidP="00FC23CC">
            <w:pPr>
              <w:pStyle w:val="RonnyBase"/>
              <w:spacing w:line="360" w:lineRule="auto"/>
              <w:ind w:left="1"/>
              <w:rPr>
                <w:rFonts w:ascii="David" w:hAnsi="David"/>
                <w:sz w:val="24"/>
                <w:szCs w:val="24"/>
                <w:rtl/>
              </w:rPr>
            </w:pPr>
            <w:r w:rsidRPr="00001089">
              <w:rPr>
                <w:rFonts w:ascii="David" w:hAnsi="David"/>
                <w:sz w:val="24"/>
                <w:szCs w:val="24"/>
                <w:rtl/>
              </w:rPr>
              <w:t>מציע אשר ועדת המכרזים הכריזה עליו ככשיר שני בהתאם למפורט בסעיף</w:t>
            </w:r>
            <w:r w:rsidR="007A597D" w:rsidRPr="00001089">
              <w:rPr>
                <w:rFonts w:ascii="David" w:hAnsi="David"/>
                <w:sz w:val="24"/>
                <w:szCs w:val="24"/>
                <w:rtl/>
              </w:rPr>
              <w:t xml:space="preserve"> 0.8.7</w:t>
            </w:r>
            <w:r w:rsidR="00EA06FD" w:rsidRPr="00001089">
              <w:rPr>
                <w:rFonts w:ascii="David" w:hAnsi="David"/>
                <w:sz w:val="24"/>
                <w:szCs w:val="24"/>
                <w:rtl/>
              </w:rPr>
              <w:t>.</w:t>
            </w:r>
          </w:p>
        </w:tc>
      </w:tr>
      <w:tr w:rsidR="00651D65" w:rsidRPr="00001089" w14:paraId="3E0B7C29" w14:textId="77777777" w:rsidTr="009221D3">
        <w:trPr>
          <w:cantSplit/>
          <w:trHeight w:val="144"/>
        </w:trPr>
        <w:tc>
          <w:tcPr>
            <w:tcW w:w="1810" w:type="dxa"/>
          </w:tcPr>
          <w:p w14:paraId="73CEAB50" w14:textId="09C32568" w:rsidR="00651D65" w:rsidRPr="00001089" w:rsidRDefault="00651D65" w:rsidP="00FC23CC">
            <w:pPr>
              <w:pStyle w:val="RonnyBase"/>
              <w:spacing w:line="360" w:lineRule="auto"/>
              <w:ind w:left="1"/>
              <w:jc w:val="left"/>
              <w:rPr>
                <w:rFonts w:ascii="David" w:hAnsi="David"/>
                <w:b/>
                <w:bCs/>
                <w:sz w:val="24"/>
                <w:szCs w:val="24"/>
                <w:rtl/>
              </w:rPr>
            </w:pPr>
            <w:r w:rsidRPr="00001089">
              <w:rPr>
                <w:rFonts w:ascii="David" w:hAnsi="David"/>
                <w:b/>
                <w:bCs/>
                <w:sz w:val="24"/>
                <w:szCs w:val="24"/>
                <w:rtl/>
              </w:rPr>
              <w:t xml:space="preserve">מענה המציע </w:t>
            </w:r>
          </w:p>
        </w:tc>
        <w:tc>
          <w:tcPr>
            <w:tcW w:w="5812" w:type="dxa"/>
          </w:tcPr>
          <w:p w14:paraId="5A8F1452" w14:textId="050D404E" w:rsidR="00651D65" w:rsidRPr="00001089" w:rsidRDefault="00651D65" w:rsidP="00FC23CC">
            <w:pPr>
              <w:pStyle w:val="RonnyBase"/>
              <w:spacing w:line="360" w:lineRule="auto"/>
              <w:ind w:left="1"/>
              <w:rPr>
                <w:rFonts w:ascii="David" w:hAnsi="David"/>
                <w:sz w:val="24"/>
                <w:szCs w:val="24"/>
                <w:rtl/>
              </w:rPr>
            </w:pPr>
            <w:r w:rsidRPr="00001089">
              <w:rPr>
                <w:rFonts w:ascii="David" w:hAnsi="David"/>
                <w:sz w:val="24"/>
                <w:szCs w:val="24"/>
                <w:rtl/>
              </w:rPr>
              <w:t xml:space="preserve">תשובת </w:t>
            </w:r>
            <w:r w:rsidR="007A597D" w:rsidRPr="00001089">
              <w:rPr>
                <w:rFonts w:ascii="David" w:hAnsi="David"/>
                <w:sz w:val="24"/>
                <w:szCs w:val="24"/>
                <w:rtl/>
              </w:rPr>
              <w:t>ה</w:t>
            </w:r>
            <w:r w:rsidRPr="00001089">
              <w:rPr>
                <w:rFonts w:ascii="David" w:hAnsi="David"/>
                <w:sz w:val="24"/>
                <w:szCs w:val="24"/>
                <w:rtl/>
              </w:rPr>
              <w:t>מציע למכרז על כל נספחיו, דרישותיו, תנאיו וחלקיו</w:t>
            </w:r>
            <w:r w:rsidR="007A597D" w:rsidRPr="00001089">
              <w:rPr>
                <w:rFonts w:ascii="David" w:hAnsi="David"/>
                <w:sz w:val="24"/>
                <w:szCs w:val="24"/>
                <w:rtl/>
              </w:rPr>
              <w:t>.</w:t>
            </w:r>
          </w:p>
        </w:tc>
      </w:tr>
      <w:tr w:rsidR="00651D65" w:rsidRPr="00001089" w14:paraId="6DEC96AB" w14:textId="77777777" w:rsidTr="009221D3">
        <w:trPr>
          <w:cantSplit/>
          <w:trHeight w:val="144"/>
        </w:trPr>
        <w:tc>
          <w:tcPr>
            <w:tcW w:w="1810" w:type="dxa"/>
          </w:tcPr>
          <w:p w14:paraId="5CFFE5EB" w14:textId="60ADA8A2" w:rsidR="00651D65" w:rsidRPr="00001089" w:rsidRDefault="00651D65" w:rsidP="00FC23CC">
            <w:pPr>
              <w:pStyle w:val="RonnyBase"/>
              <w:spacing w:line="360" w:lineRule="auto"/>
              <w:ind w:left="1"/>
              <w:jc w:val="left"/>
              <w:rPr>
                <w:rFonts w:ascii="David" w:hAnsi="David"/>
                <w:b/>
                <w:bCs/>
                <w:sz w:val="24"/>
                <w:szCs w:val="24"/>
                <w:rtl/>
              </w:rPr>
            </w:pPr>
            <w:r w:rsidRPr="00001089">
              <w:rPr>
                <w:rFonts w:ascii="David" w:hAnsi="David"/>
                <w:b/>
                <w:bCs/>
                <w:sz w:val="24"/>
                <w:szCs w:val="24"/>
                <w:rtl/>
              </w:rPr>
              <w:lastRenderedPageBreak/>
              <w:t>מערכת / מערכת ממוחשבת</w:t>
            </w:r>
          </w:p>
        </w:tc>
        <w:tc>
          <w:tcPr>
            <w:tcW w:w="5812" w:type="dxa"/>
          </w:tcPr>
          <w:p w14:paraId="60245C0F" w14:textId="035BBB9E" w:rsidR="00651D65" w:rsidRPr="00001089" w:rsidRDefault="00651D65" w:rsidP="00FC23CC">
            <w:pPr>
              <w:pStyle w:val="RonnyBase"/>
              <w:spacing w:line="360" w:lineRule="auto"/>
              <w:ind w:left="1"/>
              <w:rPr>
                <w:rFonts w:ascii="David" w:hAnsi="David"/>
                <w:sz w:val="24"/>
                <w:szCs w:val="24"/>
                <w:rtl/>
              </w:rPr>
            </w:pPr>
            <w:r w:rsidRPr="00001089">
              <w:rPr>
                <w:rFonts w:ascii="David" w:hAnsi="David"/>
                <w:sz w:val="24"/>
                <w:szCs w:val="24"/>
                <w:rtl/>
              </w:rPr>
              <w:t>מערכת ייעודית לצורך מתן שירותי בקרת עלויות תקשורת</w:t>
            </w:r>
            <w:r w:rsidR="00290910" w:rsidRPr="00001089">
              <w:rPr>
                <w:rFonts w:ascii="David" w:hAnsi="David"/>
                <w:sz w:val="24"/>
                <w:szCs w:val="24"/>
                <w:rtl/>
              </w:rPr>
              <w:t>, העונה על הדרישות המפורטות במסמכי המכרז ובפרט בסעיף</w:t>
            </w:r>
            <w:r w:rsidR="00AC202B" w:rsidRPr="00001089">
              <w:rPr>
                <w:rFonts w:ascii="David" w:hAnsi="David"/>
                <w:sz w:val="24"/>
                <w:szCs w:val="24"/>
                <w:rtl/>
              </w:rPr>
              <w:t xml:space="preserve">2.2. </w:t>
            </w:r>
          </w:p>
        </w:tc>
      </w:tr>
      <w:tr w:rsidR="00651D65" w:rsidRPr="00001089" w14:paraId="72BCE14D" w14:textId="77777777" w:rsidTr="009221D3">
        <w:trPr>
          <w:cantSplit/>
          <w:trHeight w:val="144"/>
        </w:trPr>
        <w:tc>
          <w:tcPr>
            <w:tcW w:w="1810" w:type="dxa"/>
          </w:tcPr>
          <w:p w14:paraId="59A6F9B9" w14:textId="215E0F2E" w:rsidR="00651D65" w:rsidRPr="00001089" w:rsidRDefault="00651D65" w:rsidP="00FC23CC">
            <w:pPr>
              <w:pStyle w:val="RonnyBase"/>
              <w:spacing w:line="360" w:lineRule="auto"/>
              <w:ind w:left="1"/>
              <w:jc w:val="left"/>
              <w:rPr>
                <w:rFonts w:ascii="David" w:hAnsi="David"/>
                <w:b/>
                <w:bCs/>
                <w:sz w:val="24"/>
                <w:szCs w:val="24"/>
                <w:rtl/>
              </w:rPr>
            </w:pPr>
            <w:r w:rsidRPr="00001089">
              <w:rPr>
                <w:rFonts w:ascii="David" w:hAnsi="David"/>
                <w:b/>
                <w:bCs/>
                <w:sz w:val="24"/>
                <w:szCs w:val="24"/>
                <w:rtl/>
              </w:rPr>
              <w:t>מציע</w:t>
            </w:r>
          </w:p>
        </w:tc>
        <w:tc>
          <w:tcPr>
            <w:tcW w:w="5812" w:type="dxa"/>
          </w:tcPr>
          <w:p w14:paraId="75C71D53" w14:textId="50D90D72" w:rsidR="00651D65" w:rsidRPr="00001089" w:rsidRDefault="00651D65" w:rsidP="00FC23CC">
            <w:pPr>
              <w:pStyle w:val="RonnyBase"/>
              <w:spacing w:line="360" w:lineRule="auto"/>
              <w:ind w:left="1"/>
              <w:rPr>
                <w:rFonts w:ascii="David" w:hAnsi="David"/>
                <w:sz w:val="24"/>
                <w:szCs w:val="24"/>
              </w:rPr>
            </w:pPr>
            <w:r w:rsidRPr="00001089">
              <w:rPr>
                <w:rFonts w:ascii="David" w:hAnsi="David"/>
                <w:sz w:val="24"/>
                <w:szCs w:val="24"/>
                <w:rtl/>
              </w:rPr>
              <w:t>ספק המגיש הצעה למכרז</w:t>
            </w:r>
            <w:r w:rsidR="007A597D" w:rsidRPr="00001089">
              <w:rPr>
                <w:rFonts w:ascii="David" w:hAnsi="David"/>
                <w:sz w:val="24"/>
                <w:szCs w:val="24"/>
                <w:rtl/>
              </w:rPr>
              <w:t>.</w:t>
            </w:r>
          </w:p>
        </w:tc>
      </w:tr>
      <w:tr w:rsidR="00651D65" w:rsidRPr="00001089" w14:paraId="0BE85785" w14:textId="77777777" w:rsidTr="009221D3">
        <w:trPr>
          <w:cantSplit/>
          <w:trHeight w:val="144"/>
        </w:trPr>
        <w:tc>
          <w:tcPr>
            <w:tcW w:w="1810" w:type="dxa"/>
          </w:tcPr>
          <w:p w14:paraId="5E7CC21D" w14:textId="18F3C9CD" w:rsidR="00651D65" w:rsidRPr="00001089" w:rsidRDefault="00651D65" w:rsidP="00FC23CC">
            <w:pPr>
              <w:pStyle w:val="RonnyBase"/>
              <w:spacing w:line="360" w:lineRule="auto"/>
              <w:ind w:left="1"/>
              <w:jc w:val="left"/>
              <w:rPr>
                <w:rFonts w:ascii="David" w:hAnsi="David"/>
                <w:b/>
                <w:bCs/>
                <w:sz w:val="24"/>
                <w:szCs w:val="24"/>
                <w:rtl/>
              </w:rPr>
            </w:pPr>
            <w:r w:rsidRPr="00001089">
              <w:rPr>
                <w:rFonts w:ascii="David" w:hAnsi="David"/>
                <w:b/>
                <w:bCs/>
                <w:sz w:val="24"/>
                <w:szCs w:val="24"/>
                <w:rtl/>
              </w:rPr>
              <w:t>מציע מאושר</w:t>
            </w:r>
          </w:p>
        </w:tc>
        <w:tc>
          <w:tcPr>
            <w:tcW w:w="5812" w:type="dxa"/>
          </w:tcPr>
          <w:p w14:paraId="732FCD6A" w14:textId="20D54FD8" w:rsidR="00651D65" w:rsidRPr="00001089" w:rsidRDefault="00651D65" w:rsidP="00FC23CC">
            <w:pPr>
              <w:pStyle w:val="RonnyBase"/>
              <w:spacing w:line="360" w:lineRule="auto"/>
              <w:ind w:left="1"/>
              <w:rPr>
                <w:rFonts w:ascii="David" w:hAnsi="David"/>
                <w:sz w:val="24"/>
                <w:szCs w:val="24"/>
                <w:rtl/>
              </w:rPr>
            </w:pPr>
            <w:r w:rsidRPr="00001089">
              <w:rPr>
                <w:rFonts w:ascii="David" w:hAnsi="David"/>
                <w:sz w:val="24"/>
                <w:szCs w:val="24"/>
                <w:rtl/>
              </w:rPr>
              <w:t xml:space="preserve">מציע אשר </w:t>
            </w:r>
            <w:r w:rsidR="00EA06FD" w:rsidRPr="00001089">
              <w:rPr>
                <w:rFonts w:ascii="David" w:hAnsi="David"/>
                <w:sz w:val="24"/>
                <w:szCs w:val="24"/>
                <w:rtl/>
              </w:rPr>
              <w:t>הצעתו</w:t>
            </w:r>
            <w:r w:rsidRPr="00001089">
              <w:rPr>
                <w:rFonts w:ascii="David" w:hAnsi="David"/>
                <w:sz w:val="24"/>
                <w:szCs w:val="24"/>
                <w:rtl/>
              </w:rPr>
              <w:t xml:space="preserve"> עומדת ב</w:t>
            </w:r>
            <w:r w:rsidR="007A597D" w:rsidRPr="00001089">
              <w:rPr>
                <w:rFonts w:ascii="David" w:hAnsi="David"/>
                <w:sz w:val="24"/>
                <w:szCs w:val="24"/>
                <w:rtl/>
              </w:rPr>
              <w:t xml:space="preserve">תנאי </w:t>
            </w:r>
            <w:r w:rsidRPr="00001089">
              <w:rPr>
                <w:rFonts w:ascii="David" w:hAnsi="David"/>
                <w:sz w:val="24"/>
                <w:szCs w:val="24"/>
                <w:rtl/>
              </w:rPr>
              <w:t>שלב א' של המכרז, קיבל הודעה בכתב מאת וועדת המכרזים על עמידתו ב</w:t>
            </w:r>
            <w:r w:rsidR="00EA06FD" w:rsidRPr="00001089">
              <w:rPr>
                <w:rFonts w:ascii="David" w:hAnsi="David"/>
                <w:sz w:val="24"/>
                <w:szCs w:val="24"/>
                <w:rtl/>
              </w:rPr>
              <w:t xml:space="preserve">תנאי </w:t>
            </w:r>
            <w:r w:rsidRPr="00001089">
              <w:rPr>
                <w:rFonts w:ascii="David" w:hAnsi="David"/>
                <w:sz w:val="24"/>
                <w:szCs w:val="24"/>
                <w:rtl/>
              </w:rPr>
              <w:t>שלב א' של המכרז והוזמן על ידה להשתתף בשלב ב' של המכרז</w:t>
            </w:r>
            <w:r w:rsidR="00EA06FD" w:rsidRPr="00001089">
              <w:rPr>
                <w:rFonts w:ascii="David" w:hAnsi="David"/>
                <w:sz w:val="24"/>
                <w:szCs w:val="24"/>
                <w:rtl/>
              </w:rPr>
              <w:t>.</w:t>
            </w:r>
          </w:p>
        </w:tc>
      </w:tr>
      <w:tr w:rsidR="00651D65" w:rsidRPr="00001089" w14:paraId="16BD361F" w14:textId="77777777" w:rsidTr="009221D3">
        <w:trPr>
          <w:cantSplit/>
          <w:trHeight w:val="144"/>
        </w:trPr>
        <w:tc>
          <w:tcPr>
            <w:tcW w:w="1810" w:type="dxa"/>
          </w:tcPr>
          <w:p w14:paraId="50E5024A" w14:textId="7B30B75C" w:rsidR="00651D65" w:rsidRPr="00001089" w:rsidRDefault="00651D65" w:rsidP="00FC23CC">
            <w:pPr>
              <w:pStyle w:val="RonnyBase"/>
              <w:spacing w:line="360" w:lineRule="auto"/>
              <w:ind w:left="1"/>
              <w:jc w:val="left"/>
              <w:rPr>
                <w:rFonts w:ascii="David" w:hAnsi="David"/>
                <w:b/>
                <w:bCs/>
                <w:sz w:val="24"/>
                <w:szCs w:val="24"/>
                <w:rtl/>
              </w:rPr>
            </w:pPr>
            <w:r w:rsidRPr="00001089">
              <w:rPr>
                <w:rFonts w:ascii="David" w:hAnsi="David"/>
                <w:b/>
                <w:bCs/>
                <w:sz w:val="24"/>
                <w:szCs w:val="24"/>
                <w:rtl/>
              </w:rPr>
              <w:t>ספק זוכה/ זוכה</w:t>
            </w:r>
          </w:p>
        </w:tc>
        <w:tc>
          <w:tcPr>
            <w:tcW w:w="5812" w:type="dxa"/>
          </w:tcPr>
          <w:p w14:paraId="7C95B7E8" w14:textId="3264C984" w:rsidR="00651D65" w:rsidRPr="00001089" w:rsidRDefault="00651D65" w:rsidP="00FC23CC">
            <w:pPr>
              <w:pStyle w:val="RonnyBase"/>
              <w:spacing w:line="360" w:lineRule="auto"/>
              <w:ind w:left="1"/>
              <w:rPr>
                <w:rFonts w:ascii="David" w:hAnsi="David"/>
                <w:sz w:val="24"/>
                <w:szCs w:val="24"/>
                <w:rtl/>
              </w:rPr>
            </w:pPr>
            <w:r w:rsidRPr="00001089">
              <w:rPr>
                <w:rFonts w:ascii="David" w:hAnsi="David"/>
                <w:sz w:val="24"/>
                <w:szCs w:val="24"/>
                <w:rtl/>
              </w:rPr>
              <w:t>מציע אשר ועדת המכרזים הכריזה עליו כזוכה במכרז</w:t>
            </w:r>
            <w:r w:rsidR="00EA06FD" w:rsidRPr="00001089">
              <w:rPr>
                <w:rFonts w:ascii="David" w:hAnsi="David"/>
                <w:sz w:val="24"/>
                <w:szCs w:val="24"/>
                <w:rtl/>
              </w:rPr>
              <w:t>.</w:t>
            </w:r>
          </w:p>
        </w:tc>
      </w:tr>
      <w:tr w:rsidR="00651D65" w:rsidRPr="00001089" w14:paraId="2025FE65" w14:textId="77777777" w:rsidTr="009221D3">
        <w:trPr>
          <w:cantSplit/>
          <w:trHeight w:val="144"/>
        </w:trPr>
        <w:tc>
          <w:tcPr>
            <w:tcW w:w="1810" w:type="dxa"/>
          </w:tcPr>
          <w:p w14:paraId="47614183" w14:textId="19423649" w:rsidR="00651D65" w:rsidRPr="00001089" w:rsidRDefault="00651D65" w:rsidP="00FC23CC">
            <w:pPr>
              <w:pStyle w:val="RonnyBase"/>
              <w:spacing w:line="360" w:lineRule="auto"/>
              <w:ind w:left="1"/>
              <w:jc w:val="left"/>
              <w:rPr>
                <w:rFonts w:ascii="David" w:hAnsi="David"/>
                <w:b/>
                <w:bCs/>
                <w:sz w:val="24"/>
                <w:szCs w:val="24"/>
                <w:rtl/>
              </w:rPr>
            </w:pPr>
            <w:r w:rsidRPr="00001089">
              <w:rPr>
                <w:rFonts w:ascii="David" w:hAnsi="David"/>
                <w:b/>
                <w:bCs/>
                <w:sz w:val="24"/>
                <w:szCs w:val="24"/>
                <w:rtl/>
              </w:rPr>
              <w:t>ספק / ספקי תקשורת</w:t>
            </w:r>
          </w:p>
        </w:tc>
        <w:tc>
          <w:tcPr>
            <w:tcW w:w="5812" w:type="dxa"/>
          </w:tcPr>
          <w:p w14:paraId="791B1C9F" w14:textId="23BD0B48" w:rsidR="00651D65" w:rsidRPr="00001089" w:rsidRDefault="00651D65" w:rsidP="00EB44F1">
            <w:pPr>
              <w:pStyle w:val="RonnyBase"/>
              <w:spacing w:line="360" w:lineRule="auto"/>
              <w:ind w:left="1"/>
              <w:rPr>
                <w:rFonts w:ascii="David" w:hAnsi="David"/>
                <w:sz w:val="24"/>
                <w:szCs w:val="24"/>
                <w:rtl/>
              </w:rPr>
            </w:pPr>
            <w:r w:rsidRPr="00001089">
              <w:rPr>
                <w:rFonts w:ascii="David" w:hAnsi="David"/>
                <w:sz w:val="24"/>
                <w:szCs w:val="24"/>
                <w:rtl/>
              </w:rPr>
              <w:t xml:space="preserve">כלל הספקים המספקים </w:t>
            </w:r>
            <w:r w:rsidR="00546EAA">
              <w:rPr>
                <w:rFonts w:ascii="David" w:hAnsi="David" w:hint="cs"/>
                <w:sz w:val="24"/>
                <w:szCs w:val="24"/>
                <w:rtl/>
              </w:rPr>
              <w:t xml:space="preserve">מעת לעת </w:t>
            </w:r>
            <w:r w:rsidRPr="00001089">
              <w:rPr>
                <w:rFonts w:ascii="David" w:hAnsi="David"/>
                <w:sz w:val="24"/>
                <w:szCs w:val="24"/>
                <w:rtl/>
              </w:rPr>
              <w:t xml:space="preserve">את שירותי התקשורת, כפי שיוגדרו להלן,  למשרדי הממשלה מתוקף הסכמים מובילים והסכמים משרדיים. </w:t>
            </w:r>
            <w:r w:rsidR="001D4FEE" w:rsidRPr="00001089">
              <w:rPr>
                <w:rFonts w:ascii="David" w:hAnsi="David"/>
                <w:sz w:val="24"/>
                <w:szCs w:val="24"/>
                <w:rtl/>
              </w:rPr>
              <w:t xml:space="preserve">מצורף </w:t>
            </w:r>
            <w:r w:rsidR="001D4FEE" w:rsidRPr="00EB44F1">
              <w:rPr>
                <w:rFonts w:ascii="David" w:hAnsi="David"/>
                <w:b/>
                <w:bCs/>
                <w:sz w:val="24"/>
                <w:szCs w:val="24"/>
                <w:rtl/>
              </w:rPr>
              <w:t>ב</w:t>
            </w:r>
            <w:r w:rsidR="001D4FEE" w:rsidRPr="00163F99">
              <w:rPr>
                <w:rFonts w:ascii="David" w:hAnsi="David"/>
                <w:b/>
                <w:bCs/>
                <w:sz w:val="24"/>
                <w:szCs w:val="24"/>
                <w:rtl/>
              </w:rPr>
              <w:t xml:space="preserve">נספח </w:t>
            </w:r>
            <w:r w:rsidR="00D02B16" w:rsidRPr="00163F99">
              <w:rPr>
                <w:rFonts w:ascii="David" w:hAnsi="David" w:hint="cs"/>
                <w:b/>
                <w:bCs/>
                <w:sz w:val="24"/>
                <w:szCs w:val="24"/>
                <w:rtl/>
              </w:rPr>
              <w:t>1</w:t>
            </w:r>
            <w:r w:rsidR="003B79FF">
              <w:rPr>
                <w:rFonts w:ascii="David" w:hAnsi="David" w:hint="cs"/>
                <w:b/>
                <w:bCs/>
                <w:sz w:val="24"/>
                <w:szCs w:val="24"/>
                <w:rtl/>
              </w:rPr>
              <w:t>6</w:t>
            </w:r>
            <w:r w:rsidR="00D02B16">
              <w:rPr>
                <w:rFonts w:ascii="David" w:hAnsi="David" w:hint="cs"/>
                <w:sz w:val="24"/>
                <w:szCs w:val="24"/>
                <w:rtl/>
              </w:rPr>
              <w:t xml:space="preserve"> </w:t>
            </w:r>
            <w:r w:rsidR="001D4FEE" w:rsidRPr="00001089">
              <w:rPr>
                <w:rFonts w:ascii="David" w:hAnsi="David"/>
                <w:sz w:val="24"/>
                <w:szCs w:val="24"/>
                <w:rtl/>
              </w:rPr>
              <w:t>רשימת הספקים הנוכחיים.</w:t>
            </w:r>
          </w:p>
        </w:tc>
      </w:tr>
      <w:tr w:rsidR="00651D65" w:rsidRPr="00001089" w14:paraId="6006E536" w14:textId="77777777" w:rsidTr="009221D3">
        <w:trPr>
          <w:cantSplit/>
          <w:trHeight w:val="144"/>
        </w:trPr>
        <w:tc>
          <w:tcPr>
            <w:tcW w:w="1810" w:type="dxa"/>
          </w:tcPr>
          <w:p w14:paraId="04843A75" w14:textId="194232B3" w:rsidR="00651D65" w:rsidRPr="00001089" w:rsidRDefault="00651D65" w:rsidP="00FC23CC">
            <w:pPr>
              <w:pStyle w:val="RonnyBase"/>
              <w:spacing w:line="360" w:lineRule="auto"/>
              <w:ind w:left="1"/>
              <w:jc w:val="left"/>
              <w:rPr>
                <w:rFonts w:ascii="David" w:hAnsi="David"/>
                <w:b/>
                <w:bCs/>
                <w:sz w:val="24"/>
                <w:szCs w:val="24"/>
                <w:rtl/>
              </w:rPr>
            </w:pPr>
            <w:r w:rsidRPr="00001089">
              <w:rPr>
                <w:rFonts w:ascii="David" w:hAnsi="David"/>
                <w:b/>
                <w:bCs/>
                <w:sz w:val="24"/>
                <w:szCs w:val="24"/>
                <w:rtl/>
              </w:rPr>
              <w:t>עורך המכרז</w:t>
            </w:r>
          </w:p>
        </w:tc>
        <w:tc>
          <w:tcPr>
            <w:tcW w:w="5812" w:type="dxa"/>
          </w:tcPr>
          <w:p w14:paraId="5FC33CF8" w14:textId="1B9FB274" w:rsidR="00651D65" w:rsidRPr="00001089" w:rsidRDefault="00651D65" w:rsidP="00FC23CC">
            <w:pPr>
              <w:pStyle w:val="RonnyBase"/>
              <w:spacing w:line="360" w:lineRule="auto"/>
              <w:ind w:left="1"/>
              <w:rPr>
                <w:rFonts w:ascii="David" w:hAnsi="David"/>
                <w:sz w:val="24"/>
                <w:szCs w:val="24"/>
                <w:rtl/>
              </w:rPr>
            </w:pPr>
            <w:r w:rsidRPr="00001089">
              <w:rPr>
                <w:rFonts w:ascii="David" w:hAnsi="David"/>
                <w:sz w:val="24"/>
                <w:szCs w:val="24"/>
                <w:rtl/>
              </w:rPr>
              <w:t>מינהל הרכש הממשלתי באגף החשב הכללי, משרד האוצר.</w:t>
            </w:r>
          </w:p>
        </w:tc>
      </w:tr>
      <w:tr w:rsidR="00651D65" w:rsidRPr="00001089" w14:paraId="72C2A86D" w14:textId="77777777" w:rsidTr="009221D3">
        <w:trPr>
          <w:cantSplit/>
          <w:trHeight w:val="144"/>
        </w:trPr>
        <w:tc>
          <w:tcPr>
            <w:tcW w:w="1810" w:type="dxa"/>
          </w:tcPr>
          <w:p w14:paraId="7AA65DE2" w14:textId="3A230DC3" w:rsidR="00651D65" w:rsidRPr="00001089" w:rsidRDefault="00651D65" w:rsidP="00FC23CC">
            <w:pPr>
              <w:pStyle w:val="RonnyBase"/>
              <w:spacing w:line="360" w:lineRule="auto"/>
              <w:ind w:left="1"/>
              <w:jc w:val="left"/>
              <w:rPr>
                <w:rFonts w:ascii="David" w:hAnsi="David"/>
                <w:b/>
                <w:bCs/>
                <w:sz w:val="24"/>
                <w:szCs w:val="24"/>
                <w:rtl/>
              </w:rPr>
            </w:pPr>
            <w:r w:rsidRPr="00001089">
              <w:rPr>
                <w:rFonts w:ascii="David" w:hAnsi="David"/>
                <w:b/>
                <w:bCs/>
                <w:sz w:val="24"/>
                <w:szCs w:val="24"/>
                <w:rtl/>
              </w:rPr>
              <w:t xml:space="preserve">עלות </w:t>
            </w:r>
          </w:p>
        </w:tc>
        <w:tc>
          <w:tcPr>
            <w:tcW w:w="5812" w:type="dxa"/>
          </w:tcPr>
          <w:p w14:paraId="5B6CAA00" w14:textId="14A23638" w:rsidR="00651D65" w:rsidRPr="00001089" w:rsidRDefault="00651D65" w:rsidP="00FC23CC">
            <w:pPr>
              <w:pStyle w:val="RonnyBase"/>
              <w:spacing w:line="360" w:lineRule="auto"/>
              <w:ind w:left="1"/>
              <w:rPr>
                <w:rFonts w:ascii="David" w:hAnsi="David"/>
                <w:sz w:val="24"/>
                <w:szCs w:val="24"/>
                <w:highlight w:val="yellow"/>
                <w:rtl/>
              </w:rPr>
            </w:pPr>
            <w:r w:rsidRPr="00001089">
              <w:rPr>
                <w:rFonts w:ascii="David" w:hAnsi="David"/>
                <w:sz w:val="24"/>
                <w:szCs w:val="24"/>
                <w:rtl/>
              </w:rPr>
              <w:t>התמורה שתשולם לספק הזוכה בגין אספקת השירותים במסגרת מכרז זה.</w:t>
            </w:r>
          </w:p>
        </w:tc>
      </w:tr>
      <w:tr w:rsidR="00651D65" w:rsidRPr="00001089" w14:paraId="1C9E98CC" w14:textId="77777777" w:rsidTr="009221D3">
        <w:trPr>
          <w:cantSplit/>
          <w:trHeight w:val="144"/>
        </w:trPr>
        <w:tc>
          <w:tcPr>
            <w:tcW w:w="1810" w:type="dxa"/>
          </w:tcPr>
          <w:p w14:paraId="1A75B506" w14:textId="77777777" w:rsidR="00651D65" w:rsidRPr="00001089" w:rsidRDefault="00651D65" w:rsidP="00FC23CC">
            <w:pPr>
              <w:pStyle w:val="RonnyBase"/>
              <w:spacing w:line="360" w:lineRule="auto"/>
              <w:ind w:left="1"/>
              <w:jc w:val="left"/>
              <w:rPr>
                <w:rFonts w:ascii="David" w:hAnsi="David"/>
                <w:b/>
                <w:bCs/>
                <w:sz w:val="24"/>
                <w:szCs w:val="24"/>
                <w:rtl/>
              </w:rPr>
            </w:pPr>
            <w:r w:rsidRPr="00001089">
              <w:rPr>
                <w:rFonts w:ascii="David" w:hAnsi="David"/>
                <w:b/>
                <w:bCs/>
                <w:sz w:val="24"/>
                <w:szCs w:val="24"/>
                <w:rtl/>
              </w:rPr>
              <w:t xml:space="preserve">צוות הספק </w:t>
            </w:r>
          </w:p>
        </w:tc>
        <w:tc>
          <w:tcPr>
            <w:tcW w:w="5812" w:type="dxa"/>
          </w:tcPr>
          <w:p w14:paraId="30287F0B" w14:textId="3DAF1436" w:rsidR="00651D65" w:rsidRPr="00001089" w:rsidRDefault="00651D65" w:rsidP="00FC23CC">
            <w:pPr>
              <w:pStyle w:val="RonnyBase"/>
              <w:spacing w:line="360" w:lineRule="auto"/>
              <w:ind w:left="1"/>
              <w:rPr>
                <w:rFonts w:ascii="David" w:hAnsi="David"/>
                <w:sz w:val="24"/>
                <w:szCs w:val="24"/>
                <w:rtl/>
              </w:rPr>
            </w:pPr>
            <w:r w:rsidRPr="00001089">
              <w:rPr>
                <w:rFonts w:ascii="David" w:hAnsi="David"/>
                <w:sz w:val="24"/>
                <w:szCs w:val="24"/>
                <w:rtl/>
              </w:rPr>
              <w:t>כלל הצוות אשר יועסק ע"י הספק הזוכה, לצורך מתן השירותים הנדרשים.</w:t>
            </w:r>
          </w:p>
        </w:tc>
      </w:tr>
      <w:tr w:rsidR="00651D65" w:rsidRPr="00001089" w14:paraId="55C0EFFD" w14:textId="77777777" w:rsidTr="009221D3">
        <w:trPr>
          <w:cantSplit/>
          <w:trHeight w:val="144"/>
        </w:trPr>
        <w:tc>
          <w:tcPr>
            <w:tcW w:w="1810" w:type="dxa"/>
          </w:tcPr>
          <w:p w14:paraId="0DFF0F58" w14:textId="11F710C1" w:rsidR="00651D65" w:rsidRPr="00001089" w:rsidRDefault="00651D65" w:rsidP="00FC23CC">
            <w:pPr>
              <w:pStyle w:val="TableText"/>
              <w:spacing w:line="360" w:lineRule="auto"/>
              <w:ind w:left="1"/>
              <w:rPr>
                <w:rFonts w:ascii="David" w:hAnsi="David"/>
                <w:b/>
                <w:bCs/>
                <w:sz w:val="24"/>
                <w:rtl/>
              </w:rPr>
            </w:pPr>
            <w:r w:rsidRPr="00001089">
              <w:rPr>
                <w:rFonts w:ascii="David" w:hAnsi="David"/>
                <w:b/>
                <w:bCs/>
                <w:sz w:val="24"/>
                <w:rtl/>
              </w:rPr>
              <w:t>ציון ה</w:t>
            </w:r>
            <w:r w:rsidR="00EA06FD" w:rsidRPr="00001089">
              <w:rPr>
                <w:rFonts w:ascii="David" w:hAnsi="David"/>
                <w:b/>
                <w:bCs/>
                <w:sz w:val="24"/>
                <w:rtl/>
              </w:rPr>
              <w:t>ה</w:t>
            </w:r>
            <w:r w:rsidRPr="00001089">
              <w:rPr>
                <w:rFonts w:ascii="David" w:hAnsi="David"/>
                <w:b/>
                <w:bCs/>
                <w:sz w:val="24"/>
                <w:rtl/>
              </w:rPr>
              <w:t>צעה</w:t>
            </w:r>
          </w:p>
          <w:p w14:paraId="0CFC53FA" w14:textId="77777777" w:rsidR="00651D65" w:rsidRPr="00001089" w:rsidRDefault="00651D65" w:rsidP="00FC23CC">
            <w:pPr>
              <w:pStyle w:val="TableText"/>
              <w:spacing w:line="360" w:lineRule="auto"/>
              <w:ind w:left="1"/>
              <w:rPr>
                <w:rFonts w:ascii="David" w:hAnsi="David"/>
                <w:b/>
                <w:bCs/>
                <w:sz w:val="24"/>
                <w:rtl/>
              </w:rPr>
            </w:pPr>
          </w:p>
        </w:tc>
        <w:tc>
          <w:tcPr>
            <w:tcW w:w="5812" w:type="dxa"/>
          </w:tcPr>
          <w:p w14:paraId="472E495B" w14:textId="609DA0A7" w:rsidR="00651D65" w:rsidRPr="00001089" w:rsidRDefault="00651D65" w:rsidP="00FC23CC">
            <w:pPr>
              <w:pStyle w:val="RonnyBase"/>
              <w:spacing w:line="360" w:lineRule="auto"/>
              <w:ind w:left="1"/>
              <w:rPr>
                <w:rFonts w:ascii="David" w:hAnsi="David"/>
                <w:sz w:val="24"/>
                <w:szCs w:val="24"/>
                <w:rtl/>
              </w:rPr>
            </w:pPr>
            <w:r w:rsidRPr="00001089">
              <w:rPr>
                <w:rFonts w:ascii="David" w:hAnsi="David"/>
                <w:sz w:val="24"/>
                <w:szCs w:val="24"/>
                <w:rtl/>
              </w:rPr>
              <w:t xml:space="preserve">ציון המשקלל את ציון המחיר של ההצעה עם ציון האיכות של ההצעה כמפורט בסעיף </w:t>
            </w:r>
            <w:r w:rsidR="00EA06FD" w:rsidRPr="00001089">
              <w:rPr>
                <w:rFonts w:ascii="David" w:hAnsi="David"/>
                <w:sz w:val="24"/>
                <w:szCs w:val="24"/>
                <w:rtl/>
              </w:rPr>
              <w:t>0.8.5.</w:t>
            </w:r>
          </w:p>
        </w:tc>
      </w:tr>
      <w:tr w:rsidR="00651D65" w:rsidRPr="00001089" w14:paraId="62E9E7F3" w14:textId="77777777" w:rsidTr="009221D3">
        <w:trPr>
          <w:cantSplit/>
          <w:trHeight w:val="144"/>
        </w:trPr>
        <w:tc>
          <w:tcPr>
            <w:tcW w:w="1810" w:type="dxa"/>
          </w:tcPr>
          <w:p w14:paraId="0CF9E7B4" w14:textId="61189DEA" w:rsidR="00651D65" w:rsidRPr="00001089" w:rsidRDefault="00651D65" w:rsidP="00FC23CC">
            <w:pPr>
              <w:pStyle w:val="TableText"/>
              <w:spacing w:line="360" w:lineRule="auto"/>
              <w:ind w:left="1"/>
              <w:rPr>
                <w:rFonts w:ascii="David" w:hAnsi="David"/>
                <w:b/>
                <w:bCs/>
                <w:smallCaps/>
                <w:sz w:val="24"/>
                <w:rtl/>
              </w:rPr>
            </w:pPr>
            <w:r w:rsidRPr="00001089">
              <w:rPr>
                <w:rFonts w:ascii="David" w:hAnsi="David"/>
                <w:b/>
                <w:bCs/>
                <w:smallCaps/>
                <w:sz w:val="24"/>
                <w:rtl/>
              </w:rPr>
              <w:t>רשומה</w:t>
            </w:r>
            <w:r w:rsidR="000B16DB" w:rsidRPr="00001089">
              <w:rPr>
                <w:rFonts w:ascii="David" w:hAnsi="David"/>
                <w:b/>
                <w:bCs/>
                <w:smallCaps/>
                <w:sz w:val="24"/>
                <w:rtl/>
              </w:rPr>
              <w:t xml:space="preserve"> (ברבים – רשומות)</w:t>
            </w:r>
          </w:p>
        </w:tc>
        <w:tc>
          <w:tcPr>
            <w:tcW w:w="5812" w:type="dxa"/>
          </w:tcPr>
          <w:p w14:paraId="6A3A8AC0" w14:textId="51EF4FCC" w:rsidR="00651D65" w:rsidRPr="00001089" w:rsidRDefault="00272162" w:rsidP="00FC23CC">
            <w:pPr>
              <w:pStyle w:val="af1"/>
              <w:spacing w:line="360" w:lineRule="auto"/>
              <w:ind w:left="1"/>
              <w:jc w:val="both"/>
              <w:rPr>
                <w:rFonts w:ascii="David" w:hAnsi="David" w:cs="David"/>
                <w:smallCaps/>
                <w:rtl/>
                <w:lang w:eastAsia="he-IL"/>
              </w:rPr>
            </w:pPr>
            <w:r w:rsidRPr="00001089">
              <w:rPr>
                <w:rFonts w:ascii="David" w:hAnsi="David" w:cs="David"/>
                <w:rtl/>
              </w:rPr>
              <w:t xml:space="preserve">דיווח </w:t>
            </w:r>
            <w:r w:rsidR="000B16DB" w:rsidRPr="00001089">
              <w:rPr>
                <w:rFonts w:ascii="David" w:hAnsi="David" w:cs="David"/>
                <w:rtl/>
              </w:rPr>
              <w:t>של</w:t>
            </w:r>
            <w:r w:rsidRPr="00001089">
              <w:rPr>
                <w:rFonts w:ascii="David" w:hAnsi="David" w:cs="David"/>
                <w:rtl/>
              </w:rPr>
              <w:t xml:space="preserve"> ספק התקשורת </w:t>
            </w:r>
            <w:r w:rsidR="000B16DB" w:rsidRPr="00001089">
              <w:rPr>
                <w:rFonts w:ascii="David" w:hAnsi="David" w:cs="David"/>
                <w:rtl/>
              </w:rPr>
              <w:t xml:space="preserve">על חיוב </w:t>
            </w:r>
            <w:r w:rsidR="00DF53A7" w:rsidRPr="00001089">
              <w:rPr>
                <w:rFonts w:ascii="David" w:hAnsi="David" w:cs="David"/>
                <w:rtl/>
              </w:rPr>
              <w:t xml:space="preserve">שירותי תקשורת המסופקים למזמינים לרבות </w:t>
            </w:r>
            <w:r w:rsidRPr="00001089">
              <w:rPr>
                <w:rFonts w:ascii="David" w:hAnsi="David" w:cs="David"/>
                <w:rtl/>
              </w:rPr>
              <w:t>בגין</w:t>
            </w:r>
            <w:r w:rsidR="00290910" w:rsidRPr="00001089">
              <w:rPr>
                <w:rFonts w:ascii="David" w:hAnsi="David" w:cs="David"/>
                <w:rtl/>
              </w:rPr>
              <w:t xml:space="preserve"> </w:t>
            </w:r>
            <w:r w:rsidR="00651D65" w:rsidRPr="00001089">
              <w:rPr>
                <w:rFonts w:ascii="David" w:hAnsi="David" w:cs="David"/>
                <w:rtl/>
              </w:rPr>
              <w:t>ק</w:t>
            </w:r>
            <w:r w:rsidR="00253110" w:rsidRPr="00001089">
              <w:rPr>
                <w:rFonts w:ascii="David" w:hAnsi="David" w:cs="David"/>
                <w:rtl/>
              </w:rPr>
              <w:t>ו</w:t>
            </w:r>
            <w:r w:rsidR="00651D65" w:rsidRPr="00001089">
              <w:rPr>
                <w:rFonts w:ascii="David" w:hAnsi="David" w:cs="David"/>
                <w:rtl/>
              </w:rPr>
              <w:t>ו</w:t>
            </w:r>
            <w:r w:rsidR="00DF53A7" w:rsidRPr="00001089">
              <w:rPr>
                <w:rFonts w:ascii="David" w:hAnsi="David" w:cs="David"/>
                <w:rtl/>
              </w:rPr>
              <w:t>י</w:t>
            </w:r>
            <w:r w:rsidRPr="00001089">
              <w:rPr>
                <w:rFonts w:ascii="David" w:hAnsi="David" w:cs="David"/>
                <w:rtl/>
              </w:rPr>
              <w:t xml:space="preserve"> חיוג, </w:t>
            </w:r>
            <w:r w:rsidR="00651D65" w:rsidRPr="00001089">
              <w:rPr>
                <w:rFonts w:ascii="David" w:hAnsi="David" w:cs="David"/>
                <w:rtl/>
              </w:rPr>
              <w:t>/עורק</w:t>
            </w:r>
            <w:r w:rsidRPr="00001089">
              <w:rPr>
                <w:rFonts w:ascii="David" w:hAnsi="David" w:cs="David"/>
                <w:rtl/>
              </w:rPr>
              <w:t xml:space="preserve"> </w:t>
            </w:r>
            <w:r w:rsidR="00651D65" w:rsidRPr="00001089">
              <w:rPr>
                <w:rFonts w:ascii="David" w:hAnsi="David" w:cs="David"/>
                <w:rtl/>
              </w:rPr>
              <w:t>/</w:t>
            </w:r>
            <w:r w:rsidRPr="00001089">
              <w:rPr>
                <w:rFonts w:ascii="David" w:hAnsi="David" w:cs="David"/>
                <w:rtl/>
              </w:rPr>
              <w:t xml:space="preserve">חיבור </w:t>
            </w:r>
            <w:r w:rsidR="00651D65" w:rsidRPr="00001089">
              <w:rPr>
                <w:rFonts w:ascii="David" w:hAnsi="David" w:cs="David"/>
                <w:rtl/>
              </w:rPr>
              <w:t xml:space="preserve"> סלולארי/</w:t>
            </w:r>
            <w:r w:rsidRPr="00001089">
              <w:rPr>
                <w:rFonts w:ascii="David" w:hAnsi="David" w:cs="David"/>
                <w:rtl/>
              </w:rPr>
              <w:t xml:space="preserve"> </w:t>
            </w:r>
            <w:r w:rsidR="00651D65" w:rsidRPr="00001089">
              <w:rPr>
                <w:rFonts w:ascii="David" w:hAnsi="David" w:cs="David"/>
                <w:rtl/>
              </w:rPr>
              <w:t>קו תמסורת/שלוחה בשימוש המשרד</w:t>
            </w:r>
            <w:r w:rsidRPr="00001089">
              <w:rPr>
                <w:rFonts w:ascii="David" w:hAnsi="David" w:cs="David"/>
                <w:rtl/>
              </w:rPr>
              <w:t xml:space="preserve">. </w:t>
            </w:r>
            <w:r w:rsidR="000B16DB" w:rsidRPr="00001089">
              <w:rPr>
                <w:rFonts w:ascii="David" w:hAnsi="David" w:cs="David"/>
                <w:rtl/>
              </w:rPr>
              <w:t>פ</w:t>
            </w:r>
            <w:r w:rsidR="00F36FF1" w:rsidRPr="00001089">
              <w:rPr>
                <w:rFonts w:ascii="David" w:hAnsi="David" w:cs="David"/>
                <w:rtl/>
              </w:rPr>
              <w:t>י</w:t>
            </w:r>
            <w:r w:rsidR="000B16DB" w:rsidRPr="00001089">
              <w:rPr>
                <w:rFonts w:ascii="David" w:hAnsi="David" w:cs="David"/>
                <w:rtl/>
              </w:rPr>
              <w:t xml:space="preserve">רוט שירותי התקשורת המופעלים כיום במשרדים, בגינם מופקות רשומות, מפורט </w:t>
            </w:r>
            <w:r w:rsidR="000B16DB" w:rsidRPr="00163F99">
              <w:rPr>
                <w:rFonts w:ascii="David" w:hAnsi="David" w:cs="David"/>
                <w:b/>
                <w:bCs/>
                <w:rtl/>
              </w:rPr>
              <w:t>בנספח</w:t>
            </w:r>
            <w:r w:rsidR="00D4315E" w:rsidRPr="00163F99">
              <w:rPr>
                <w:rFonts w:ascii="David" w:hAnsi="David" w:cs="David" w:hint="cs"/>
                <w:b/>
                <w:bCs/>
                <w:rtl/>
              </w:rPr>
              <w:t xml:space="preserve"> 13</w:t>
            </w:r>
            <w:r w:rsidR="000B16DB" w:rsidRPr="00001089">
              <w:rPr>
                <w:rFonts w:ascii="David" w:hAnsi="David" w:cs="David"/>
                <w:rtl/>
              </w:rPr>
              <w:t>.</w:t>
            </w:r>
          </w:p>
        </w:tc>
      </w:tr>
      <w:tr w:rsidR="00651D65" w:rsidRPr="00001089" w14:paraId="16A89DA2" w14:textId="77777777" w:rsidTr="009221D3">
        <w:trPr>
          <w:cantSplit/>
          <w:trHeight w:val="144"/>
        </w:trPr>
        <w:tc>
          <w:tcPr>
            <w:tcW w:w="1810" w:type="dxa"/>
          </w:tcPr>
          <w:p w14:paraId="41D54D75" w14:textId="59540E46" w:rsidR="00651D65" w:rsidRPr="00001089" w:rsidRDefault="00651D65" w:rsidP="00FC23CC">
            <w:pPr>
              <w:pStyle w:val="TableText"/>
              <w:spacing w:line="360" w:lineRule="auto"/>
              <w:ind w:left="1"/>
              <w:rPr>
                <w:rFonts w:ascii="David" w:hAnsi="David"/>
                <w:b/>
                <w:bCs/>
                <w:sz w:val="24"/>
                <w:rtl/>
              </w:rPr>
            </w:pPr>
            <w:r w:rsidRPr="00001089">
              <w:rPr>
                <w:rFonts w:ascii="David" w:hAnsi="David"/>
                <w:b/>
                <w:bCs/>
                <w:smallCaps/>
                <w:sz w:val="24"/>
                <w:rtl/>
              </w:rPr>
              <w:t>שירותי תמסורת</w:t>
            </w:r>
          </w:p>
        </w:tc>
        <w:tc>
          <w:tcPr>
            <w:tcW w:w="5812" w:type="dxa"/>
          </w:tcPr>
          <w:p w14:paraId="2F09665C" w14:textId="08B48865" w:rsidR="00651D65" w:rsidRPr="00001089" w:rsidRDefault="00651D65" w:rsidP="00FC23CC">
            <w:pPr>
              <w:pStyle w:val="af1"/>
              <w:spacing w:line="360" w:lineRule="auto"/>
              <w:ind w:left="1"/>
              <w:jc w:val="both"/>
              <w:rPr>
                <w:rFonts w:ascii="David" w:hAnsi="David" w:cs="David"/>
                <w:rtl/>
              </w:rPr>
            </w:pPr>
            <w:r w:rsidRPr="00001089">
              <w:rPr>
                <w:rFonts w:ascii="David" w:hAnsi="David" w:cs="David"/>
                <w:rtl/>
              </w:rPr>
              <w:t>שירותי אספקת תשתית להעברת נתונים, גישה לרשת האינטרנט ו/או חיבור</w:t>
            </w:r>
            <w:r w:rsidRPr="00001089">
              <w:rPr>
                <w:rFonts w:ascii="David" w:hAnsi="David" w:cs="David"/>
              </w:rPr>
              <w:t xml:space="preserve"> </w:t>
            </w:r>
            <w:r w:rsidRPr="00001089">
              <w:rPr>
                <w:rFonts w:ascii="David" w:hAnsi="David" w:cs="David"/>
                <w:rtl/>
              </w:rPr>
              <w:t xml:space="preserve">ערוצי דיבור בין המשרדים השונים כגון קווי </w:t>
            </w:r>
            <w:r w:rsidRPr="00001089">
              <w:rPr>
                <w:rFonts w:ascii="David" w:hAnsi="David" w:cs="David"/>
              </w:rPr>
              <w:t>VC</w:t>
            </w:r>
            <w:r w:rsidRPr="00001089">
              <w:rPr>
                <w:rFonts w:ascii="David" w:hAnsi="David" w:cs="David"/>
                <w:rtl/>
              </w:rPr>
              <w:t>, וכו'</w:t>
            </w:r>
            <w:r w:rsidRPr="00001089">
              <w:rPr>
                <w:rFonts w:ascii="David" w:hAnsi="David" w:cs="David"/>
                <w:smallCaps/>
                <w:rtl/>
                <w:lang w:eastAsia="he-IL"/>
              </w:rPr>
              <w:t>.</w:t>
            </w:r>
          </w:p>
        </w:tc>
      </w:tr>
      <w:tr w:rsidR="00651D65" w:rsidRPr="00001089" w14:paraId="17246618" w14:textId="77777777" w:rsidTr="009221D3">
        <w:trPr>
          <w:cantSplit/>
          <w:trHeight w:val="144"/>
        </w:trPr>
        <w:tc>
          <w:tcPr>
            <w:tcW w:w="1810" w:type="dxa"/>
          </w:tcPr>
          <w:p w14:paraId="6CD9AF59" w14:textId="6A6D5BD7" w:rsidR="00651D65" w:rsidRPr="00001089" w:rsidRDefault="00651D65" w:rsidP="00FC23CC">
            <w:pPr>
              <w:pStyle w:val="TableText"/>
              <w:spacing w:line="360" w:lineRule="auto"/>
              <w:ind w:left="1"/>
              <w:rPr>
                <w:rFonts w:ascii="David" w:hAnsi="David"/>
                <w:b/>
                <w:bCs/>
                <w:smallCaps/>
                <w:sz w:val="24"/>
                <w:rtl/>
              </w:rPr>
            </w:pPr>
            <w:r w:rsidRPr="00001089">
              <w:rPr>
                <w:rFonts w:ascii="David" w:hAnsi="David"/>
                <w:b/>
                <w:bCs/>
                <w:smallCaps/>
                <w:sz w:val="24"/>
                <w:rtl/>
              </w:rPr>
              <w:t>שירותים סלולאריים</w:t>
            </w:r>
            <w:r w:rsidRPr="00001089">
              <w:rPr>
                <w:rFonts w:ascii="David" w:hAnsi="David"/>
                <w:b/>
                <w:bCs/>
                <w:sz w:val="24"/>
                <w:rtl/>
              </w:rPr>
              <w:br/>
            </w:r>
          </w:p>
        </w:tc>
        <w:tc>
          <w:tcPr>
            <w:tcW w:w="5812" w:type="dxa"/>
          </w:tcPr>
          <w:p w14:paraId="7628D29A" w14:textId="00693EFF" w:rsidR="00651D65" w:rsidRPr="00001089" w:rsidRDefault="00651D65" w:rsidP="00FC23CC">
            <w:pPr>
              <w:pStyle w:val="af1"/>
              <w:spacing w:line="360" w:lineRule="auto"/>
              <w:ind w:left="1"/>
              <w:jc w:val="both"/>
              <w:rPr>
                <w:rFonts w:ascii="David" w:hAnsi="David" w:cs="David"/>
                <w:rtl/>
              </w:rPr>
            </w:pPr>
            <w:r w:rsidRPr="00001089">
              <w:rPr>
                <w:rFonts w:ascii="David" w:hAnsi="David" w:cs="David"/>
                <w:smallCaps/>
                <w:rtl/>
                <w:lang w:eastAsia="he-IL"/>
              </w:rPr>
              <w:t>שירותי סלולאר ובכללם שירותים נלווים המסופקים לאתרי הממשלה ע"י החברות המספקות שירותי סלולאר</w:t>
            </w:r>
            <w:r w:rsidRPr="00001089">
              <w:rPr>
                <w:rFonts w:ascii="David" w:hAnsi="David" w:cs="David"/>
                <w:rtl/>
              </w:rPr>
              <w:t xml:space="preserve">. </w:t>
            </w:r>
          </w:p>
        </w:tc>
      </w:tr>
      <w:tr w:rsidR="00651D65" w:rsidRPr="00001089" w14:paraId="665B6588" w14:textId="77777777" w:rsidTr="009221D3">
        <w:trPr>
          <w:cantSplit/>
          <w:trHeight w:val="144"/>
        </w:trPr>
        <w:tc>
          <w:tcPr>
            <w:tcW w:w="1810" w:type="dxa"/>
          </w:tcPr>
          <w:p w14:paraId="23F7A006" w14:textId="6E49F857" w:rsidR="00651D65" w:rsidRPr="00001089" w:rsidRDefault="00651D65" w:rsidP="00FC23CC">
            <w:pPr>
              <w:pStyle w:val="TableText"/>
              <w:spacing w:line="360" w:lineRule="auto"/>
              <w:ind w:left="1"/>
              <w:rPr>
                <w:rFonts w:ascii="David" w:hAnsi="David"/>
                <w:b/>
                <w:bCs/>
                <w:smallCaps/>
                <w:sz w:val="24"/>
                <w:rtl/>
              </w:rPr>
            </w:pPr>
            <w:r w:rsidRPr="00001089">
              <w:rPr>
                <w:rFonts w:ascii="David" w:hAnsi="David"/>
                <w:b/>
                <w:bCs/>
                <w:smallCaps/>
                <w:sz w:val="24"/>
                <w:rtl/>
              </w:rPr>
              <w:t>שירותי תקשורת בין לאומית</w:t>
            </w:r>
          </w:p>
        </w:tc>
        <w:tc>
          <w:tcPr>
            <w:tcW w:w="5812" w:type="dxa"/>
          </w:tcPr>
          <w:p w14:paraId="6DC2D467" w14:textId="1AECD424" w:rsidR="00651D65" w:rsidRPr="00001089" w:rsidRDefault="00651D65" w:rsidP="00FC23CC">
            <w:pPr>
              <w:pStyle w:val="af1"/>
              <w:spacing w:line="360" w:lineRule="auto"/>
              <w:ind w:left="1"/>
              <w:jc w:val="both"/>
              <w:rPr>
                <w:rFonts w:ascii="David" w:hAnsi="David" w:cs="David"/>
                <w:smallCaps/>
                <w:rtl/>
                <w:lang w:eastAsia="he-IL"/>
              </w:rPr>
            </w:pPr>
            <w:r w:rsidRPr="00001089">
              <w:rPr>
                <w:rFonts w:ascii="David" w:hAnsi="David" w:cs="David"/>
                <w:smallCaps/>
                <w:rtl/>
                <w:lang w:eastAsia="he-IL"/>
              </w:rPr>
              <w:t>שירותי העברת שיחות לחו"ל, ובכללם שירותים נלווים המסופקים לאתרי</w:t>
            </w:r>
            <w:r w:rsidRPr="00001089">
              <w:rPr>
                <w:rFonts w:ascii="David" w:hAnsi="David" w:cs="David"/>
                <w:smallCaps/>
                <w:lang w:eastAsia="he-IL"/>
              </w:rPr>
              <w:t xml:space="preserve"> </w:t>
            </w:r>
            <w:r w:rsidRPr="00001089">
              <w:rPr>
                <w:rFonts w:ascii="David" w:hAnsi="David" w:cs="David"/>
                <w:smallCaps/>
                <w:rtl/>
                <w:lang w:eastAsia="he-IL"/>
              </w:rPr>
              <w:t>הממשלה ע"י החברות המספקות שירותי תקשורת בינ"ל.</w:t>
            </w:r>
          </w:p>
        </w:tc>
      </w:tr>
      <w:tr w:rsidR="00651D65" w:rsidRPr="00001089" w14:paraId="1A307D10" w14:textId="77777777" w:rsidTr="009221D3">
        <w:trPr>
          <w:cantSplit/>
          <w:trHeight w:val="144"/>
        </w:trPr>
        <w:tc>
          <w:tcPr>
            <w:tcW w:w="1810" w:type="dxa"/>
          </w:tcPr>
          <w:p w14:paraId="1988782A" w14:textId="513A8E5A" w:rsidR="00651D65" w:rsidRPr="00001089" w:rsidRDefault="00651D65" w:rsidP="00FC23CC">
            <w:pPr>
              <w:pStyle w:val="TableText"/>
              <w:spacing w:line="360" w:lineRule="auto"/>
              <w:ind w:left="1"/>
              <w:rPr>
                <w:rFonts w:ascii="David" w:hAnsi="David"/>
                <w:b/>
                <w:bCs/>
                <w:smallCaps/>
                <w:sz w:val="24"/>
                <w:rtl/>
              </w:rPr>
            </w:pPr>
            <w:r w:rsidRPr="00001089">
              <w:rPr>
                <w:rFonts w:ascii="David" w:hAnsi="David"/>
                <w:b/>
                <w:bCs/>
                <w:smallCaps/>
                <w:sz w:val="24"/>
                <w:rtl/>
              </w:rPr>
              <w:lastRenderedPageBreak/>
              <w:t>שירותי תחזוקת נס"ר</w:t>
            </w:r>
          </w:p>
        </w:tc>
        <w:tc>
          <w:tcPr>
            <w:tcW w:w="5812" w:type="dxa"/>
          </w:tcPr>
          <w:p w14:paraId="2376A8A5" w14:textId="4E73EDBC" w:rsidR="00651D65" w:rsidRPr="00001089" w:rsidRDefault="00651D65" w:rsidP="00FC23CC">
            <w:pPr>
              <w:pStyle w:val="af1"/>
              <w:spacing w:line="360" w:lineRule="auto"/>
              <w:ind w:left="1"/>
              <w:jc w:val="both"/>
              <w:rPr>
                <w:rFonts w:ascii="David" w:hAnsi="David" w:cs="David"/>
                <w:smallCaps/>
                <w:rtl/>
                <w:lang w:eastAsia="he-IL"/>
              </w:rPr>
            </w:pPr>
            <w:r w:rsidRPr="00001089">
              <w:rPr>
                <w:rFonts w:ascii="David" w:hAnsi="David" w:cs="David"/>
                <w:smallCaps/>
                <w:rtl/>
                <w:lang w:eastAsia="he-IL"/>
              </w:rPr>
              <w:t>שירותי תחזוקה לכבילה, מרכזיות, ציוד קצה וציוד נלווה בתוך אתרי</w:t>
            </w:r>
            <w:r w:rsidRPr="00001089">
              <w:rPr>
                <w:rFonts w:ascii="David" w:hAnsi="David" w:cs="David"/>
                <w:smallCaps/>
                <w:lang w:eastAsia="he-IL"/>
              </w:rPr>
              <w:t xml:space="preserve"> </w:t>
            </w:r>
            <w:r w:rsidRPr="00001089">
              <w:rPr>
                <w:rFonts w:ascii="David" w:hAnsi="David" w:cs="David"/>
                <w:smallCaps/>
                <w:rtl/>
                <w:lang w:eastAsia="he-IL"/>
              </w:rPr>
              <w:t>הממשלה</w:t>
            </w:r>
            <w:r w:rsidRPr="00001089">
              <w:rPr>
                <w:rFonts w:ascii="David" w:hAnsi="David" w:cs="David"/>
                <w:rtl/>
              </w:rPr>
              <w:t>.</w:t>
            </w:r>
          </w:p>
        </w:tc>
      </w:tr>
      <w:tr w:rsidR="00651D65" w:rsidRPr="00001089" w14:paraId="34E4BA57" w14:textId="77777777" w:rsidTr="009221D3">
        <w:trPr>
          <w:cantSplit/>
          <w:trHeight w:val="144"/>
        </w:trPr>
        <w:tc>
          <w:tcPr>
            <w:tcW w:w="1810" w:type="dxa"/>
          </w:tcPr>
          <w:p w14:paraId="04EBE586" w14:textId="45CD7419" w:rsidR="00651D65" w:rsidRPr="00001089" w:rsidRDefault="00651D65" w:rsidP="00FC23CC">
            <w:pPr>
              <w:pStyle w:val="TableText"/>
              <w:spacing w:line="360" w:lineRule="auto"/>
              <w:ind w:left="1"/>
              <w:rPr>
                <w:rFonts w:ascii="David" w:hAnsi="David"/>
                <w:b/>
                <w:bCs/>
                <w:smallCaps/>
                <w:sz w:val="24"/>
                <w:rtl/>
              </w:rPr>
            </w:pPr>
            <w:r w:rsidRPr="00001089">
              <w:rPr>
                <w:rFonts w:ascii="David" w:hAnsi="David"/>
                <w:b/>
                <w:bCs/>
                <w:smallCaps/>
                <w:sz w:val="24"/>
                <w:rtl/>
              </w:rPr>
              <w:t>שירותי אינטרנט</w:t>
            </w:r>
          </w:p>
        </w:tc>
        <w:tc>
          <w:tcPr>
            <w:tcW w:w="5812" w:type="dxa"/>
          </w:tcPr>
          <w:p w14:paraId="68D0FF72" w14:textId="75EBAA69" w:rsidR="00651D65" w:rsidRPr="00001089" w:rsidRDefault="00651D65" w:rsidP="00FC23CC">
            <w:pPr>
              <w:pStyle w:val="af1"/>
              <w:spacing w:line="360" w:lineRule="auto"/>
              <w:ind w:left="1"/>
              <w:jc w:val="both"/>
              <w:rPr>
                <w:rFonts w:ascii="David" w:hAnsi="David" w:cs="David"/>
                <w:smallCaps/>
                <w:rtl/>
                <w:lang w:eastAsia="he-IL"/>
              </w:rPr>
            </w:pPr>
            <w:r w:rsidRPr="00001089">
              <w:rPr>
                <w:rFonts w:ascii="David" w:hAnsi="David" w:cs="David"/>
                <w:smallCaps/>
                <w:rtl/>
                <w:lang w:eastAsia="he-IL"/>
              </w:rPr>
              <w:t>שירותי אספקת גישה לרשת האינטרנט ובכללם שירותים נלווים</w:t>
            </w:r>
            <w:r w:rsidRPr="00001089">
              <w:rPr>
                <w:rFonts w:ascii="David" w:hAnsi="David" w:cs="David"/>
                <w:smallCaps/>
                <w:lang w:eastAsia="he-IL"/>
              </w:rPr>
              <w:t xml:space="preserve"> </w:t>
            </w:r>
            <w:r w:rsidRPr="00001089">
              <w:rPr>
                <w:rFonts w:ascii="David" w:hAnsi="David" w:cs="David"/>
                <w:smallCaps/>
                <w:rtl/>
                <w:lang w:eastAsia="he-IL"/>
              </w:rPr>
              <w:t>המסופקים לאתרי הממשלה ע"י ספקי שירותי גישה לרשת האינטרנט.</w:t>
            </w:r>
          </w:p>
        </w:tc>
      </w:tr>
      <w:tr w:rsidR="00651D65" w:rsidRPr="00001089" w14:paraId="12A757B2" w14:textId="77777777" w:rsidTr="009221D3">
        <w:trPr>
          <w:cantSplit/>
          <w:trHeight w:val="144"/>
        </w:trPr>
        <w:tc>
          <w:tcPr>
            <w:tcW w:w="1810" w:type="dxa"/>
          </w:tcPr>
          <w:p w14:paraId="38DBFCCA" w14:textId="77777777" w:rsidR="00651D65" w:rsidRPr="00001089" w:rsidRDefault="00651D65" w:rsidP="00FC23CC">
            <w:pPr>
              <w:pStyle w:val="RonnyBase"/>
              <w:spacing w:before="0" w:line="360" w:lineRule="auto"/>
              <w:ind w:left="1"/>
              <w:jc w:val="left"/>
              <w:rPr>
                <w:rFonts w:ascii="David" w:hAnsi="David"/>
                <w:b/>
                <w:bCs/>
                <w:smallCaps/>
                <w:sz w:val="24"/>
                <w:szCs w:val="24"/>
                <w:rtl/>
                <w:lang w:eastAsia="he-IL"/>
              </w:rPr>
            </w:pPr>
            <w:r w:rsidRPr="00001089">
              <w:rPr>
                <w:rFonts w:ascii="David" w:hAnsi="David"/>
                <w:b/>
                <w:bCs/>
                <w:smallCaps/>
                <w:sz w:val="24"/>
                <w:szCs w:val="24"/>
                <w:rtl/>
                <w:lang w:eastAsia="he-IL"/>
              </w:rPr>
              <w:t>שירותי טלוויזיה</w:t>
            </w:r>
          </w:p>
          <w:p w14:paraId="6745CA12" w14:textId="77777777" w:rsidR="00651D65" w:rsidRPr="00001089" w:rsidRDefault="00651D65" w:rsidP="00FC23CC">
            <w:pPr>
              <w:pStyle w:val="TableText"/>
              <w:spacing w:line="360" w:lineRule="auto"/>
              <w:ind w:left="1"/>
              <w:rPr>
                <w:rFonts w:ascii="David" w:hAnsi="David"/>
                <w:b/>
                <w:bCs/>
                <w:smallCaps/>
                <w:sz w:val="24"/>
                <w:rtl/>
              </w:rPr>
            </w:pPr>
          </w:p>
        </w:tc>
        <w:tc>
          <w:tcPr>
            <w:tcW w:w="5812" w:type="dxa"/>
          </w:tcPr>
          <w:p w14:paraId="7B65FCFC" w14:textId="6A7DA2E7" w:rsidR="00651D65" w:rsidRPr="00001089" w:rsidRDefault="00651D65" w:rsidP="00FC23CC">
            <w:pPr>
              <w:pStyle w:val="af1"/>
              <w:spacing w:line="360" w:lineRule="auto"/>
              <w:ind w:left="1"/>
              <w:jc w:val="both"/>
              <w:rPr>
                <w:rFonts w:ascii="David" w:hAnsi="David" w:cs="David"/>
                <w:smallCaps/>
                <w:rtl/>
                <w:lang w:eastAsia="he-IL"/>
              </w:rPr>
            </w:pPr>
            <w:r w:rsidRPr="00001089">
              <w:rPr>
                <w:rFonts w:ascii="David" w:hAnsi="David" w:cs="David"/>
                <w:smallCaps/>
                <w:rtl/>
                <w:lang w:eastAsia="he-IL"/>
              </w:rPr>
              <w:t>שירותי ערוצי הטלוויזיה המועברים בעזרת חברות הכבלים ו/או לוויין ו/או כל ספק אחר.</w:t>
            </w:r>
            <w:r w:rsidRPr="00001089">
              <w:rPr>
                <w:rFonts w:ascii="David" w:hAnsi="David" w:cs="David"/>
                <w:smallCaps/>
                <w:rtl/>
                <w:lang w:eastAsia="he-IL"/>
              </w:rPr>
              <w:tab/>
            </w:r>
          </w:p>
        </w:tc>
      </w:tr>
      <w:tr w:rsidR="00651D65" w:rsidRPr="00001089" w14:paraId="32D85229" w14:textId="77777777" w:rsidTr="009221D3">
        <w:trPr>
          <w:cantSplit/>
          <w:trHeight w:val="144"/>
        </w:trPr>
        <w:tc>
          <w:tcPr>
            <w:tcW w:w="1810" w:type="dxa"/>
          </w:tcPr>
          <w:p w14:paraId="764A5534" w14:textId="78A21812" w:rsidR="00651D65" w:rsidRPr="00001089" w:rsidRDefault="00651D65" w:rsidP="00FC23CC">
            <w:pPr>
              <w:pStyle w:val="RonnyBase"/>
              <w:spacing w:before="0" w:line="360" w:lineRule="auto"/>
              <w:ind w:left="1"/>
              <w:jc w:val="left"/>
              <w:rPr>
                <w:rFonts w:ascii="David" w:hAnsi="David"/>
                <w:sz w:val="24"/>
                <w:szCs w:val="24"/>
                <w:rtl/>
                <w:lang w:eastAsia="he-IL"/>
              </w:rPr>
            </w:pPr>
            <w:r w:rsidRPr="00001089">
              <w:rPr>
                <w:rFonts w:ascii="David" w:hAnsi="David"/>
                <w:b/>
                <w:bCs/>
                <w:smallCaps/>
                <w:sz w:val="24"/>
                <w:szCs w:val="24"/>
                <w:rtl/>
                <w:lang w:eastAsia="he-IL"/>
              </w:rPr>
              <w:t>שירותי תקשורת</w:t>
            </w:r>
          </w:p>
        </w:tc>
        <w:tc>
          <w:tcPr>
            <w:tcW w:w="5812" w:type="dxa"/>
          </w:tcPr>
          <w:p w14:paraId="1CB3A547" w14:textId="796F55A2" w:rsidR="00651D65" w:rsidRPr="00001089" w:rsidRDefault="00651D65" w:rsidP="00FC23CC">
            <w:pPr>
              <w:pStyle w:val="af1"/>
              <w:spacing w:line="360" w:lineRule="auto"/>
              <w:ind w:left="1"/>
              <w:jc w:val="both"/>
              <w:rPr>
                <w:rFonts w:ascii="David" w:hAnsi="David" w:cs="David"/>
                <w:smallCaps/>
                <w:rtl/>
                <w:lang w:eastAsia="he-IL"/>
              </w:rPr>
            </w:pPr>
            <w:r w:rsidRPr="00001089">
              <w:rPr>
                <w:rFonts w:ascii="David" w:hAnsi="David" w:cs="David"/>
                <w:rtl/>
              </w:rPr>
              <w:t xml:space="preserve">כלל שירותי התקשורת המסופקים למשרדי הממשלה באתרים השונים, המפורטים בסעיף </w:t>
            </w:r>
            <w:r w:rsidR="0047746B" w:rsidRPr="00001089">
              <w:rPr>
                <w:rFonts w:ascii="David" w:hAnsi="David" w:cs="David"/>
                <w:rtl/>
              </w:rPr>
              <w:t xml:space="preserve">1.5.2 </w:t>
            </w:r>
            <w:r w:rsidRPr="00001089">
              <w:rPr>
                <w:rFonts w:ascii="David" w:hAnsi="David" w:cs="David"/>
                <w:rtl/>
              </w:rPr>
              <w:t xml:space="preserve">להלן,  והכוללים את הפעלת כלל מערך התקשורת ותחזוקתו. יובהר כי שירותי התקשורת יעודכנו מעת לעת </w:t>
            </w:r>
            <w:r w:rsidR="00860B35" w:rsidRPr="00001089">
              <w:rPr>
                <w:rFonts w:ascii="David" w:hAnsi="David" w:cs="David"/>
                <w:rtl/>
              </w:rPr>
              <w:t>ע</w:t>
            </w:r>
            <w:r w:rsidRPr="00001089">
              <w:rPr>
                <w:rFonts w:ascii="David" w:hAnsi="David" w:cs="David"/>
                <w:rtl/>
              </w:rPr>
              <w:t>"י עורך המכרז.</w:t>
            </w:r>
          </w:p>
        </w:tc>
      </w:tr>
      <w:tr w:rsidR="00651D65" w:rsidRPr="00001089" w14:paraId="0A5E4CA3" w14:textId="77777777" w:rsidTr="009221D3">
        <w:trPr>
          <w:cantSplit/>
          <w:trHeight w:val="144"/>
        </w:trPr>
        <w:tc>
          <w:tcPr>
            <w:tcW w:w="1810" w:type="dxa"/>
          </w:tcPr>
          <w:p w14:paraId="25DD8EC7" w14:textId="07114CF1" w:rsidR="00651D65" w:rsidRPr="00001089" w:rsidRDefault="00651D65" w:rsidP="00FC23CC">
            <w:pPr>
              <w:pStyle w:val="RonnyBase"/>
              <w:spacing w:before="0" w:line="360" w:lineRule="auto"/>
              <w:ind w:left="1"/>
              <w:jc w:val="left"/>
              <w:rPr>
                <w:rFonts w:ascii="David" w:hAnsi="David"/>
                <w:b/>
                <w:bCs/>
                <w:smallCaps/>
                <w:sz w:val="24"/>
                <w:szCs w:val="24"/>
                <w:rtl/>
                <w:lang w:eastAsia="he-IL"/>
              </w:rPr>
            </w:pPr>
            <w:r w:rsidRPr="00001089">
              <w:rPr>
                <w:rFonts w:ascii="David" w:hAnsi="David"/>
                <w:b/>
                <w:bCs/>
                <w:smallCaps/>
                <w:sz w:val="24"/>
                <w:szCs w:val="24"/>
                <w:rtl/>
                <w:lang w:eastAsia="he-IL"/>
              </w:rPr>
              <w:t>שירותי בקרת עלויות תקשורת</w:t>
            </w:r>
          </w:p>
        </w:tc>
        <w:tc>
          <w:tcPr>
            <w:tcW w:w="5812" w:type="dxa"/>
          </w:tcPr>
          <w:p w14:paraId="3FBB2A9B" w14:textId="08033367" w:rsidR="00651D65" w:rsidRPr="00001089" w:rsidRDefault="00651D65" w:rsidP="00FC23CC">
            <w:pPr>
              <w:pStyle w:val="af1"/>
              <w:spacing w:line="360" w:lineRule="auto"/>
              <w:ind w:left="1"/>
              <w:jc w:val="both"/>
              <w:rPr>
                <w:rFonts w:ascii="David" w:hAnsi="David" w:cs="David"/>
                <w:rtl/>
              </w:rPr>
            </w:pPr>
            <w:r w:rsidRPr="00001089">
              <w:rPr>
                <w:rFonts w:ascii="David" w:hAnsi="David" w:cs="David"/>
                <w:rtl/>
              </w:rPr>
              <w:t xml:space="preserve">שירות בקרת חשבונות </w:t>
            </w:r>
            <w:r w:rsidR="00860B35" w:rsidRPr="00001089">
              <w:rPr>
                <w:rFonts w:ascii="David" w:hAnsi="David" w:cs="David"/>
                <w:rtl/>
              </w:rPr>
              <w:t xml:space="preserve">אשר מסופקים </w:t>
            </w:r>
            <w:r w:rsidRPr="00001089">
              <w:rPr>
                <w:rFonts w:ascii="David" w:hAnsi="David" w:cs="David"/>
                <w:rtl/>
              </w:rPr>
              <w:t xml:space="preserve">באמצעות מערכת ממוחשבת </w:t>
            </w:r>
            <w:r w:rsidR="00860B35" w:rsidRPr="00001089">
              <w:rPr>
                <w:rFonts w:ascii="David" w:hAnsi="David" w:cs="David"/>
                <w:rtl/>
              </w:rPr>
              <w:t xml:space="preserve">למעקב </w:t>
            </w:r>
            <w:r w:rsidRPr="00001089">
              <w:rPr>
                <w:rFonts w:ascii="David" w:hAnsi="David" w:cs="David"/>
                <w:rtl/>
              </w:rPr>
              <w:t xml:space="preserve">אחר חשבונות תקשורת המוגשים ללקוח הכוללים </w:t>
            </w:r>
            <w:r w:rsidR="001573F3" w:rsidRPr="00001089">
              <w:rPr>
                <w:rFonts w:ascii="David" w:hAnsi="David" w:cs="David"/>
                <w:rtl/>
              </w:rPr>
              <w:t xml:space="preserve">בין היתר </w:t>
            </w:r>
            <w:r w:rsidRPr="00001089">
              <w:rPr>
                <w:rFonts w:ascii="David" w:hAnsi="David" w:cs="David"/>
                <w:rtl/>
              </w:rPr>
              <w:t>חשב</w:t>
            </w:r>
            <w:r w:rsidR="00860B35" w:rsidRPr="00001089">
              <w:rPr>
                <w:rFonts w:ascii="David" w:hAnsi="David" w:cs="David"/>
                <w:rtl/>
              </w:rPr>
              <w:t>ו</w:t>
            </w:r>
            <w:r w:rsidRPr="00001089">
              <w:rPr>
                <w:rFonts w:ascii="David" w:hAnsi="David" w:cs="David"/>
                <w:rtl/>
              </w:rPr>
              <w:t xml:space="preserve">נות בנושאי טלפוניה ניידת ונייחת, ספקי אינטרנט, ופס רחב. הבקרה תכלול יכולת לקליטת מידע מספק התקשורת </w:t>
            </w:r>
            <w:r w:rsidR="00DB7366" w:rsidRPr="00001089">
              <w:rPr>
                <w:rFonts w:ascii="David" w:hAnsi="David" w:cs="David"/>
                <w:rtl/>
              </w:rPr>
              <w:t>ו</w:t>
            </w:r>
            <w:r w:rsidR="00860B35" w:rsidRPr="00001089">
              <w:rPr>
                <w:rFonts w:ascii="David" w:hAnsi="David" w:cs="David"/>
                <w:rtl/>
              </w:rPr>
              <w:t>ניתוחו</w:t>
            </w:r>
            <w:r w:rsidRPr="00001089">
              <w:rPr>
                <w:rFonts w:ascii="David" w:hAnsi="David" w:cs="David"/>
                <w:rtl/>
              </w:rPr>
              <w:t>, הפקת דוחות בחתכים שונים</w:t>
            </w:r>
            <w:r w:rsidR="00DB7366" w:rsidRPr="00001089">
              <w:rPr>
                <w:rFonts w:ascii="David" w:hAnsi="David" w:cs="David"/>
                <w:rtl/>
              </w:rPr>
              <w:t>,</w:t>
            </w:r>
            <w:r w:rsidRPr="00001089">
              <w:rPr>
                <w:rFonts w:ascii="David" w:hAnsi="David" w:cs="David"/>
                <w:rtl/>
              </w:rPr>
              <w:t xml:space="preserve"> איתור שגויים</w:t>
            </w:r>
            <w:r w:rsidR="00DB7366" w:rsidRPr="00001089">
              <w:rPr>
                <w:rFonts w:ascii="David" w:hAnsi="David" w:cs="David"/>
                <w:rtl/>
              </w:rPr>
              <w:t xml:space="preserve"> וכל בקרה נוספת שתדרש לדעתם של המזמינים</w:t>
            </w:r>
            <w:r w:rsidRPr="00001089">
              <w:rPr>
                <w:rFonts w:ascii="David" w:hAnsi="David" w:cs="David"/>
                <w:rtl/>
              </w:rPr>
              <w:t xml:space="preserve">.  </w:t>
            </w:r>
          </w:p>
        </w:tc>
      </w:tr>
      <w:tr w:rsidR="00B01A2B" w:rsidRPr="00001089" w14:paraId="0106D0AC" w14:textId="77777777" w:rsidTr="00B01A2B">
        <w:trPr>
          <w:cantSplit/>
          <w:trHeight w:val="144"/>
        </w:trPr>
        <w:tc>
          <w:tcPr>
            <w:tcW w:w="1810" w:type="dxa"/>
          </w:tcPr>
          <w:p w14:paraId="4C89C2CE" w14:textId="77777777" w:rsidR="00B01A2B" w:rsidRPr="00001089" w:rsidRDefault="00B01A2B" w:rsidP="00FC23CC">
            <w:pPr>
              <w:pStyle w:val="RonnyBase"/>
              <w:spacing w:before="0"/>
              <w:ind w:left="1"/>
              <w:rPr>
                <w:rFonts w:ascii="David" w:hAnsi="David"/>
                <w:b/>
                <w:bCs/>
                <w:sz w:val="24"/>
                <w:szCs w:val="24"/>
                <w:rtl/>
              </w:rPr>
            </w:pPr>
            <w:bookmarkStart w:id="28" w:name="_Toc276983579"/>
            <w:bookmarkStart w:id="29" w:name="_Toc277140782"/>
            <w:bookmarkStart w:id="30" w:name="_Toc330777674"/>
            <w:bookmarkStart w:id="31" w:name="_Toc416547874"/>
            <w:bookmarkStart w:id="32" w:name="_Toc398625977"/>
            <w:bookmarkStart w:id="33" w:name="_Toc415702007"/>
            <w:bookmarkStart w:id="34" w:name="_Toc393061065"/>
            <w:bookmarkStart w:id="35" w:name="_Toc415702011"/>
            <w:bookmarkStart w:id="36" w:name="_Toc330777697"/>
            <w:bookmarkEnd w:id="26"/>
            <w:bookmarkEnd w:id="27"/>
            <w:bookmarkEnd w:id="28"/>
            <w:bookmarkEnd w:id="29"/>
            <w:r w:rsidRPr="00001089">
              <w:rPr>
                <w:rFonts w:ascii="David" w:hAnsi="David"/>
                <w:b/>
                <w:bCs/>
                <w:sz w:val="24"/>
                <w:szCs w:val="24"/>
                <w:rtl/>
              </w:rPr>
              <w:t>תקופת ההתקשרות</w:t>
            </w:r>
          </w:p>
        </w:tc>
        <w:tc>
          <w:tcPr>
            <w:tcW w:w="5812" w:type="dxa"/>
          </w:tcPr>
          <w:p w14:paraId="5C032DF4" w14:textId="5E9A9586" w:rsidR="00B01A2B" w:rsidRPr="00001089" w:rsidRDefault="00B01A2B" w:rsidP="005B0581">
            <w:pPr>
              <w:pStyle w:val="af1"/>
              <w:spacing w:line="360" w:lineRule="auto"/>
              <w:ind w:left="1"/>
              <w:jc w:val="both"/>
              <w:rPr>
                <w:rFonts w:ascii="David" w:hAnsi="David" w:cs="David"/>
                <w:rtl/>
              </w:rPr>
            </w:pPr>
            <w:r w:rsidRPr="00001089">
              <w:rPr>
                <w:rFonts w:ascii="David" w:hAnsi="David" w:cs="David"/>
                <w:rtl/>
              </w:rPr>
              <w:t xml:space="preserve">תקופה אשר תחל במועד חתימת הסכם ההתקשרות  על ידי עורך המכרז </w:t>
            </w:r>
            <w:r w:rsidR="005B0581" w:rsidRPr="00001089">
              <w:rPr>
                <w:rFonts w:ascii="David" w:hAnsi="David" w:cs="David"/>
                <w:rtl/>
              </w:rPr>
              <w:t xml:space="preserve">בהתאם לאמור בסעיף </w:t>
            </w:r>
            <w:r w:rsidR="005B0581">
              <w:rPr>
                <w:rFonts w:ascii="David" w:hAnsi="David" w:cs="David" w:hint="cs"/>
                <w:rtl/>
              </w:rPr>
              <w:t>0.2</w:t>
            </w:r>
            <w:r w:rsidR="005B0581" w:rsidRPr="00001089">
              <w:rPr>
                <w:rFonts w:ascii="David" w:hAnsi="David" w:cs="David"/>
                <w:rtl/>
              </w:rPr>
              <w:t xml:space="preserve"> לעיל </w:t>
            </w:r>
            <w:r w:rsidRPr="00001089">
              <w:rPr>
                <w:rFonts w:ascii="David" w:hAnsi="David" w:cs="David"/>
                <w:rtl/>
              </w:rPr>
              <w:t>ותסתיים עם סיום ההתקשרות</w:t>
            </w:r>
            <w:r w:rsidR="005B0581">
              <w:rPr>
                <w:rFonts w:ascii="David" w:hAnsi="David" w:cs="David" w:hint="cs"/>
                <w:rtl/>
              </w:rPr>
              <w:t xml:space="preserve"> על פי תנאי המכרז</w:t>
            </w:r>
            <w:r w:rsidRPr="00001089">
              <w:rPr>
                <w:rFonts w:ascii="David" w:hAnsi="David" w:cs="David"/>
                <w:rtl/>
              </w:rPr>
              <w:t>.</w:t>
            </w:r>
          </w:p>
        </w:tc>
      </w:tr>
    </w:tbl>
    <w:p w14:paraId="23F52ABC" w14:textId="6FD2C5C7" w:rsidR="00F4112A" w:rsidRPr="00001089" w:rsidRDefault="00F4112A" w:rsidP="00D1062B">
      <w:pPr>
        <w:bidi/>
        <w:ind w:left="426" w:hanging="425"/>
        <w:rPr>
          <w:rFonts w:ascii="David" w:hAnsi="David" w:cs="David"/>
          <w:rtl/>
        </w:rPr>
      </w:pPr>
      <w:r w:rsidRPr="00001089">
        <w:rPr>
          <w:rFonts w:ascii="David" w:hAnsi="David" w:cs="David"/>
          <w:rtl/>
        </w:rPr>
        <w:br w:type="page"/>
      </w:r>
    </w:p>
    <w:p w14:paraId="1D703713" w14:textId="0DD63657" w:rsidR="00F4112A" w:rsidRPr="00001089" w:rsidRDefault="00F4112A" w:rsidP="00D1062B">
      <w:pPr>
        <w:pStyle w:val="2"/>
        <w:ind w:left="426" w:hanging="425"/>
        <w:rPr>
          <w:rtl/>
        </w:rPr>
      </w:pPr>
      <w:bookmarkStart w:id="37" w:name="_Toc430900572"/>
      <w:r w:rsidRPr="00001089">
        <w:rPr>
          <w:rtl/>
        </w:rPr>
        <w:lastRenderedPageBreak/>
        <w:t>מנהלה</w:t>
      </w:r>
      <w:bookmarkEnd w:id="30"/>
      <w:bookmarkEnd w:id="31"/>
      <w:bookmarkEnd w:id="37"/>
      <w:r w:rsidRPr="00001089">
        <w:rPr>
          <w:rtl/>
        </w:rPr>
        <w:t xml:space="preserve"> </w:t>
      </w:r>
    </w:p>
    <w:p w14:paraId="74FD8E7E" w14:textId="77777777" w:rsidR="00F4112A" w:rsidRPr="00001089" w:rsidRDefault="00F4112A" w:rsidP="00D1062B">
      <w:pPr>
        <w:pStyle w:val="3"/>
        <w:ind w:left="426" w:hanging="425"/>
        <w:rPr>
          <w:rtl/>
        </w:rPr>
      </w:pPr>
      <w:bookmarkStart w:id="38" w:name="_Toc393060910"/>
      <w:bookmarkStart w:id="39" w:name="_Toc143306049"/>
      <w:bookmarkStart w:id="40" w:name="_Toc185193002"/>
      <w:r w:rsidRPr="00001089">
        <w:rPr>
          <w:rtl/>
        </w:rPr>
        <w:t>קבלת מסמכי המכרז</w:t>
      </w:r>
      <w:bookmarkEnd w:id="38"/>
      <w:r w:rsidRPr="00001089">
        <w:rPr>
          <w:rtl/>
        </w:rPr>
        <w:t xml:space="preserve"> </w:t>
      </w:r>
    </w:p>
    <w:p w14:paraId="3E5079A0" w14:textId="5665A9B3" w:rsidR="00F4112A" w:rsidRPr="00001089" w:rsidRDefault="00F4112A" w:rsidP="00FC23CC">
      <w:pPr>
        <w:pStyle w:val="41"/>
      </w:pPr>
      <w:r w:rsidRPr="00001089">
        <w:rPr>
          <w:rtl/>
        </w:rPr>
        <w:t xml:space="preserve">ניתן להוריד, ללא תשלום, עותק אלקטרוני של מסמכי המכרז, מאתר האינטרנט של משרד האוצר בכתובת: </w:t>
      </w:r>
      <w:hyperlink r:id="rId11" w:history="1">
        <w:r w:rsidRPr="00001089">
          <w:rPr>
            <w:rStyle w:val="Hyperlink"/>
            <w:rFonts w:ascii="David" w:hAnsi="David" w:cs="David"/>
            <w:color w:val="auto"/>
            <w:u w:val="none"/>
          </w:rPr>
          <w:t>www.mof</w:t>
        </w:r>
      </w:hyperlink>
      <w:r w:rsidRPr="00001089">
        <w:rPr>
          <w:rStyle w:val="Hyperlink"/>
          <w:rFonts w:ascii="David" w:hAnsi="David" w:cs="David"/>
          <w:color w:val="auto"/>
          <w:u w:val="none"/>
        </w:rPr>
        <w:t>.gov.il</w:t>
      </w:r>
      <w:r w:rsidRPr="00001089">
        <w:rPr>
          <w:rtl/>
        </w:rPr>
        <w:t xml:space="preserve"> תחת הכותרת מכרזים - </w:t>
      </w:r>
      <w:r w:rsidRPr="00001089">
        <w:sym w:font="Wingdings" w:char="F0DF"/>
      </w:r>
      <w:r w:rsidRPr="00001089">
        <w:rPr>
          <w:rtl/>
        </w:rPr>
        <w:t xml:space="preserve">  מכרז  – </w:t>
      </w:r>
      <w:r w:rsidR="007E7F89" w:rsidRPr="00001089">
        <w:rPr>
          <w:rtl/>
        </w:rPr>
        <w:t>16/2015</w:t>
      </w:r>
      <w:r w:rsidRPr="00001089">
        <w:rPr>
          <w:rtl/>
        </w:rPr>
        <w:t xml:space="preserve">. </w:t>
      </w:r>
    </w:p>
    <w:p w14:paraId="7B77AD1D" w14:textId="77777777" w:rsidR="000A32D6" w:rsidRPr="00001089" w:rsidRDefault="000A32D6" w:rsidP="00FC23CC">
      <w:pPr>
        <w:pStyle w:val="41"/>
      </w:pPr>
      <w:r w:rsidRPr="00001089">
        <w:rPr>
          <w:rtl/>
        </w:rPr>
        <w:t>מסמכי המכרז (לרבות הנספחים למכרז והטפסים) יפורסמו בהתאם ל- 2 חלופות:</w:t>
      </w:r>
    </w:p>
    <w:p w14:paraId="393939D5" w14:textId="77777777" w:rsidR="000A32D6" w:rsidRPr="00001089" w:rsidRDefault="000A32D6" w:rsidP="00EB44F1">
      <w:pPr>
        <w:pStyle w:val="52"/>
        <w:ind w:left="2552" w:hanging="1134"/>
      </w:pPr>
      <w:r w:rsidRPr="00001089">
        <w:rPr>
          <w:rtl/>
        </w:rPr>
        <w:t xml:space="preserve">גירסה מלאה של מסמכי המכרז, המחייבת את עורך המכרז בגירסת </w:t>
      </w:r>
      <w:r w:rsidRPr="00001089">
        <w:t>PDF</w:t>
      </w:r>
      <w:r w:rsidRPr="00001089">
        <w:rPr>
          <w:rtl/>
        </w:rPr>
        <w:t>.</w:t>
      </w:r>
    </w:p>
    <w:p w14:paraId="636C6370" w14:textId="77777777" w:rsidR="000A32D6" w:rsidRPr="00001089" w:rsidRDefault="000A32D6" w:rsidP="00EB44F1">
      <w:pPr>
        <w:pStyle w:val="52"/>
        <w:ind w:left="2552" w:hanging="1134"/>
      </w:pPr>
      <w:r w:rsidRPr="00001089">
        <w:rPr>
          <w:rtl/>
        </w:rPr>
        <w:t xml:space="preserve">גירסה לצורכי הגשת המענה (למעט נספחים שלא מיועדים למילוי ע"י המציע) בגרסת </w:t>
      </w:r>
      <w:r w:rsidRPr="00001089">
        <w:t>WORD/EXCEL</w:t>
      </w:r>
      <w:r w:rsidRPr="00001089">
        <w:rPr>
          <w:rtl/>
        </w:rPr>
        <w:t xml:space="preserve"> לפי העניין.</w:t>
      </w:r>
    </w:p>
    <w:p w14:paraId="0B2C4BA2" w14:textId="77777777" w:rsidR="00F4112A" w:rsidRPr="00001089" w:rsidRDefault="00F4112A" w:rsidP="00D1062B">
      <w:pPr>
        <w:pStyle w:val="3"/>
        <w:ind w:left="426" w:hanging="425"/>
        <w:rPr>
          <w:rtl/>
        </w:rPr>
      </w:pPr>
      <w:bookmarkStart w:id="41" w:name="_Ref349719203"/>
      <w:bookmarkStart w:id="42" w:name="_Toc393060911"/>
      <w:r w:rsidRPr="00001089">
        <w:rPr>
          <w:rtl/>
        </w:rPr>
        <w:t>איש הקשר</w:t>
      </w:r>
      <w:bookmarkEnd w:id="41"/>
      <w:bookmarkEnd w:id="42"/>
    </w:p>
    <w:p w14:paraId="3D5E31D6" w14:textId="13FDAAC3" w:rsidR="00F4112A" w:rsidRDefault="00047A80" w:rsidP="00047A80">
      <w:pPr>
        <w:pStyle w:val="41"/>
        <w:rPr>
          <w:rtl/>
        </w:rPr>
      </w:pPr>
      <w:r>
        <w:rPr>
          <w:rFonts w:hint="cs"/>
          <w:rtl/>
        </w:rPr>
        <w:t xml:space="preserve">איש הקשר במכרז זה הינו מר יריב גבאי, משרד </w:t>
      </w:r>
      <w:r w:rsidR="00F4112A" w:rsidRPr="00001089">
        <w:rPr>
          <w:rtl/>
        </w:rPr>
        <w:t>האוצר, רחוב קפלן  1, ירושלים, טל':</w:t>
      </w:r>
      <w:r w:rsidR="0027400D" w:rsidRPr="00001089">
        <w:rPr>
          <w:rtl/>
        </w:rPr>
        <w:t xml:space="preserve"> </w:t>
      </w:r>
      <w:r w:rsidR="00663C14" w:rsidRPr="00001089">
        <w:rPr>
          <w:rtl/>
        </w:rPr>
        <w:t>02-6663426</w:t>
      </w:r>
      <w:r w:rsidR="00F4112A" w:rsidRPr="00001089">
        <w:rPr>
          <w:rtl/>
        </w:rPr>
        <w:t xml:space="preserve"> כתובת דואר אלקטרוני: </w:t>
      </w:r>
      <w:hyperlink r:id="rId12" w:history="1">
        <w:r w:rsidRPr="002532D7">
          <w:rPr>
            <w:rStyle w:val="Hyperlink"/>
            <w:rFonts w:ascii="David" w:hAnsi="David" w:cs="David"/>
          </w:rPr>
          <w:t>yarivga@mof.gov.il</w:t>
        </w:r>
      </w:hyperlink>
      <w:r w:rsidR="00F4112A" w:rsidRPr="00001089">
        <w:rPr>
          <w:rtl/>
        </w:rPr>
        <w:t xml:space="preserve">. </w:t>
      </w:r>
    </w:p>
    <w:p w14:paraId="61AAAA1E" w14:textId="0116CE64" w:rsidR="00F4112A" w:rsidRDefault="00F4112A" w:rsidP="004308B9">
      <w:pPr>
        <w:pStyle w:val="41"/>
        <w:rPr>
          <w:rtl/>
        </w:rPr>
      </w:pPr>
      <w:r w:rsidRPr="00001089">
        <w:rPr>
          <w:rtl/>
        </w:rPr>
        <w:t xml:space="preserve">כל פנייה בעניין המכרז תעשה בכתב, לנציג עורך המכרז, קרי, איש הקשר. על הפונה לוודא כי פנייתו נתקבלה בשלמותה אצל איש הקשר. </w:t>
      </w:r>
    </w:p>
    <w:p w14:paraId="6B4D36C2" w14:textId="77777777" w:rsidR="00F4112A" w:rsidRPr="00001089" w:rsidRDefault="00F4112A" w:rsidP="00D1062B">
      <w:pPr>
        <w:pStyle w:val="3"/>
        <w:ind w:left="426" w:hanging="425"/>
        <w:rPr>
          <w:rtl/>
        </w:rPr>
      </w:pPr>
      <w:bookmarkStart w:id="43" w:name="_Ref383949235"/>
      <w:bookmarkStart w:id="44" w:name="_Toc393060912"/>
      <w:r w:rsidRPr="00001089">
        <w:rPr>
          <w:rtl/>
        </w:rPr>
        <w:t>נוהל העברת שאלות המציעים  ובירורים</w:t>
      </w:r>
      <w:bookmarkEnd w:id="43"/>
      <w:bookmarkEnd w:id="44"/>
    </w:p>
    <w:p w14:paraId="0C3AA5F8" w14:textId="6FDB08D3" w:rsidR="00F4112A" w:rsidRPr="00001089" w:rsidRDefault="00F4112A" w:rsidP="00FC23CC">
      <w:pPr>
        <w:pStyle w:val="41"/>
      </w:pPr>
      <w:bookmarkStart w:id="45" w:name="_Toc393060913"/>
      <w:r w:rsidRPr="00001089">
        <w:rPr>
          <w:rtl/>
        </w:rPr>
        <w:t>שאלות המציעים תוגשנה לאיש הקשר בכתב באמצעות הדואר האלקטרוני, כקובץ</w:t>
      </w:r>
      <w:r w:rsidRPr="00001089">
        <w:t xml:space="preserve">PDF </w:t>
      </w:r>
      <w:r w:rsidRPr="00001089">
        <w:rPr>
          <w:rtl/>
        </w:rPr>
        <w:t xml:space="preserve"> (חתום) ובקובץ </w:t>
      </w:r>
      <w:r w:rsidRPr="00001089">
        <w:t>Word</w:t>
      </w:r>
      <w:r w:rsidRPr="00001089">
        <w:rPr>
          <w:rtl/>
        </w:rPr>
        <w:t xml:space="preserve"> כהעתק. </w:t>
      </w:r>
    </w:p>
    <w:p w14:paraId="40FDC760" w14:textId="77777777" w:rsidR="00F4112A" w:rsidRPr="00001089" w:rsidRDefault="00F4112A" w:rsidP="00FC23CC">
      <w:pPr>
        <w:pStyle w:val="41"/>
        <w:rPr>
          <w:rtl/>
        </w:rPr>
      </w:pPr>
      <w:r w:rsidRPr="00001089">
        <w:rPr>
          <w:rtl/>
        </w:rPr>
        <w:t>שאלות המציעים תוגשנה במבנה הבא:</w:t>
      </w:r>
    </w:p>
    <w:tbl>
      <w:tblPr>
        <w:tblW w:w="654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66"/>
        <w:gridCol w:w="2454"/>
        <w:gridCol w:w="1326"/>
      </w:tblGrid>
      <w:tr w:rsidR="00F4112A" w:rsidRPr="00001089" w14:paraId="1C95EE79" w14:textId="77777777" w:rsidTr="00F4112A">
        <w:tc>
          <w:tcPr>
            <w:tcW w:w="2766" w:type="dxa"/>
            <w:shd w:val="pct10" w:color="000000" w:fill="FFFFFF"/>
          </w:tcPr>
          <w:p w14:paraId="62D69520" w14:textId="77777777" w:rsidR="00F4112A" w:rsidRPr="00001089" w:rsidRDefault="00F4112A" w:rsidP="00D1062B">
            <w:pPr>
              <w:pStyle w:val="a8"/>
              <w:numPr>
                <w:ilvl w:val="0"/>
                <w:numId w:val="0"/>
              </w:numPr>
              <w:ind w:left="426" w:hanging="425"/>
              <w:jc w:val="center"/>
              <w:rPr>
                <w:rFonts w:ascii="David" w:hAnsi="David" w:cs="David"/>
                <w:color w:val="auto"/>
                <w:rtl/>
              </w:rPr>
            </w:pPr>
            <w:r w:rsidRPr="00001089">
              <w:rPr>
                <w:rFonts w:ascii="David" w:hAnsi="David" w:cs="David"/>
                <w:color w:val="auto"/>
                <w:rtl/>
              </w:rPr>
              <w:t>פירוט השאלה</w:t>
            </w:r>
          </w:p>
        </w:tc>
        <w:tc>
          <w:tcPr>
            <w:tcW w:w="2454" w:type="dxa"/>
            <w:shd w:val="pct10" w:color="000000" w:fill="FFFFFF"/>
          </w:tcPr>
          <w:p w14:paraId="5D23D200" w14:textId="77777777" w:rsidR="00F4112A" w:rsidRPr="00001089" w:rsidRDefault="00F4112A" w:rsidP="00D1062B">
            <w:pPr>
              <w:pStyle w:val="a8"/>
              <w:numPr>
                <w:ilvl w:val="0"/>
                <w:numId w:val="0"/>
              </w:numPr>
              <w:ind w:left="426" w:hanging="425"/>
              <w:jc w:val="center"/>
              <w:rPr>
                <w:rFonts w:ascii="David" w:hAnsi="David" w:cs="David"/>
                <w:color w:val="auto"/>
                <w:rtl/>
              </w:rPr>
            </w:pPr>
            <w:r w:rsidRPr="00001089">
              <w:rPr>
                <w:rFonts w:ascii="David" w:hAnsi="David" w:cs="David"/>
                <w:color w:val="auto"/>
                <w:rtl/>
              </w:rPr>
              <w:t>הסעיף במסמכי המכרז</w:t>
            </w:r>
          </w:p>
        </w:tc>
        <w:tc>
          <w:tcPr>
            <w:tcW w:w="1326" w:type="dxa"/>
            <w:shd w:val="pct10" w:color="000000" w:fill="FFFFFF"/>
          </w:tcPr>
          <w:p w14:paraId="423C40FC" w14:textId="77777777" w:rsidR="00F4112A" w:rsidRPr="00001089" w:rsidRDefault="00F4112A" w:rsidP="00D1062B">
            <w:pPr>
              <w:pStyle w:val="a8"/>
              <w:numPr>
                <w:ilvl w:val="0"/>
                <w:numId w:val="0"/>
              </w:numPr>
              <w:ind w:left="426" w:hanging="425"/>
              <w:jc w:val="center"/>
              <w:rPr>
                <w:rFonts w:ascii="David" w:hAnsi="David" w:cs="David"/>
                <w:color w:val="auto"/>
                <w:rtl/>
              </w:rPr>
            </w:pPr>
            <w:r w:rsidRPr="00001089">
              <w:rPr>
                <w:rFonts w:ascii="David" w:hAnsi="David" w:cs="David"/>
                <w:color w:val="auto"/>
                <w:rtl/>
              </w:rPr>
              <w:t>מס' סידורי</w:t>
            </w:r>
          </w:p>
        </w:tc>
      </w:tr>
      <w:tr w:rsidR="00F4112A" w:rsidRPr="00001089" w14:paraId="4FE0B1A7" w14:textId="77777777" w:rsidTr="00F4112A">
        <w:tc>
          <w:tcPr>
            <w:tcW w:w="2766" w:type="dxa"/>
          </w:tcPr>
          <w:p w14:paraId="3EEA5327" w14:textId="77777777" w:rsidR="00F4112A" w:rsidRPr="00001089" w:rsidRDefault="00F4112A" w:rsidP="00D1062B">
            <w:pPr>
              <w:pStyle w:val="a8"/>
              <w:numPr>
                <w:ilvl w:val="0"/>
                <w:numId w:val="0"/>
              </w:numPr>
              <w:ind w:left="426" w:hanging="425"/>
              <w:rPr>
                <w:rFonts w:ascii="David" w:hAnsi="David" w:cs="David"/>
                <w:rtl/>
              </w:rPr>
            </w:pPr>
          </w:p>
        </w:tc>
        <w:tc>
          <w:tcPr>
            <w:tcW w:w="2454" w:type="dxa"/>
          </w:tcPr>
          <w:p w14:paraId="3E84C5AD" w14:textId="77777777" w:rsidR="00F4112A" w:rsidRPr="00001089" w:rsidRDefault="00F4112A" w:rsidP="00D1062B">
            <w:pPr>
              <w:pStyle w:val="a8"/>
              <w:numPr>
                <w:ilvl w:val="0"/>
                <w:numId w:val="0"/>
              </w:numPr>
              <w:ind w:left="426" w:hanging="425"/>
              <w:rPr>
                <w:rFonts w:ascii="David" w:hAnsi="David" w:cs="David"/>
                <w:rtl/>
              </w:rPr>
            </w:pPr>
          </w:p>
        </w:tc>
        <w:tc>
          <w:tcPr>
            <w:tcW w:w="1326" w:type="dxa"/>
          </w:tcPr>
          <w:p w14:paraId="06A054C5" w14:textId="77777777" w:rsidR="00F4112A" w:rsidRPr="00001089" w:rsidRDefault="00F4112A" w:rsidP="00D1062B">
            <w:pPr>
              <w:pStyle w:val="a8"/>
              <w:numPr>
                <w:ilvl w:val="0"/>
                <w:numId w:val="0"/>
              </w:numPr>
              <w:ind w:left="426" w:hanging="425"/>
              <w:rPr>
                <w:rFonts w:ascii="David" w:hAnsi="David" w:cs="David"/>
                <w:rtl/>
              </w:rPr>
            </w:pPr>
          </w:p>
        </w:tc>
      </w:tr>
    </w:tbl>
    <w:p w14:paraId="7A0C3452" w14:textId="77777777" w:rsidR="00F4112A" w:rsidRPr="00001089" w:rsidRDefault="00F4112A" w:rsidP="00FC23CC">
      <w:pPr>
        <w:pStyle w:val="41"/>
      </w:pPr>
      <w:r w:rsidRPr="00001089">
        <w:rPr>
          <w:rtl/>
        </w:rPr>
        <w:t xml:space="preserve">יובהר כי שאלות אשר לא יגיעו בפורמט האמור יחשבו כאילו לא התקבלו. </w:t>
      </w:r>
    </w:p>
    <w:p w14:paraId="41403A21" w14:textId="26668FBE" w:rsidR="00F4112A" w:rsidRPr="00001089" w:rsidRDefault="00F4112A" w:rsidP="00EB44F1">
      <w:pPr>
        <w:pStyle w:val="41"/>
        <w:rPr>
          <w:rtl/>
        </w:rPr>
      </w:pPr>
      <w:r w:rsidRPr="00001089">
        <w:rPr>
          <w:rtl/>
        </w:rPr>
        <w:t xml:space="preserve">באחריות המציע לוודא טלפונית </w:t>
      </w:r>
      <w:r w:rsidR="001573F3" w:rsidRPr="00001089">
        <w:rPr>
          <w:rtl/>
        </w:rPr>
        <w:t xml:space="preserve">או באמצעות הדואר האלקטרוני המצויינת בסעיף 0.4.2 לעיל, </w:t>
      </w:r>
      <w:r w:rsidRPr="00001089">
        <w:rPr>
          <w:rtl/>
        </w:rPr>
        <w:t xml:space="preserve">ששאלותיו הגיעו בשלמותן לידי איש הקשר. </w:t>
      </w:r>
      <w:bookmarkEnd w:id="45"/>
    </w:p>
    <w:p w14:paraId="5802E611" w14:textId="77380341" w:rsidR="00F4112A" w:rsidRPr="00001089" w:rsidRDefault="00F4112A" w:rsidP="00FC23CC">
      <w:pPr>
        <w:pStyle w:val="41"/>
      </w:pPr>
      <w:bookmarkStart w:id="46" w:name="_Toc393060914"/>
      <w:bookmarkEnd w:id="39"/>
      <w:bookmarkEnd w:id="40"/>
      <w:r w:rsidRPr="00001089">
        <w:rPr>
          <w:rtl/>
        </w:rPr>
        <w:t>המועד האחרון להגשת שאלות הבהרה הינו הנועד המפורט בסעיף 0.2 לעיל</w:t>
      </w:r>
      <w:r w:rsidR="007E7F89" w:rsidRPr="00001089">
        <w:rPr>
          <w:rtl/>
        </w:rPr>
        <w:t>.</w:t>
      </w:r>
    </w:p>
    <w:p w14:paraId="4C741A75" w14:textId="1BF975D4" w:rsidR="00180514" w:rsidRPr="00001089" w:rsidRDefault="00F4112A" w:rsidP="00FC23CC">
      <w:pPr>
        <w:pStyle w:val="41"/>
      </w:pPr>
      <w:bookmarkStart w:id="47" w:name="_Toc393060915"/>
      <w:bookmarkStart w:id="48" w:name="_Toc33172775"/>
      <w:bookmarkStart w:id="49" w:name="_Toc33254563"/>
      <w:bookmarkStart w:id="50" w:name="_Toc185193003"/>
      <w:bookmarkStart w:id="51" w:name="_Toc78167852"/>
      <w:bookmarkStart w:id="52" w:name="_Toc142705757"/>
      <w:bookmarkEnd w:id="46"/>
      <w:r w:rsidRPr="00001089">
        <w:rPr>
          <w:rtl/>
        </w:rPr>
        <w:lastRenderedPageBreak/>
        <w:t>תשובות עורך המכרז</w:t>
      </w:r>
      <w:r w:rsidR="00180514" w:rsidRPr="00001089">
        <w:rPr>
          <w:rtl/>
        </w:rPr>
        <w:t xml:space="preserve"> </w:t>
      </w:r>
      <w:r w:rsidRPr="00001089">
        <w:rPr>
          <w:rtl/>
        </w:rPr>
        <w:t xml:space="preserve">לשאלות, בצירוף תמצית שאלות המציעים  תפורסמנה לכלל המציעים בקבצי הבהרות באתר האינטרנט, תחת הכותרת </w:t>
      </w:r>
      <w:r w:rsidR="00180514" w:rsidRPr="00001089">
        <w:rPr>
          <w:rtl/>
        </w:rPr>
        <w:t>"</w:t>
      </w:r>
      <w:r w:rsidRPr="00001089">
        <w:rPr>
          <w:b/>
          <w:bCs/>
          <w:rtl/>
        </w:rPr>
        <w:t>תקצ</w:t>
      </w:r>
      <w:r w:rsidR="00CE2BAF" w:rsidRPr="00001089">
        <w:rPr>
          <w:b/>
          <w:bCs/>
          <w:rtl/>
        </w:rPr>
        <w:t>י</w:t>
      </w:r>
      <w:r w:rsidRPr="00001089">
        <w:rPr>
          <w:b/>
          <w:bCs/>
          <w:rtl/>
        </w:rPr>
        <w:t>רי</w:t>
      </w:r>
      <w:r w:rsidRPr="00001089">
        <w:rPr>
          <w:rtl/>
        </w:rPr>
        <w:t xml:space="preserve"> </w:t>
      </w:r>
      <w:r w:rsidRPr="00001089">
        <w:rPr>
          <w:b/>
          <w:bCs/>
          <w:rtl/>
        </w:rPr>
        <w:t xml:space="preserve">מכרזים וקבצי הבהרות </w:t>
      </w:r>
      <w:r w:rsidRPr="00001089">
        <w:rPr>
          <w:b/>
          <w:bCs/>
        </w:rPr>
        <w:sym w:font="Wingdings" w:char="F0DF"/>
      </w:r>
      <w:r w:rsidR="001A47DF" w:rsidRPr="00001089">
        <w:rPr>
          <w:b/>
          <w:bCs/>
          <w:rtl/>
        </w:rPr>
        <w:t xml:space="preserve"> הבהרות למכרז 16</w:t>
      </w:r>
      <w:r w:rsidR="007E7F89" w:rsidRPr="00001089">
        <w:rPr>
          <w:b/>
          <w:bCs/>
          <w:rtl/>
        </w:rPr>
        <w:t>/</w:t>
      </w:r>
      <w:r w:rsidR="001A47DF" w:rsidRPr="00001089">
        <w:rPr>
          <w:b/>
          <w:bCs/>
          <w:rtl/>
        </w:rPr>
        <w:t>2015</w:t>
      </w:r>
      <w:r w:rsidR="00180514" w:rsidRPr="00001089">
        <w:rPr>
          <w:rtl/>
        </w:rPr>
        <w:t>"</w:t>
      </w:r>
      <w:r w:rsidRPr="00001089">
        <w:rPr>
          <w:rtl/>
        </w:rPr>
        <w:t xml:space="preserve">. </w:t>
      </w:r>
    </w:p>
    <w:p w14:paraId="02411177" w14:textId="39196EBD" w:rsidR="00F4112A" w:rsidRPr="00001089" w:rsidRDefault="00F4112A" w:rsidP="00FC23CC">
      <w:pPr>
        <w:pStyle w:val="41"/>
      </w:pPr>
      <w:r w:rsidRPr="00001089">
        <w:rPr>
          <w:rtl/>
        </w:rPr>
        <w:t>על ה</w:t>
      </w:r>
      <w:r w:rsidR="001E69C5" w:rsidRPr="00001089">
        <w:rPr>
          <w:rtl/>
        </w:rPr>
        <w:t xml:space="preserve">מציע </w:t>
      </w:r>
      <w:r w:rsidRPr="00001089">
        <w:rPr>
          <w:rtl/>
        </w:rPr>
        <w:t>חלה האחריות המלאה והבלעדית להתעדכן בתשובות עורך המכרז וכן בעדכונים שוטפים אשר יפורסמו כאמור.</w:t>
      </w:r>
      <w:bookmarkEnd w:id="47"/>
      <w:r w:rsidRPr="00001089">
        <w:rPr>
          <w:rtl/>
        </w:rPr>
        <w:t xml:space="preserve"> </w:t>
      </w:r>
    </w:p>
    <w:p w14:paraId="474BD95F" w14:textId="7E164BE1" w:rsidR="001A47DF" w:rsidRPr="00001089" w:rsidRDefault="001A47DF" w:rsidP="00FC23CC">
      <w:pPr>
        <w:pStyle w:val="41"/>
      </w:pPr>
      <w:bookmarkStart w:id="53" w:name="_Toc393060917"/>
      <w:r w:rsidRPr="00001089">
        <w:rPr>
          <w:rtl/>
        </w:rPr>
        <w:t xml:space="preserve">תשובות המזמין לא יציינו את זהות השואל.  </w:t>
      </w:r>
    </w:p>
    <w:p w14:paraId="6F05A363" w14:textId="1A90937C" w:rsidR="001A47DF" w:rsidRPr="00001089" w:rsidRDefault="00F4112A" w:rsidP="00FC23CC">
      <w:pPr>
        <w:pStyle w:val="41"/>
      </w:pPr>
      <w:r w:rsidRPr="00001089">
        <w:rPr>
          <w:rtl/>
        </w:rPr>
        <w:t>נוסח התשובות של עורך המכרז הוא הנוסח המחייב המהווה חלק בלתי נפרד מהמכרז.</w:t>
      </w:r>
      <w:bookmarkEnd w:id="53"/>
      <w:r w:rsidRPr="00001089">
        <w:rPr>
          <w:rtl/>
        </w:rPr>
        <w:t xml:space="preserve"> </w:t>
      </w:r>
    </w:p>
    <w:p w14:paraId="7C0FA70B" w14:textId="77777777" w:rsidR="00F4112A" w:rsidRPr="00001089" w:rsidRDefault="00F4112A" w:rsidP="00FC23CC">
      <w:pPr>
        <w:pStyle w:val="41"/>
        <w:rPr>
          <w:rtl/>
        </w:rPr>
      </w:pPr>
      <w:r w:rsidRPr="00001089">
        <w:rPr>
          <w:rtl/>
        </w:rPr>
        <w:t>למען הסר ספק מובהר, כי לא יהיה תוקף לכל התייחסות של עורך המכרז / וועדת המכרזים ו/או מי מטעמם למסמכי ההזמנה אלא אם ניתנה בהודעה בכתב כאמור.</w:t>
      </w:r>
      <w:bookmarkStart w:id="54" w:name="_Toc393060918"/>
      <w:r w:rsidRPr="00001089">
        <w:rPr>
          <w:rtl/>
        </w:rPr>
        <w:t xml:space="preserve"> רק תשובות שפורסמו כמפורט לעיל מחייבות את עורך המכרז.</w:t>
      </w:r>
      <w:bookmarkEnd w:id="54"/>
    </w:p>
    <w:p w14:paraId="7F88565D" w14:textId="77777777" w:rsidR="00F4112A" w:rsidRPr="00001089" w:rsidRDefault="00F4112A" w:rsidP="00FC23CC">
      <w:pPr>
        <w:pStyle w:val="41"/>
        <w:rPr>
          <w:rtl/>
        </w:rPr>
      </w:pPr>
      <w:bookmarkStart w:id="55" w:name="_Toc393060916"/>
      <w:r w:rsidRPr="00001089">
        <w:rPr>
          <w:rtl/>
        </w:rPr>
        <w:t>תאריך אחרון למענה של עורך המכרז לשאלות מופיע בטבלת ריכוז התאריכים בסעיף</w:t>
      </w:r>
      <w:r w:rsidRPr="00001089">
        <w:t xml:space="preserve"> </w:t>
      </w:r>
      <w:r w:rsidRPr="00001089">
        <w:rPr>
          <w:rtl/>
        </w:rPr>
        <w:t xml:space="preserve"> 0.2 לעיל.</w:t>
      </w:r>
      <w:bookmarkEnd w:id="55"/>
    </w:p>
    <w:p w14:paraId="2C663A47" w14:textId="64FFB31E" w:rsidR="00F4112A" w:rsidRPr="00001089" w:rsidRDefault="00F4112A" w:rsidP="00FC23CC">
      <w:pPr>
        <w:pStyle w:val="41"/>
        <w:rPr>
          <w:rtl/>
        </w:rPr>
      </w:pPr>
      <w:bookmarkStart w:id="56" w:name="_Toc393060919"/>
      <w:r w:rsidRPr="00001089">
        <w:rPr>
          <w:rtl/>
        </w:rPr>
        <w:t>המציע יצרף ל</w:t>
      </w:r>
      <w:r w:rsidR="001A47DF" w:rsidRPr="00001089">
        <w:rPr>
          <w:rtl/>
        </w:rPr>
        <w:t xml:space="preserve">מענה למכרז </w:t>
      </w:r>
      <w:r w:rsidRPr="00001089">
        <w:rPr>
          <w:rtl/>
        </w:rPr>
        <w:t>העתק של תשובות עורך המכרז כשהן חתומות בחותמת המציע ובחתימת מורשה/י חתימה מטעמו.</w:t>
      </w:r>
      <w:bookmarkEnd w:id="56"/>
    </w:p>
    <w:p w14:paraId="7D711EF3" w14:textId="687D05CA" w:rsidR="001A47DF" w:rsidRPr="00001089" w:rsidRDefault="001A47DF" w:rsidP="00FC23CC">
      <w:pPr>
        <w:pStyle w:val="41"/>
      </w:pPr>
      <w:bookmarkStart w:id="57" w:name="_Toc393060920"/>
      <w:r w:rsidRPr="00001089">
        <w:rPr>
          <w:rtl/>
        </w:rPr>
        <w:t>עורך המכרז רשאי, על פי שיקול דעתו, לקיים סבב נוסף של שאלות הבהרה. במקרה זה, יקבעו מועדים רלוונטיים בהודעה  שתפורסם.</w:t>
      </w:r>
    </w:p>
    <w:p w14:paraId="68D67F72" w14:textId="0ABD7569" w:rsidR="00F4112A" w:rsidRPr="00FC23CC" w:rsidRDefault="000B18D2" w:rsidP="00FC23CC">
      <w:pPr>
        <w:pStyle w:val="41"/>
      </w:pPr>
      <w:r w:rsidRPr="00FC23CC">
        <w:rPr>
          <w:rtl/>
        </w:rPr>
        <w:t xml:space="preserve">מובהר כי מסמך השאלות והתשובות יהווה חלק ממסמכי המכרז. בכל מקרה של סתירה בין האמור בו לבין האמור במסמכי המכרז, יגבר האמור במסמך השאלות והתשובות. </w:t>
      </w:r>
      <w:bookmarkEnd w:id="57"/>
    </w:p>
    <w:p w14:paraId="07E42776" w14:textId="77777777" w:rsidR="00F4112A" w:rsidRPr="00001089" w:rsidRDefault="00F4112A" w:rsidP="00D1062B">
      <w:pPr>
        <w:pStyle w:val="3"/>
        <w:ind w:left="426" w:hanging="425"/>
        <w:rPr>
          <w:rtl/>
        </w:rPr>
      </w:pPr>
      <w:bookmarkStart w:id="58" w:name="_Toc393060921"/>
      <w:r w:rsidRPr="00001089">
        <w:rPr>
          <w:rtl/>
        </w:rPr>
        <w:t xml:space="preserve">שינוי מסמכי המכרז </w:t>
      </w:r>
    </w:p>
    <w:p w14:paraId="56CA94AF" w14:textId="6C44BE8B" w:rsidR="00F4112A" w:rsidRPr="00001089" w:rsidRDefault="00F4112A" w:rsidP="00FC23CC">
      <w:pPr>
        <w:pStyle w:val="41"/>
        <w:rPr>
          <w:rtl/>
        </w:rPr>
      </w:pPr>
      <w:r w:rsidRPr="00001089">
        <w:rPr>
          <w:rtl/>
        </w:rPr>
        <w:t xml:space="preserve">וועדת המכרזים ו/או עורך המכרז רשאים לבצע כל שינוי במסמכי המכרז, </w:t>
      </w:r>
      <w:r w:rsidR="000B18D2" w:rsidRPr="00001089">
        <w:rPr>
          <w:rtl/>
        </w:rPr>
        <w:t xml:space="preserve">עד למועד האחרון להגשת הצעות, </w:t>
      </w:r>
      <w:r w:rsidRPr="00001089">
        <w:rPr>
          <w:rtl/>
        </w:rPr>
        <w:t xml:space="preserve">וכן ליתן פרשנות או הבהרה להוראות מסמכי המכרז, וכל זאת, בין אם ביוזמתם ובין אם בתשובה לשאלות או בקשות המציעים, לרבות אלה שיוגשו  בהתאם להוראות סעיף 0.4.3 לעיל. </w:t>
      </w:r>
    </w:p>
    <w:p w14:paraId="34B6EDF8" w14:textId="77777777" w:rsidR="00F4112A" w:rsidRPr="00001089" w:rsidRDefault="00F4112A" w:rsidP="00FC23CC">
      <w:pPr>
        <w:pStyle w:val="41"/>
        <w:rPr>
          <w:sz w:val="28"/>
          <w:szCs w:val="28"/>
        </w:rPr>
      </w:pPr>
      <w:r w:rsidRPr="00001089">
        <w:rPr>
          <w:rtl/>
        </w:rPr>
        <w:t xml:space="preserve">שינוי מסמכי ההזמנה ייעשה בהודעה בכתב שתופץ לכל המציעים. הודעות אלה תהוונה חלק בלתי נפרד ממסמכי המכרז  ותנאיו. </w:t>
      </w:r>
    </w:p>
    <w:p w14:paraId="72AECDED" w14:textId="77777777" w:rsidR="009E0B16" w:rsidRDefault="009E0B16" w:rsidP="009E0B16">
      <w:pPr>
        <w:pStyle w:val="3"/>
        <w:numPr>
          <w:ilvl w:val="0"/>
          <w:numId w:val="0"/>
        </w:numPr>
        <w:ind w:left="426"/>
        <w:rPr>
          <w:rtl/>
        </w:rPr>
      </w:pPr>
    </w:p>
    <w:p w14:paraId="659BC40C" w14:textId="77777777" w:rsidR="00EB44F1" w:rsidRPr="00EB44F1" w:rsidRDefault="00EB44F1" w:rsidP="00EB44F1">
      <w:pPr>
        <w:pStyle w:val="Normal3"/>
        <w:rPr>
          <w:lang w:eastAsia="he-IL"/>
        </w:rPr>
      </w:pPr>
    </w:p>
    <w:p w14:paraId="68D40840" w14:textId="5B50AD19" w:rsidR="00F4112A" w:rsidRPr="00001089" w:rsidRDefault="00F4112A" w:rsidP="00D1062B">
      <w:pPr>
        <w:pStyle w:val="3"/>
        <w:ind w:left="426" w:hanging="425"/>
        <w:rPr>
          <w:rtl/>
        </w:rPr>
      </w:pPr>
      <w:r w:rsidRPr="00001089">
        <w:rPr>
          <w:rtl/>
        </w:rPr>
        <w:lastRenderedPageBreak/>
        <w:t xml:space="preserve">כנס </w:t>
      </w:r>
      <w:bookmarkEnd w:id="48"/>
      <w:bookmarkEnd w:id="49"/>
      <w:r w:rsidRPr="00001089">
        <w:rPr>
          <w:rtl/>
        </w:rPr>
        <w:t>מציעים</w:t>
      </w:r>
      <w:bookmarkEnd w:id="50"/>
      <w:bookmarkEnd w:id="58"/>
      <w:r w:rsidRPr="00001089">
        <w:rPr>
          <w:rtl/>
        </w:rPr>
        <w:t xml:space="preserve"> </w:t>
      </w:r>
      <w:bookmarkEnd w:id="51"/>
      <w:bookmarkEnd w:id="52"/>
    </w:p>
    <w:p w14:paraId="294D7231" w14:textId="081A47CD" w:rsidR="00F4112A" w:rsidRPr="00001089" w:rsidRDefault="00F4112A" w:rsidP="006C3620">
      <w:pPr>
        <w:pStyle w:val="41"/>
      </w:pPr>
      <w:bookmarkStart w:id="59" w:name="_Toc143306051"/>
      <w:bookmarkStart w:id="60" w:name="_Toc185193004"/>
      <w:r w:rsidRPr="00001089">
        <w:rPr>
          <w:rtl/>
        </w:rPr>
        <w:t>עורך המכרז יקיים כנס מציעים במ</w:t>
      </w:r>
      <w:r w:rsidR="001A47DF" w:rsidRPr="00001089">
        <w:rPr>
          <w:rtl/>
        </w:rPr>
        <w:t>נהל הרכש</w:t>
      </w:r>
      <w:r w:rsidRPr="00001089">
        <w:rPr>
          <w:rtl/>
        </w:rPr>
        <w:t xml:space="preserve"> (להלן – "</w:t>
      </w:r>
      <w:r w:rsidRPr="00001089">
        <w:rPr>
          <w:b/>
          <w:bCs/>
          <w:rtl/>
        </w:rPr>
        <w:t>הכנס</w:t>
      </w:r>
      <w:r w:rsidRPr="00001089">
        <w:rPr>
          <w:rtl/>
        </w:rPr>
        <w:t xml:space="preserve">"). הכנס יכלול  מידע כללי על המכרז.  </w:t>
      </w:r>
      <w:r w:rsidR="00411FA3">
        <w:rPr>
          <w:rFonts w:hint="cs"/>
          <w:rtl/>
        </w:rPr>
        <w:t xml:space="preserve"> ה</w:t>
      </w:r>
      <w:r w:rsidR="006C3620">
        <w:rPr>
          <w:rFonts w:hint="cs"/>
          <w:rtl/>
        </w:rPr>
        <w:t>כ</w:t>
      </w:r>
      <w:r w:rsidR="00411FA3">
        <w:rPr>
          <w:rFonts w:hint="cs"/>
          <w:rtl/>
        </w:rPr>
        <w:t>נס ייערך במשרדי מנהל הרכש הממשלתי, רחוב נתנאל לורך 1 ירושלים במועד המפורט בסעיף 0.2 לעיל.</w:t>
      </w:r>
    </w:p>
    <w:p w14:paraId="1B228DB5" w14:textId="5DB7253B" w:rsidR="00F4112A" w:rsidRPr="00001089" w:rsidRDefault="00F4112A" w:rsidP="00FC23CC">
      <w:pPr>
        <w:pStyle w:val="41"/>
      </w:pPr>
      <w:r w:rsidRPr="00001089">
        <w:rPr>
          <w:rtl/>
        </w:rPr>
        <w:t xml:space="preserve">השתתפות בכנס </w:t>
      </w:r>
      <w:r w:rsidR="00663C14" w:rsidRPr="00001089">
        <w:rPr>
          <w:rtl/>
        </w:rPr>
        <w:t xml:space="preserve">הינה רשות. </w:t>
      </w:r>
      <w:r w:rsidRPr="00001089">
        <w:rPr>
          <w:rtl/>
        </w:rPr>
        <w:t xml:space="preserve">  </w:t>
      </w:r>
    </w:p>
    <w:p w14:paraId="17A30C4F" w14:textId="678000B9" w:rsidR="00F4112A" w:rsidRPr="00001089" w:rsidRDefault="00F4112A" w:rsidP="00FC23CC">
      <w:pPr>
        <w:pStyle w:val="41"/>
      </w:pPr>
      <w:r w:rsidRPr="00001089">
        <w:rPr>
          <w:rtl/>
        </w:rPr>
        <w:t xml:space="preserve">על מנת להשתתף בכנס, על המציע לבצע רישום מוקדם על ידי משלוח הודעה  לכתובת הדואר האלקטרוני של איש הקשר עד 3 ימים לפני הכנס עם  הפרטים הבאים : </w:t>
      </w:r>
    </w:p>
    <w:p w14:paraId="651BE4F9" w14:textId="77777777" w:rsidR="00F4112A" w:rsidRPr="00001089" w:rsidRDefault="00F4112A" w:rsidP="00EB44F1">
      <w:pPr>
        <w:pStyle w:val="52"/>
        <w:ind w:left="2552" w:hanging="1134"/>
        <w:rPr>
          <w:rtl/>
        </w:rPr>
      </w:pPr>
      <w:r w:rsidRPr="00001089">
        <w:rPr>
          <w:rtl/>
        </w:rPr>
        <w:t xml:space="preserve">שם המציע (שם החברה, מספר ח"פ) </w:t>
      </w:r>
    </w:p>
    <w:p w14:paraId="7A2C2016" w14:textId="34A8ADB9" w:rsidR="00F4112A" w:rsidRPr="00001089" w:rsidRDefault="00F4112A" w:rsidP="00EB44F1">
      <w:pPr>
        <w:pStyle w:val="52"/>
        <w:ind w:left="2552" w:hanging="1134"/>
      </w:pPr>
      <w:r w:rsidRPr="00001089">
        <w:rPr>
          <w:rtl/>
        </w:rPr>
        <w:t>פרטי אנשי הקשר מטעם המציע שיגיעו לכנס (שם מלא, ת"ז, כתובת מייל</w:t>
      </w:r>
      <w:r w:rsidR="005A61AC" w:rsidRPr="00001089">
        <w:rPr>
          <w:rtl/>
        </w:rPr>
        <w:t>,</w:t>
      </w:r>
      <w:r w:rsidRPr="00001089">
        <w:rPr>
          <w:rtl/>
        </w:rPr>
        <w:t xml:space="preserve"> טלפון משרדי וטלפון נייד). </w:t>
      </w:r>
    </w:p>
    <w:p w14:paraId="6F99CE3F" w14:textId="7F55520D" w:rsidR="001A47DF" w:rsidRPr="00001089" w:rsidRDefault="00B462FA" w:rsidP="00F3392F">
      <w:pPr>
        <w:pStyle w:val="41"/>
        <w:rPr>
          <w:rtl/>
        </w:rPr>
      </w:pPr>
      <w:r w:rsidRPr="00001089">
        <w:rPr>
          <w:rtl/>
        </w:rPr>
        <w:t>רק נציגים שהסדירו את  ההרשמה המוקדמת עד לתאריך המצוין לעיל יוכלו  להשתתף בכנס.</w:t>
      </w:r>
      <w:r w:rsidR="001A47DF" w:rsidRPr="00001089">
        <w:rPr>
          <w:rtl/>
        </w:rPr>
        <w:t xml:space="preserve">לכל מציע יותר להכניס עד 2  נציגים </w:t>
      </w:r>
      <w:r w:rsidR="005A61AC" w:rsidRPr="00001089">
        <w:rPr>
          <w:rtl/>
        </w:rPr>
        <w:t>מטעמו ל</w:t>
      </w:r>
      <w:r w:rsidR="001A47DF" w:rsidRPr="00001089">
        <w:rPr>
          <w:rtl/>
        </w:rPr>
        <w:t xml:space="preserve">כנס. </w:t>
      </w:r>
    </w:p>
    <w:p w14:paraId="11041648" w14:textId="77777777" w:rsidR="000B18D2" w:rsidRPr="00001089" w:rsidRDefault="00F4112A" w:rsidP="00FC23CC">
      <w:pPr>
        <w:pStyle w:val="41"/>
      </w:pPr>
      <w:r w:rsidRPr="00001089">
        <w:rPr>
          <w:rtl/>
        </w:rPr>
        <w:t>יובהר כי לא תתאפשר כניסה עם רכב ל</w:t>
      </w:r>
      <w:r w:rsidR="001A47DF" w:rsidRPr="00001089">
        <w:rPr>
          <w:rtl/>
        </w:rPr>
        <w:t>כנס</w:t>
      </w:r>
      <w:r w:rsidRPr="00001089">
        <w:rPr>
          <w:rtl/>
        </w:rPr>
        <w:t>.</w:t>
      </w:r>
    </w:p>
    <w:p w14:paraId="09D7E0F5" w14:textId="214DF3FF" w:rsidR="00F4112A" w:rsidRPr="00001089" w:rsidRDefault="000B18D2" w:rsidP="00FC23CC">
      <w:pPr>
        <w:pStyle w:val="41"/>
      </w:pPr>
      <w:r w:rsidRPr="00001089">
        <w:rPr>
          <w:rtl/>
        </w:rPr>
        <w:t>עורך המכרז או נציגו לא יענו על שאלות במהלך כנס המציעים. אין באמור בכנס כדי לחייב את עורך המכרז, ושאלות יועברו בכתב בהתאם להליך שאלות ההבהרה ומענה עליהן, כמפורט לעיל.</w:t>
      </w:r>
      <w:r w:rsidR="00F4112A" w:rsidRPr="00001089">
        <w:rPr>
          <w:rtl/>
        </w:rPr>
        <w:t xml:space="preserve"> </w:t>
      </w:r>
    </w:p>
    <w:p w14:paraId="0FCCBE68" w14:textId="677EE2ED" w:rsidR="00F4112A" w:rsidRPr="00001089" w:rsidRDefault="00F4112A" w:rsidP="00D1062B">
      <w:pPr>
        <w:pStyle w:val="3"/>
        <w:ind w:left="426" w:hanging="425"/>
        <w:rPr>
          <w:rtl/>
        </w:rPr>
      </w:pPr>
      <w:bookmarkStart w:id="61" w:name="_Toc393060922"/>
      <w:bookmarkEnd w:id="59"/>
      <w:bookmarkEnd w:id="60"/>
      <w:r w:rsidRPr="00001089">
        <w:rPr>
          <w:rtl/>
        </w:rPr>
        <w:t>בדיקות המציעים והסתמכותם על המידע המסופק</w:t>
      </w:r>
    </w:p>
    <w:p w14:paraId="3CB1540E" w14:textId="77777777" w:rsidR="00F4112A" w:rsidRPr="00001089" w:rsidRDefault="00F4112A" w:rsidP="00FC23CC">
      <w:pPr>
        <w:pStyle w:val="41"/>
        <w:rPr>
          <w:rtl/>
        </w:rPr>
      </w:pPr>
      <w:r w:rsidRPr="00001089">
        <w:rPr>
          <w:rtl/>
        </w:rPr>
        <w:t xml:space="preserve">על המציע לבדוק על חשבונו ואחריותו, בעצמו וכן באמצעות מומחים, את כל היבטי השירותים הנדרשים, וכן את מלוא ההיבטים של דרישות הדין ועורך המכרז. </w:t>
      </w:r>
    </w:p>
    <w:p w14:paraId="79F2605E" w14:textId="77777777" w:rsidR="00F4112A" w:rsidRPr="00001089" w:rsidRDefault="00F4112A" w:rsidP="00FC23CC">
      <w:pPr>
        <w:pStyle w:val="41"/>
        <w:rPr>
          <w:rtl/>
        </w:rPr>
      </w:pPr>
      <w:r w:rsidRPr="00001089">
        <w:rPr>
          <w:rtl/>
        </w:rPr>
        <w:t>בכל מקרה ייחשב המציע כאילו ביצע את כל הבדיקות הנדרשות ובכללן האמורות בסעיף זה בעצמו ובאמצעות מומחים מטעמו ויהיה מנוע מלהעלות כל טענה בעניינים האמורים.</w:t>
      </w:r>
    </w:p>
    <w:p w14:paraId="6267FAB2" w14:textId="18014C96" w:rsidR="00F4112A" w:rsidRPr="00001089" w:rsidRDefault="00F4112A" w:rsidP="00FC23CC">
      <w:pPr>
        <w:pStyle w:val="41"/>
        <w:rPr>
          <w:rtl/>
        </w:rPr>
      </w:pPr>
      <w:r w:rsidRPr="00001089">
        <w:rPr>
          <w:rtl/>
        </w:rPr>
        <w:t xml:space="preserve">האחריות הכוללת לבדיקת המידע והוצאתן לפועל של התחייבויות המציע הינה על המציע בלבד. אשר על כן, הסתמכות המציע על מידע הכלול במסמכי המכרז או כל מידע שנמסר או יימסר לידיו על ידי עורך המכרז או מי מטעמו במהלך המכרז הינה באחריות המציע בלבד, והמזמין / וועדת המכרזים או מי מטעמם לא יישאו באחריות לכל סוג של נזק או הפסד </w:t>
      </w:r>
      <w:r w:rsidRPr="00001089">
        <w:rPr>
          <w:rtl/>
        </w:rPr>
        <w:lastRenderedPageBreak/>
        <w:t>שיגרם למי מהמציעים או מי מטעמם או צד שלישי כלשהו, עקב הסתמכות על מידע כאמור, במישרין או בעקיפין.</w:t>
      </w:r>
    </w:p>
    <w:p w14:paraId="4A0964F1" w14:textId="04E3DF2D" w:rsidR="00F4112A" w:rsidRPr="00001089" w:rsidRDefault="00F4112A" w:rsidP="00FC23CC">
      <w:pPr>
        <w:pStyle w:val="41"/>
      </w:pPr>
      <w:r w:rsidRPr="00001089">
        <w:rPr>
          <w:rtl/>
        </w:rPr>
        <w:t>ההצעות תערכנה ותוגשנה בהתאם להוראות מסמכי ההזמנה וכל דין, והמציעים ייחשבו כמי שקיבלו ייעוץ מתאים ומקצועי, מכל מין וסוג, לצורך ה</w:t>
      </w:r>
      <w:r w:rsidR="00471CC5" w:rsidRPr="00001089">
        <w:rPr>
          <w:rtl/>
        </w:rPr>
        <w:t>ה</w:t>
      </w:r>
      <w:r w:rsidRPr="00001089">
        <w:rPr>
          <w:rtl/>
        </w:rPr>
        <w:t>שתתפות במכרז והגשת ההצעות.</w:t>
      </w:r>
    </w:p>
    <w:p w14:paraId="65724911" w14:textId="77777777" w:rsidR="00F4112A" w:rsidRPr="00001089" w:rsidRDefault="00F4112A" w:rsidP="00D1062B">
      <w:pPr>
        <w:pStyle w:val="3"/>
        <w:ind w:left="426" w:hanging="425"/>
        <w:rPr>
          <w:rtl/>
        </w:rPr>
      </w:pPr>
      <w:r w:rsidRPr="00001089">
        <w:rPr>
          <w:rtl/>
        </w:rPr>
        <w:t>הגשת הצעות</w:t>
      </w:r>
      <w:bookmarkEnd w:id="61"/>
    </w:p>
    <w:p w14:paraId="6C69F102" w14:textId="60C20337" w:rsidR="00F4112A" w:rsidRPr="00001089" w:rsidRDefault="00180514" w:rsidP="00FC23CC">
      <w:pPr>
        <w:pStyle w:val="41"/>
        <w:rPr>
          <w:rtl/>
        </w:rPr>
      </w:pPr>
      <w:bookmarkStart w:id="62" w:name="_Toc142705760"/>
      <w:bookmarkStart w:id="63" w:name="_Toc185193005"/>
      <w:r w:rsidRPr="00001089">
        <w:rPr>
          <w:rtl/>
        </w:rPr>
        <w:t xml:space="preserve">את ההצעה יש להגיש כמפורט בסעיף </w:t>
      </w:r>
      <w:r w:rsidRPr="00001089">
        <w:rPr>
          <w:rtl/>
        </w:rPr>
        <w:fldChar w:fldCharType="begin"/>
      </w:r>
      <w:r w:rsidRPr="00001089">
        <w:rPr>
          <w:rtl/>
        </w:rPr>
        <w:instrText xml:space="preserve"> </w:instrText>
      </w:r>
      <w:r w:rsidRPr="00001089">
        <w:instrText>REF</w:instrText>
      </w:r>
      <w:r w:rsidRPr="00001089">
        <w:rPr>
          <w:rtl/>
        </w:rPr>
        <w:instrText xml:space="preserve"> _</w:instrText>
      </w:r>
      <w:r w:rsidRPr="00001089">
        <w:instrText>Ref383954349 \r \h</w:instrText>
      </w:r>
      <w:r w:rsidRPr="00001089">
        <w:rPr>
          <w:rtl/>
        </w:rPr>
        <w:instrText xml:space="preserve">  \* </w:instrText>
      </w:r>
      <w:r w:rsidRPr="00001089">
        <w:instrText>MERGEFORMAT</w:instrText>
      </w:r>
      <w:r w:rsidRPr="00001089">
        <w:rPr>
          <w:rtl/>
        </w:rPr>
        <w:instrText xml:space="preserve"> </w:instrText>
      </w:r>
      <w:r w:rsidRPr="00001089">
        <w:rPr>
          <w:rtl/>
        </w:rPr>
      </w:r>
      <w:r w:rsidRPr="00001089">
        <w:rPr>
          <w:rtl/>
        </w:rPr>
        <w:fldChar w:fldCharType="separate"/>
      </w:r>
      <w:r w:rsidR="00AD48ED" w:rsidRPr="00001089">
        <w:rPr>
          <w:cs/>
        </w:rPr>
        <w:t>‎</w:t>
      </w:r>
      <w:r w:rsidR="00AD48ED" w:rsidRPr="00001089">
        <w:t>0</w:t>
      </w:r>
      <w:r w:rsidRPr="00001089">
        <w:rPr>
          <w:rtl/>
        </w:rPr>
        <w:fldChar w:fldCharType="end"/>
      </w:r>
      <w:r w:rsidRPr="00001089">
        <w:rPr>
          <w:rtl/>
        </w:rPr>
        <w:t xml:space="preserve"> להלן,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w:t>
      </w:r>
      <w:r w:rsidR="00F01C71" w:rsidRPr="00001089">
        <w:rPr>
          <w:rtl/>
        </w:rPr>
        <w:t xml:space="preserve"> 0.2</w:t>
      </w:r>
      <w:r w:rsidR="00F4112A" w:rsidRPr="00001089">
        <w:rPr>
          <w:rtl/>
        </w:rPr>
        <w:t xml:space="preserve">. </w:t>
      </w:r>
    </w:p>
    <w:p w14:paraId="374FBFC8" w14:textId="0E0238F0" w:rsidR="00F4112A" w:rsidRPr="00001089" w:rsidRDefault="00F4112A" w:rsidP="00FC23CC">
      <w:pPr>
        <w:pStyle w:val="41"/>
        <w:rPr>
          <w:rtl/>
        </w:rPr>
      </w:pPr>
      <w:r w:rsidRPr="00001089">
        <w:rPr>
          <w:rtl/>
        </w:rPr>
        <w:t xml:space="preserve">הצעות שלא תמצאנה בתיבת המכרזים עד למועד האחרון להגשת </w:t>
      </w:r>
      <w:r w:rsidR="00F01C71" w:rsidRPr="00001089">
        <w:rPr>
          <w:rtl/>
        </w:rPr>
        <w:t>ה</w:t>
      </w:r>
      <w:r w:rsidRPr="00001089">
        <w:rPr>
          <w:rtl/>
        </w:rPr>
        <w:t>הצעות לתיבת המכרזים כמפורט בטבלת התאריכים לא תובאנה לדיון בפני ועדת המכרזים.</w:t>
      </w:r>
    </w:p>
    <w:p w14:paraId="097D1E45" w14:textId="77777777" w:rsidR="00F4112A" w:rsidRPr="00001089" w:rsidRDefault="00F4112A" w:rsidP="00D1062B">
      <w:pPr>
        <w:pStyle w:val="2"/>
        <w:ind w:left="426" w:hanging="425"/>
        <w:rPr>
          <w:rtl/>
        </w:rPr>
      </w:pPr>
      <w:bookmarkStart w:id="64" w:name="_Toc330777675"/>
      <w:bookmarkStart w:id="65" w:name="_Toc416547875"/>
      <w:bookmarkStart w:id="66" w:name="_Toc430900573"/>
      <w:bookmarkEnd w:id="62"/>
      <w:bookmarkEnd w:id="63"/>
      <w:r w:rsidRPr="00001089">
        <w:rPr>
          <w:rtl/>
        </w:rPr>
        <w:t>המכרז (</w:t>
      </w:r>
      <w:r w:rsidRPr="00001089">
        <w:t>I</w:t>
      </w:r>
      <w:r w:rsidRPr="00001089">
        <w:rPr>
          <w:rtl/>
        </w:rPr>
        <w:t>)</w:t>
      </w:r>
      <w:bookmarkEnd w:id="64"/>
      <w:bookmarkEnd w:id="65"/>
      <w:bookmarkEnd w:id="66"/>
    </w:p>
    <w:p w14:paraId="1FFF02E7" w14:textId="77777777" w:rsidR="00F4112A" w:rsidRPr="00001089" w:rsidRDefault="00F4112A" w:rsidP="00D1062B">
      <w:pPr>
        <w:pStyle w:val="3"/>
        <w:ind w:left="426" w:hanging="425"/>
        <w:rPr>
          <w:rtl/>
        </w:rPr>
      </w:pPr>
      <w:r w:rsidRPr="00001089">
        <w:rPr>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F4112A" w:rsidRPr="00001089" w14:paraId="10AE47FF" w14:textId="77777777" w:rsidTr="00F4112A">
        <w:trPr>
          <w:trHeight w:val="753"/>
        </w:trPr>
        <w:tc>
          <w:tcPr>
            <w:tcW w:w="2001" w:type="dxa"/>
            <w:tcBorders>
              <w:top w:val="nil"/>
              <w:left w:val="nil"/>
              <w:bottom w:val="nil"/>
              <w:right w:val="nil"/>
            </w:tcBorders>
          </w:tcPr>
          <w:p w14:paraId="151F167C" w14:textId="77777777" w:rsidR="00F4112A" w:rsidRPr="00001089" w:rsidRDefault="00F4112A" w:rsidP="00D1062B">
            <w:pPr>
              <w:pStyle w:val="af1"/>
              <w:keepLines w:val="0"/>
              <w:numPr>
                <w:ilvl w:val="0"/>
                <w:numId w:val="55"/>
              </w:numPr>
              <w:tabs>
                <w:tab w:val="clear" w:pos="360"/>
                <w:tab w:val="num" w:pos="612"/>
                <w:tab w:val="left" w:pos="2898"/>
              </w:tabs>
              <w:spacing w:before="0" w:beforeAutospacing="0" w:after="0" w:line="240" w:lineRule="auto"/>
              <w:ind w:left="426" w:hanging="425"/>
              <w:rPr>
                <w:rFonts w:ascii="David" w:hAnsi="David" w:cs="David"/>
                <w:rtl/>
              </w:rPr>
            </w:pPr>
            <w:r w:rsidRPr="00001089">
              <w:rPr>
                <w:rFonts w:ascii="David" w:hAnsi="David" w:cs="David"/>
                <w:rtl/>
              </w:rPr>
              <w:t>פרק 0</w:t>
            </w:r>
          </w:p>
        </w:tc>
        <w:tc>
          <w:tcPr>
            <w:tcW w:w="5936" w:type="dxa"/>
            <w:tcBorders>
              <w:top w:val="nil"/>
              <w:left w:val="nil"/>
              <w:bottom w:val="nil"/>
              <w:right w:val="nil"/>
            </w:tcBorders>
          </w:tcPr>
          <w:p w14:paraId="64AE6039" w14:textId="77777777" w:rsidR="00F4112A" w:rsidRPr="00001089" w:rsidRDefault="00F4112A" w:rsidP="00EB44F1">
            <w:pPr>
              <w:pStyle w:val="af1"/>
              <w:keepLines w:val="0"/>
              <w:tabs>
                <w:tab w:val="left" w:pos="2898"/>
              </w:tabs>
              <w:spacing w:before="0" w:beforeAutospacing="0" w:after="0" w:line="360" w:lineRule="auto"/>
              <w:ind w:firstLine="1"/>
              <w:jc w:val="both"/>
              <w:rPr>
                <w:rFonts w:ascii="David" w:hAnsi="David" w:cs="David"/>
                <w:rtl/>
              </w:rPr>
            </w:pPr>
            <w:r w:rsidRPr="00001089">
              <w:rPr>
                <w:rFonts w:ascii="David" w:hAnsi="David" w:cs="David"/>
                <w:rtl/>
              </w:rPr>
              <w:t>המנהלה - בו מצויים פרטים מנהלתיים כלליים של המכרז, תנאי הסף של המכרז, דרך הגשת ההצעות ואופן בחירת הזוכים.</w:t>
            </w:r>
          </w:p>
        </w:tc>
      </w:tr>
      <w:tr w:rsidR="00F4112A" w:rsidRPr="00001089" w14:paraId="763C5BA9" w14:textId="77777777" w:rsidTr="00F4112A">
        <w:trPr>
          <w:trHeight w:val="753"/>
        </w:trPr>
        <w:tc>
          <w:tcPr>
            <w:tcW w:w="2001" w:type="dxa"/>
            <w:tcBorders>
              <w:top w:val="nil"/>
              <w:left w:val="nil"/>
              <w:bottom w:val="nil"/>
              <w:right w:val="nil"/>
            </w:tcBorders>
          </w:tcPr>
          <w:p w14:paraId="090CBA96" w14:textId="77777777" w:rsidR="00F4112A" w:rsidRPr="00001089" w:rsidRDefault="00F4112A" w:rsidP="00D1062B">
            <w:pPr>
              <w:pStyle w:val="af1"/>
              <w:keepLines w:val="0"/>
              <w:numPr>
                <w:ilvl w:val="0"/>
                <w:numId w:val="55"/>
              </w:numPr>
              <w:tabs>
                <w:tab w:val="clear" w:pos="360"/>
                <w:tab w:val="num" w:pos="612"/>
                <w:tab w:val="left" w:pos="2898"/>
              </w:tabs>
              <w:spacing w:before="0" w:beforeAutospacing="0" w:after="0" w:line="240" w:lineRule="auto"/>
              <w:ind w:left="426" w:hanging="425"/>
              <w:rPr>
                <w:rFonts w:ascii="David" w:hAnsi="David" w:cs="David"/>
                <w:rtl/>
              </w:rPr>
            </w:pPr>
            <w:r w:rsidRPr="00001089">
              <w:rPr>
                <w:rFonts w:ascii="David" w:hAnsi="David" w:cs="David"/>
                <w:rtl/>
              </w:rPr>
              <w:t>פרקים 1 עד 4</w:t>
            </w:r>
          </w:p>
        </w:tc>
        <w:tc>
          <w:tcPr>
            <w:tcW w:w="5936" w:type="dxa"/>
            <w:tcBorders>
              <w:top w:val="nil"/>
              <w:left w:val="nil"/>
              <w:bottom w:val="nil"/>
              <w:right w:val="nil"/>
            </w:tcBorders>
          </w:tcPr>
          <w:p w14:paraId="485EC1C4" w14:textId="00257CDC" w:rsidR="00F4112A" w:rsidRPr="00001089" w:rsidRDefault="00F4112A" w:rsidP="00EB44F1">
            <w:pPr>
              <w:pStyle w:val="af1"/>
              <w:keepLines w:val="0"/>
              <w:tabs>
                <w:tab w:val="left" w:pos="2898"/>
              </w:tabs>
              <w:spacing w:before="0" w:beforeAutospacing="0" w:after="0" w:line="360" w:lineRule="auto"/>
              <w:ind w:firstLine="1"/>
              <w:jc w:val="both"/>
              <w:rPr>
                <w:rFonts w:ascii="David" w:hAnsi="David" w:cs="David"/>
                <w:rtl/>
              </w:rPr>
            </w:pPr>
            <w:r w:rsidRPr="00001089">
              <w:rPr>
                <w:rFonts w:ascii="David" w:hAnsi="David" w:cs="David"/>
                <w:rtl/>
              </w:rPr>
              <w:t>החלק המקצועי</w:t>
            </w:r>
            <w:r w:rsidR="00F01C71" w:rsidRPr="00001089">
              <w:rPr>
                <w:rFonts w:ascii="David" w:hAnsi="David" w:cs="David"/>
                <w:rtl/>
              </w:rPr>
              <w:t xml:space="preserve"> </w:t>
            </w:r>
            <w:r w:rsidRPr="00001089">
              <w:rPr>
                <w:rFonts w:ascii="David" w:hAnsi="David" w:cs="David"/>
                <w:rtl/>
              </w:rPr>
              <w:t xml:space="preserve">- בו מוגדרים השירותים הנדרשים, הטכנולוגיה הנדרשת ודרכי המימוש. </w:t>
            </w:r>
          </w:p>
        </w:tc>
      </w:tr>
      <w:tr w:rsidR="00F4112A" w:rsidRPr="00001089" w14:paraId="2F02E0E5" w14:textId="77777777" w:rsidTr="00F4112A">
        <w:trPr>
          <w:trHeight w:val="439"/>
        </w:trPr>
        <w:tc>
          <w:tcPr>
            <w:tcW w:w="2001" w:type="dxa"/>
            <w:tcBorders>
              <w:top w:val="nil"/>
              <w:left w:val="nil"/>
              <w:bottom w:val="nil"/>
              <w:right w:val="nil"/>
            </w:tcBorders>
          </w:tcPr>
          <w:p w14:paraId="04954BF9" w14:textId="77777777" w:rsidR="00F4112A" w:rsidRPr="00001089" w:rsidRDefault="00F4112A" w:rsidP="00D1062B">
            <w:pPr>
              <w:pStyle w:val="af1"/>
              <w:keepLines w:val="0"/>
              <w:numPr>
                <w:ilvl w:val="0"/>
                <w:numId w:val="55"/>
              </w:numPr>
              <w:tabs>
                <w:tab w:val="clear" w:pos="360"/>
                <w:tab w:val="num" w:pos="612"/>
                <w:tab w:val="left" w:pos="2898"/>
              </w:tabs>
              <w:spacing w:before="0" w:beforeAutospacing="0" w:after="0" w:line="240" w:lineRule="auto"/>
              <w:ind w:left="426" w:hanging="425"/>
              <w:rPr>
                <w:rFonts w:ascii="David" w:hAnsi="David" w:cs="David"/>
                <w:rtl/>
              </w:rPr>
            </w:pPr>
            <w:r w:rsidRPr="00001089">
              <w:rPr>
                <w:rFonts w:ascii="David" w:hAnsi="David" w:cs="David"/>
                <w:rtl/>
              </w:rPr>
              <w:t>פרק 5</w:t>
            </w:r>
          </w:p>
        </w:tc>
        <w:tc>
          <w:tcPr>
            <w:tcW w:w="5936" w:type="dxa"/>
            <w:tcBorders>
              <w:top w:val="nil"/>
              <w:left w:val="nil"/>
              <w:bottom w:val="nil"/>
              <w:right w:val="nil"/>
            </w:tcBorders>
          </w:tcPr>
          <w:p w14:paraId="6E904062" w14:textId="71D56564" w:rsidR="00F01C71" w:rsidRPr="00001089" w:rsidRDefault="00F4112A" w:rsidP="00EB44F1">
            <w:pPr>
              <w:pStyle w:val="af1"/>
              <w:keepLines w:val="0"/>
              <w:tabs>
                <w:tab w:val="left" w:pos="-2327"/>
                <w:tab w:val="left" w:pos="2898"/>
              </w:tabs>
              <w:spacing w:before="0" w:beforeAutospacing="0" w:after="0" w:line="360" w:lineRule="auto"/>
              <w:ind w:firstLine="1"/>
              <w:jc w:val="both"/>
              <w:rPr>
                <w:rFonts w:ascii="David" w:hAnsi="David" w:cs="David"/>
                <w:rtl/>
              </w:rPr>
            </w:pPr>
            <w:r w:rsidRPr="00001089">
              <w:rPr>
                <w:rFonts w:ascii="David" w:hAnsi="David" w:cs="David"/>
                <w:rtl/>
              </w:rPr>
              <w:t>הצעת המחיר - בו מפורטת הדרך להגשת הצעת המחיר ע"י המציעים במסגרת המענה.</w:t>
            </w:r>
          </w:p>
        </w:tc>
      </w:tr>
      <w:tr w:rsidR="00F4112A" w:rsidRPr="00001089" w14:paraId="4B0C8246" w14:textId="77777777" w:rsidTr="00F4112A">
        <w:trPr>
          <w:trHeight w:val="439"/>
        </w:trPr>
        <w:tc>
          <w:tcPr>
            <w:tcW w:w="2001" w:type="dxa"/>
            <w:tcBorders>
              <w:top w:val="nil"/>
              <w:left w:val="nil"/>
              <w:bottom w:val="nil"/>
              <w:right w:val="nil"/>
            </w:tcBorders>
          </w:tcPr>
          <w:p w14:paraId="1C7A7D3F" w14:textId="6B670B8C" w:rsidR="00F4112A" w:rsidRPr="00001089" w:rsidRDefault="005B0581" w:rsidP="00D1062B">
            <w:pPr>
              <w:pStyle w:val="af1"/>
              <w:keepLines w:val="0"/>
              <w:numPr>
                <w:ilvl w:val="0"/>
                <w:numId w:val="55"/>
              </w:numPr>
              <w:tabs>
                <w:tab w:val="clear" w:pos="360"/>
                <w:tab w:val="num" w:pos="612"/>
                <w:tab w:val="left" w:pos="2898"/>
              </w:tabs>
              <w:spacing w:before="0" w:beforeAutospacing="0" w:after="0" w:line="240" w:lineRule="auto"/>
              <w:ind w:left="426" w:hanging="425"/>
              <w:rPr>
                <w:rFonts w:ascii="David" w:hAnsi="David" w:cs="David"/>
                <w:rtl/>
              </w:rPr>
            </w:pPr>
            <w:r>
              <w:rPr>
                <w:rFonts w:ascii="David" w:hAnsi="David" w:cs="David" w:hint="cs"/>
                <w:rtl/>
              </w:rPr>
              <w:t>פרק 6</w:t>
            </w:r>
          </w:p>
        </w:tc>
        <w:tc>
          <w:tcPr>
            <w:tcW w:w="5936" w:type="dxa"/>
            <w:tcBorders>
              <w:top w:val="nil"/>
              <w:left w:val="nil"/>
              <w:bottom w:val="nil"/>
              <w:right w:val="nil"/>
            </w:tcBorders>
          </w:tcPr>
          <w:p w14:paraId="22239B60" w14:textId="77777777" w:rsidR="00F4112A" w:rsidRPr="00001089" w:rsidRDefault="00F4112A" w:rsidP="00D1062B">
            <w:pPr>
              <w:pStyle w:val="af1"/>
              <w:keepLines w:val="0"/>
              <w:tabs>
                <w:tab w:val="left" w:pos="252"/>
                <w:tab w:val="left" w:pos="2898"/>
              </w:tabs>
              <w:spacing w:before="0" w:beforeAutospacing="0" w:after="0" w:line="360" w:lineRule="auto"/>
              <w:ind w:left="426" w:hanging="425"/>
              <w:jc w:val="both"/>
              <w:rPr>
                <w:rFonts w:ascii="David" w:hAnsi="David" w:cs="David"/>
                <w:rtl/>
              </w:rPr>
            </w:pPr>
            <w:r w:rsidRPr="00001089">
              <w:rPr>
                <w:rFonts w:ascii="David" w:hAnsi="David" w:cs="David"/>
                <w:rtl/>
              </w:rPr>
              <w:t>רשימת הנספחים.</w:t>
            </w:r>
          </w:p>
        </w:tc>
      </w:tr>
    </w:tbl>
    <w:p w14:paraId="39EE8D73" w14:textId="77777777" w:rsidR="00F4112A" w:rsidRPr="00001089" w:rsidRDefault="00F4112A" w:rsidP="00D1062B">
      <w:pPr>
        <w:pStyle w:val="3"/>
        <w:ind w:left="426" w:hanging="425"/>
        <w:rPr>
          <w:rtl/>
        </w:rPr>
      </w:pPr>
      <w:bookmarkStart w:id="67" w:name="_Toc142705761"/>
      <w:bookmarkStart w:id="68" w:name="_Toc185193007"/>
      <w:bookmarkStart w:id="69" w:name="_Toc330777676"/>
      <w:bookmarkStart w:id="70" w:name="_Toc371439530"/>
      <w:bookmarkStart w:id="71" w:name="_Ref383951008"/>
      <w:bookmarkStart w:id="72" w:name="_Toc330777677"/>
      <w:r w:rsidRPr="00001089">
        <w:rPr>
          <w:rtl/>
        </w:rPr>
        <w:t>סיווג רכיבי המ</w:t>
      </w:r>
      <w:bookmarkEnd w:id="67"/>
      <w:r w:rsidRPr="00001089">
        <w:rPr>
          <w:rtl/>
        </w:rPr>
        <w:t>כרז</w:t>
      </w:r>
      <w:bookmarkEnd w:id="68"/>
      <w:r w:rsidRPr="00001089">
        <w:rPr>
          <w:rtl/>
        </w:rPr>
        <w:t xml:space="preserve"> (</w:t>
      </w:r>
      <w:r w:rsidRPr="00001089">
        <w:t>I</w:t>
      </w:r>
      <w:r w:rsidRPr="00001089">
        <w:rPr>
          <w:rtl/>
        </w:rPr>
        <w:t>)</w:t>
      </w:r>
      <w:bookmarkEnd w:id="69"/>
    </w:p>
    <w:p w14:paraId="0FB53C56" w14:textId="77777777" w:rsidR="00F4112A" w:rsidRPr="00001089" w:rsidRDefault="00F4112A" w:rsidP="00FC23CC">
      <w:pPr>
        <w:pStyle w:val="41"/>
        <w:rPr>
          <w:rtl/>
        </w:rPr>
      </w:pPr>
      <w:bookmarkStart w:id="73" w:name="_Toc393060925"/>
      <w:r w:rsidRPr="00001089">
        <w:rPr>
          <w:rtl/>
        </w:rPr>
        <w:t>רכיבי המכרז מסווגים לפי הסימון הבא:</w:t>
      </w:r>
      <w:bookmarkEnd w:id="73"/>
    </w:p>
    <w:tbl>
      <w:tblPr>
        <w:bidiVisual/>
        <w:tblW w:w="7526" w:type="dxa"/>
        <w:jc w:val="right"/>
        <w:tblLook w:val="0000" w:firstRow="0" w:lastRow="0" w:firstColumn="0" w:lastColumn="0" w:noHBand="0" w:noVBand="0"/>
      </w:tblPr>
      <w:tblGrid>
        <w:gridCol w:w="2056"/>
        <w:gridCol w:w="5470"/>
      </w:tblGrid>
      <w:tr w:rsidR="00F4112A" w:rsidRPr="00001089" w14:paraId="59A0C336" w14:textId="77777777" w:rsidTr="00F4112A">
        <w:trPr>
          <w:cantSplit/>
          <w:jc w:val="right"/>
        </w:trPr>
        <w:tc>
          <w:tcPr>
            <w:tcW w:w="2056" w:type="dxa"/>
            <w:tcBorders>
              <w:top w:val="nil"/>
              <w:left w:val="nil"/>
              <w:bottom w:val="nil"/>
              <w:right w:val="nil"/>
            </w:tcBorders>
          </w:tcPr>
          <w:p w14:paraId="36D874A0" w14:textId="77777777" w:rsidR="00F4112A" w:rsidRPr="000635DC" w:rsidRDefault="00F4112A" w:rsidP="00D1062B">
            <w:pPr>
              <w:pStyle w:val="TableText"/>
              <w:spacing w:line="360" w:lineRule="auto"/>
              <w:ind w:left="426" w:right="59" w:hanging="425"/>
              <w:rPr>
                <w:rFonts w:asciiTheme="minorHAnsi" w:hAnsiTheme="minorHAnsi"/>
                <w:sz w:val="24"/>
                <w:lang w:eastAsia="en-US"/>
              </w:rPr>
            </w:pPr>
            <w:r w:rsidRPr="00001089">
              <w:rPr>
                <w:rFonts w:ascii="David" w:hAnsi="David"/>
                <w:sz w:val="24"/>
                <w:lang w:eastAsia="en-US"/>
              </w:rPr>
              <w:t>I (Information)</w:t>
            </w:r>
          </w:p>
        </w:tc>
        <w:tc>
          <w:tcPr>
            <w:tcW w:w="5470" w:type="dxa"/>
            <w:tcBorders>
              <w:top w:val="nil"/>
              <w:left w:val="nil"/>
              <w:bottom w:val="nil"/>
              <w:right w:val="nil"/>
            </w:tcBorders>
          </w:tcPr>
          <w:p w14:paraId="28FEFF9C" w14:textId="77777777" w:rsidR="00F4112A" w:rsidRPr="00001089" w:rsidRDefault="00F4112A" w:rsidP="00EB44F1">
            <w:pPr>
              <w:pStyle w:val="TableText"/>
              <w:spacing w:line="360" w:lineRule="auto"/>
              <w:ind w:firstLine="1"/>
              <w:jc w:val="both"/>
              <w:rPr>
                <w:rFonts w:ascii="David" w:hAnsi="David"/>
                <w:sz w:val="24"/>
                <w:rtl/>
                <w:lang w:eastAsia="en-US"/>
              </w:rPr>
            </w:pPr>
            <w:r w:rsidRPr="00001089">
              <w:rPr>
                <w:rFonts w:ascii="David" w:hAnsi="David"/>
                <w:sz w:val="24"/>
                <w:rtl/>
                <w:lang w:eastAsia="en-US"/>
              </w:rPr>
              <w:t xml:space="preserve">רכיב המובא לידיעה בלבד. המציע, בחתימתו על מסמכי המכרז מאשר לגבי כל הרכיבים המסווגים </w:t>
            </w:r>
            <w:r w:rsidRPr="00001089">
              <w:rPr>
                <w:rFonts w:ascii="David" w:hAnsi="David"/>
                <w:sz w:val="24"/>
                <w:lang w:eastAsia="en-US"/>
              </w:rPr>
              <w:t>I</w:t>
            </w:r>
            <w:r w:rsidRPr="00001089">
              <w:rPr>
                <w:rFonts w:ascii="David" w:hAnsi="David"/>
                <w:sz w:val="24"/>
                <w:rtl/>
                <w:lang w:eastAsia="en-US"/>
              </w:rPr>
              <w:t xml:space="preserve">: "קראנו, הבנו, והאמור מקובל עלינו ונפעל בהתאם". לפיכך, במענה לפרקים 0-5 אין צורך לתת תשובה ביחס לרכיבים המסומנים </w:t>
            </w:r>
            <w:r w:rsidRPr="00001089">
              <w:rPr>
                <w:rFonts w:ascii="David" w:hAnsi="David"/>
                <w:sz w:val="24"/>
                <w:lang w:eastAsia="en-US"/>
              </w:rPr>
              <w:t>I</w:t>
            </w:r>
            <w:r w:rsidRPr="00001089">
              <w:rPr>
                <w:rFonts w:ascii="David" w:hAnsi="David"/>
                <w:sz w:val="24"/>
                <w:rtl/>
                <w:lang w:eastAsia="en-US"/>
              </w:rPr>
              <w:t>.</w:t>
            </w:r>
          </w:p>
        </w:tc>
      </w:tr>
      <w:tr w:rsidR="00F4112A" w:rsidRPr="00001089" w14:paraId="74B6EFFC" w14:textId="77777777" w:rsidTr="00F4112A">
        <w:trPr>
          <w:cantSplit/>
          <w:jc w:val="right"/>
        </w:trPr>
        <w:tc>
          <w:tcPr>
            <w:tcW w:w="2056" w:type="dxa"/>
            <w:tcBorders>
              <w:top w:val="nil"/>
              <w:left w:val="nil"/>
              <w:bottom w:val="nil"/>
              <w:right w:val="nil"/>
            </w:tcBorders>
          </w:tcPr>
          <w:p w14:paraId="076DC9A9" w14:textId="77777777" w:rsidR="00F4112A" w:rsidRPr="000635DC" w:rsidRDefault="00F4112A" w:rsidP="00D1062B">
            <w:pPr>
              <w:pStyle w:val="TableText"/>
              <w:spacing w:line="360" w:lineRule="auto"/>
              <w:ind w:left="426" w:right="650" w:hanging="425"/>
              <w:rPr>
                <w:rFonts w:asciiTheme="minorHAnsi" w:hAnsiTheme="minorHAnsi"/>
                <w:sz w:val="24"/>
                <w:lang w:eastAsia="en-US"/>
              </w:rPr>
            </w:pPr>
            <w:r w:rsidRPr="00001089">
              <w:rPr>
                <w:rFonts w:ascii="David" w:hAnsi="David"/>
                <w:sz w:val="24"/>
                <w:lang w:eastAsia="en-US"/>
              </w:rPr>
              <w:lastRenderedPageBreak/>
              <w:t>G (General)</w:t>
            </w:r>
          </w:p>
        </w:tc>
        <w:tc>
          <w:tcPr>
            <w:tcW w:w="5470" w:type="dxa"/>
            <w:tcBorders>
              <w:top w:val="nil"/>
              <w:left w:val="nil"/>
              <w:bottom w:val="nil"/>
              <w:right w:val="nil"/>
            </w:tcBorders>
          </w:tcPr>
          <w:p w14:paraId="19DE001C" w14:textId="77777777" w:rsidR="00F4112A" w:rsidRPr="00001089" w:rsidRDefault="00F4112A" w:rsidP="00EB44F1">
            <w:pPr>
              <w:pStyle w:val="TableText"/>
              <w:spacing w:line="360" w:lineRule="auto"/>
              <w:ind w:firstLine="1"/>
              <w:jc w:val="both"/>
              <w:rPr>
                <w:rFonts w:ascii="David" w:hAnsi="David"/>
                <w:sz w:val="24"/>
                <w:rtl/>
                <w:lang w:eastAsia="en-US"/>
              </w:rPr>
            </w:pPr>
            <w:r w:rsidRPr="00001089">
              <w:rPr>
                <w:rFonts w:ascii="David" w:hAnsi="David"/>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F4112A" w:rsidRPr="00001089" w14:paraId="2A7FAE25" w14:textId="77777777" w:rsidTr="00F4112A">
        <w:trPr>
          <w:cantSplit/>
          <w:jc w:val="right"/>
        </w:trPr>
        <w:tc>
          <w:tcPr>
            <w:tcW w:w="2056" w:type="dxa"/>
            <w:tcBorders>
              <w:top w:val="nil"/>
              <w:left w:val="nil"/>
              <w:bottom w:val="nil"/>
              <w:right w:val="nil"/>
            </w:tcBorders>
          </w:tcPr>
          <w:p w14:paraId="29219122" w14:textId="77777777" w:rsidR="00F4112A" w:rsidRPr="00BC6D1F" w:rsidRDefault="00F4112A" w:rsidP="00D1062B">
            <w:pPr>
              <w:pStyle w:val="TableText"/>
              <w:spacing w:line="360" w:lineRule="auto"/>
              <w:ind w:left="426" w:right="650" w:hanging="425"/>
              <w:rPr>
                <w:rFonts w:asciiTheme="minorHAnsi" w:hAnsiTheme="minorHAnsi"/>
                <w:sz w:val="24"/>
                <w:rtl/>
                <w:lang w:eastAsia="en-US"/>
              </w:rPr>
            </w:pPr>
            <w:r w:rsidRPr="00001089">
              <w:rPr>
                <w:rFonts w:ascii="David" w:hAnsi="David"/>
                <w:sz w:val="24"/>
                <w:lang w:eastAsia="en-US"/>
              </w:rPr>
              <w:t>S (Specific)</w:t>
            </w:r>
          </w:p>
        </w:tc>
        <w:tc>
          <w:tcPr>
            <w:tcW w:w="5470" w:type="dxa"/>
            <w:tcBorders>
              <w:top w:val="nil"/>
              <w:left w:val="nil"/>
              <w:bottom w:val="nil"/>
              <w:right w:val="nil"/>
            </w:tcBorders>
          </w:tcPr>
          <w:p w14:paraId="07C97F20" w14:textId="77777777" w:rsidR="00F4112A" w:rsidRPr="00001089" w:rsidRDefault="00F4112A" w:rsidP="00EB44F1">
            <w:pPr>
              <w:pStyle w:val="TableText"/>
              <w:spacing w:line="360" w:lineRule="auto"/>
              <w:ind w:firstLine="1"/>
              <w:jc w:val="both"/>
              <w:rPr>
                <w:rFonts w:ascii="David" w:hAnsi="David"/>
                <w:sz w:val="24"/>
                <w:rtl/>
                <w:lang w:eastAsia="en-US"/>
              </w:rPr>
            </w:pPr>
            <w:r w:rsidRPr="00001089">
              <w:rPr>
                <w:rFonts w:ascii="David" w:hAnsi="David"/>
                <w:sz w:val="24"/>
                <w:rtl/>
                <w:lang w:eastAsia="en-US"/>
              </w:rPr>
              <w:t xml:space="preserve">רכיב הדורש תשובה מפורטת ומדויקת, בפורמט מדויק שנדרש במכרז: מילוי טבלה, צירוף אישורים וכו'. בד"כ זהו סעיף "סגור". ניתן להוסיף מידע מעבר לנדרש בכפוף להנחיות שבסיווג </w:t>
            </w:r>
            <w:r w:rsidRPr="00001089">
              <w:rPr>
                <w:rFonts w:ascii="David" w:hAnsi="David"/>
                <w:sz w:val="24"/>
                <w:lang w:eastAsia="en-US"/>
              </w:rPr>
              <w:t>G</w:t>
            </w:r>
            <w:r w:rsidRPr="00001089">
              <w:rPr>
                <w:rFonts w:ascii="David" w:hAnsi="David"/>
                <w:sz w:val="24"/>
                <w:rtl/>
                <w:lang w:eastAsia="en-US"/>
              </w:rPr>
              <w:t>. אם המידע רב, יש להוסיפו כנספח בסימון המתאים.</w:t>
            </w:r>
          </w:p>
          <w:p w14:paraId="581EA3D3" w14:textId="77777777" w:rsidR="00F4112A" w:rsidRPr="00001089" w:rsidRDefault="00F4112A" w:rsidP="00EB44F1">
            <w:pPr>
              <w:pStyle w:val="TableText"/>
              <w:spacing w:line="360" w:lineRule="auto"/>
              <w:ind w:firstLine="1"/>
              <w:jc w:val="both"/>
              <w:rPr>
                <w:rFonts w:ascii="David" w:hAnsi="David"/>
                <w:b/>
                <w:bCs/>
                <w:sz w:val="24"/>
                <w:rtl/>
                <w:lang w:eastAsia="en-US"/>
              </w:rPr>
            </w:pPr>
            <w:r w:rsidRPr="00001089">
              <w:rPr>
                <w:rFonts w:ascii="David" w:hAnsi="David"/>
                <w:b/>
                <w:bCs/>
                <w:sz w:val="24"/>
                <w:rtl/>
                <w:lang w:eastAsia="en-US"/>
              </w:rPr>
              <w:t xml:space="preserve">ישנם רכיבי תשובה מסוג </w:t>
            </w:r>
            <w:r w:rsidRPr="00001089">
              <w:rPr>
                <w:rFonts w:ascii="David" w:hAnsi="David"/>
                <w:b/>
                <w:bCs/>
                <w:sz w:val="24"/>
                <w:lang w:eastAsia="en-US"/>
              </w:rPr>
              <w:t>S</w:t>
            </w:r>
            <w:r w:rsidRPr="00001089">
              <w:rPr>
                <w:rFonts w:ascii="David" w:hAnsi="David"/>
                <w:b/>
                <w:bCs/>
                <w:sz w:val="24"/>
                <w:rtl/>
                <w:lang w:eastAsia="en-US"/>
              </w:rPr>
              <w:t xml:space="preserve"> בהם קיימת דרישה מזערית כלשהי, ובמענה לרכיבים אלה על המציע לעמוד בדרישה מזערית זו.</w:t>
            </w:r>
          </w:p>
        </w:tc>
      </w:tr>
      <w:tr w:rsidR="00F4112A" w:rsidRPr="00001089" w14:paraId="39A201CB" w14:textId="77777777" w:rsidTr="00F4112A">
        <w:trPr>
          <w:cantSplit/>
          <w:jc w:val="right"/>
        </w:trPr>
        <w:tc>
          <w:tcPr>
            <w:tcW w:w="2056" w:type="dxa"/>
            <w:tcBorders>
              <w:top w:val="nil"/>
              <w:left w:val="nil"/>
              <w:bottom w:val="nil"/>
              <w:right w:val="nil"/>
            </w:tcBorders>
          </w:tcPr>
          <w:p w14:paraId="7F4888C5" w14:textId="77777777" w:rsidR="00F4112A" w:rsidRPr="00001089" w:rsidRDefault="00F4112A" w:rsidP="00D1062B">
            <w:pPr>
              <w:pStyle w:val="TableText"/>
              <w:keepLines/>
              <w:spacing w:line="360" w:lineRule="auto"/>
              <w:ind w:left="426" w:right="342" w:hanging="425"/>
              <w:jc w:val="both"/>
              <w:rPr>
                <w:rFonts w:ascii="David" w:hAnsi="David"/>
                <w:sz w:val="24"/>
                <w:rtl/>
                <w:lang w:eastAsia="en-US"/>
              </w:rPr>
            </w:pPr>
            <w:r w:rsidRPr="00001089">
              <w:rPr>
                <w:rFonts w:ascii="David" w:hAnsi="David"/>
                <w:sz w:val="24"/>
                <w:lang w:eastAsia="en-US"/>
              </w:rPr>
              <w:t>M (Mandatory)</w:t>
            </w:r>
          </w:p>
        </w:tc>
        <w:tc>
          <w:tcPr>
            <w:tcW w:w="5470" w:type="dxa"/>
            <w:tcBorders>
              <w:top w:val="nil"/>
              <w:left w:val="nil"/>
              <w:bottom w:val="nil"/>
              <w:right w:val="nil"/>
            </w:tcBorders>
          </w:tcPr>
          <w:p w14:paraId="1CB3EAC6" w14:textId="77777777" w:rsidR="00F4112A" w:rsidRPr="00001089" w:rsidRDefault="00F4112A" w:rsidP="00EB44F1">
            <w:pPr>
              <w:pStyle w:val="TableText"/>
              <w:tabs>
                <w:tab w:val="left" w:pos="-1409"/>
              </w:tabs>
              <w:spacing w:line="360" w:lineRule="auto"/>
              <w:ind w:firstLine="1"/>
              <w:jc w:val="both"/>
              <w:rPr>
                <w:rFonts w:ascii="David" w:hAnsi="David"/>
                <w:b/>
                <w:bCs/>
                <w:sz w:val="24"/>
                <w:rtl/>
                <w:lang w:eastAsia="en-US"/>
              </w:rPr>
            </w:pPr>
            <w:r w:rsidRPr="00001089">
              <w:rPr>
                <w:rFonts w:ascii="David" w:hAnsi="David"/>
                <w:sz w:val="24"/>
                <w:rtl/>
                <w:lang w:eastAsia="en-US"/>
              </w:rPr>
              <w:t>רכיב סף (</w:t>
            </w:r>
            <w:r w:rsidRPr="00001089">
              <w:rPr>
                <w:rFonts w:ascii="David" w:hAnsi="David"/>
                <w:sz w:val="24"/>
                <w:lang w:eastAsia="en-US"/>
              </w:rPr>
              <w:t>Go/No Go</w:t>
            </w:r>
            <w:r w:rsidRPr="00001089">
              <w:rPr>
                <w:rFonts w:ascii="David" w:hAnsi="David"/>
                <w:sz w:val="24"/>
                <w:rtl/>
                <w:lang w:eastAsia="en-US"/>
              </w:rPr>
              <w:t>), נקרא גם סעיף חובה (</w:t>
            </w:r>
            <w:r w:rsidRPr="00001089">
              <w:rPr>
                <w:rFonts w:ascii="David" w:hAnsi="David"/>
                <w:sz w:val="24"/>
                <w:lang w:eastAsia="en-US"/>
              </w:rPr>
              <w:t>Mandatory</w:t>
            </w:r>
            <w:r w:rsidRPr="00001089">
              <w:rPr>
                <w:rFonts w:ascii="David" w:hAnsi="David"/>
                <w:sz w:val="24"/>
                <w:rtl/>
                <w:lang w:eastAsia="en-US"/>
              </w:rPr>
              <w:t xml:space="preserve">), מבחינת העמידה בתוכן הסעיף. תשובת המציע תהיה מסוג "קראנו והבנו - מקובל עלינו, הצעתנו עונה על דרישות סעיף זה", הכל בהתאם לעניינו ותוכנו של הסעיף. </w:t>
            </w:r>
          </w:p>
          <w:p w14:paraId="3D42757D" w14:textId="77777777" w:rsidR="00F4112A" w:rsidRPr="00001089" w:rsidRDefault="00F4112A" w:rsidP="00EB44F1">
            <w:pPr>
              <w:pStyle w:val="TableText"/>
              <w:spacing w:line="360" w:lineRule="auto"/>
              <w:ind w:firstLine="1"/>
              <w:jc w:val="both"/>
              <w:rPr>
                <w:rFonts w:ascii="David" w:hAnsi="David"/>
                <w:sz w:val="24"/>
                <w:rtl/>
                <w:lang w:eastAsia="en-US"/>
              </w:rPr>
            </w:pPr>
            <w:r w:rsidRPr="00001089">
              <w:rPr>
                <w:rFonts w:ascii="David" w:hAnsi="David"/>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F4112A" w:rsidRPr="00001089" w14:paraId="6A18237E" w14:textId="77777777" w:rsidTr="00F4112A">
        <w:trPr>
          <w:cantSplit/>
          <w:jc w:val="right"/>
        </w:trPr>
        <w:tc>
          <w:tcPr>
            <w:tcW w:w="2056" w:type="dxa"/>
            <w:tcBorders>
              <w:top w:val="nil"/>
              <w:left w:val="nil"/>
              <w:bottom w:val="nil"/>
              <w:right w:val="nil"/>
            </w:tcBorders>
          </w:tcPr>
          <w:p w14:paraId="172BAA3B" w14:textId="77777777" w:rsidR="00F4112A" w:rsidRPr="000635DC" w:rsidRDefault="00F4112A" w:rsidP="00D1062B">
            <w:pPr>
              <w:pStyle w:val="TableText"/>
              <w:spacing w:line="360" w:lineRule="auto"/>
              <w:ind w:left="426" w:right="59" w:hanging="425"/>
              <w:rPr>
                <w:rFonts w:asciiTheme="minorHAnsi" w:hAnsiTheme="minorHAnsi"/>
                <w:sz w:val="24"/>
                <w:rtl/>
                <w:lang w:eastAsia="en-US"/>
              </w:rPr>
            </w:pPr>
            <w:r w:rsidRPr="00001089">
              <w:rPr>
                <w:rFonts w:ascii="David" w:hAnsi="David"/>
                <w:sz w:val="24"/>
                <w:lang w:eastAsia="en-US"/>
              </w:rPr>
              <w:t>N (Non relevant)</w:t>
            </w:r>
          </w:p>
        </w:tc>
        <w:tc>
          <w:tcPr>
            <w:tcW w:w="5470" w:type="dxa"/>
            <w:tcBorders>
              <w:top w:val="nil"/>
              <w:left w:val="nil"/>
              <w:bottom w:val="nil"/>
              <w:right w:val="nil"/>
            </w:tcBorders>
          </w:tcPr>
          <w:p w14:paraId="012E58FA" w14:textId="77777777" w:rsidR="00F4112A" w:rsidRPr="00001089" w:rsidRDefault="00F4112A" w:rsidP="00EB44F1">
            <w:pPr>
              <w:pStyle w:val="TableText"/>
              <w:spacing w:line="360" w:lineRule="auto"/>
              <w:ind w:firstLine="1"/>
              <w:jc w:val="both"/>
              <w:rPr>
                <w:rFonts w:ascii="David" w:hAnsi="David"/>
                <w:sz w:val="24"/>
                <w:rtl/>
                <w:lang w:eastAsia="en-US"/>
              </w:rPr>
            </w:pPr>
            <w:r w:rsidRPr="00001089">
              <w:rPr>
                <w:rFonts w:ascii="David" w:hAnsi="David"/>
                <w:sz w:val="24"/>
                <w:rtl/>
                <w:lang w:eastAsia="en-US"/>
              </w:rPr>
              <w:t>סימון מיוחד לרכיבים שהושמטו ואין לענות עליהם. מטרת סימון זה היא לציין למגיש ההצעה שאין כאן טעות אלא השמטה מכוונת.</w:t>
            </w:r>
          </w:p>
        </w:tc>
      </w:tr>
    </w:tbl>
    <w:p w14:paraId="6B344042" w14:textId="77777777" w:rsidR="00F4112A" w:rsidRPr="00001089" w:rsidRDefault="00F4112A" w:rsidP="00FC23CC">
      <w:pPr>
        <w:pStyle w:val="41"/>
        <w:rPr>
          <w:rtl/>
        </w:rPr>
      </w:pPr>
      <w:bookmarkStart w:id="74" w:name="_Toc393060927"/>
      <w:r w:rsidRPr="00001089">
        <w:rPr>
          <w:rtl/>
        </w:rPr>
        <w:t>סיווג של רכיב אב תקף לכל הבנים, אלא אם צוין ברכיב הבן אחרת. במילים אחרות, רכיב שמסומן לידו סיווג, זהו סיווגו המחייב, לרכיב שאין לידו סימון תקף סיווג רכיב האב שלו. מעבר לכל סיווג יש לשים לב להנחיות שבגוף הסעיף ולדרישות המנוסחות שם.</w:t>
      </w:r>
      <w:bookmarkEnd w:id="74"/>
    </w:p>
    <w:p w14:paraId="4E92168B" w14:textId="77777777" w:rsidR="00F4112A" w:rsidRPr="00001089" w:rsidRDefault="00F4112A" w:rsidP="00FC23CC">
      <w:pPr>
        <w:pStyle w:val="41"/>
        <w:rPr>
          <w:rtl/>
        </w:rPr>
      </w:pPr>
      <w:bookmarkStart w:id="75" w:name="_Toc393060928"/>
      <w:r w:rsidRPr="00001089">
        <w:rPr>
          <w:rtl/>
        </w:rPr>
        <w:t>דרישות מינימום הינן מחייבות. הצעה שלא תעמוד בדרישות המינימום המוגדרות במכרז עלולה להיפסל והכל כפוף לזכויות עורך המכרז כמפורט במסמכי המכרז.</w:t>
      </w:r>
    </w:p>
    <w:p w14:paraId="6DB1E8C0" w14:textId="77777777" w:rsidR="009E0B16" w:rsidRDefault="009E0B16" w:rsidP="009E0B16">
      <w:pPr>
        <w:pStyle w:val="3"/>
        <w:numPr>
          <w:ilvl w:val="0"/>
          <w:numId w:val="0"/>
        </w:numPr>
        <w:ind w:left="426"/>
        <w:rPr>
          <w:rtl/>
        </w:rPr>
      </w:pPr>
      <w:bookmarkStart w:id="76" w:name="_Toc393060929"/>
      <w:bookmarkEnd w:id="75"/>
    </w:p>
    <w:p w14:paraId="477387FC" w14:textId="77777777" w:rsidR="004F7517" w:rsidRDefault="004F7517" w:rsidP="004F7517">
      <w:pPr>
        <w:pStyle w:val="Normal3"/>
        <w:rPr>
          <w:lang w:eastAsia="he-IL"/>
        </w:rPr>
      </w:pPr>
    </w:p>
    <w:p w14:paraId="36349C8C" w14:textId="77777777" w:rsidR="004F7517" w:rsidRPr="004F7517" w:rsidRDefault="004F7517" w:rsidP="004F7517">
      <w:pPr>
        <w:pStyle w:val="Normal3"/>
        <w:rPr>
          <w:lang w:eastAsia="he-IL"/>
        </w:rPr>
      </w:pPr>
    </w:p>
    <w:p w14:paraId="5577A1FE" w14:textId="77777777" w:rsidR="00F4112A" w:rsidRPr="00001089" w:rsidRDefault="00F4112A" w:rsidP="00D1062B">
      <w:pPr>
        <w:pStyle w:val="3"/>
        <w:ind w:left="426" w:hanging="425"/>
      </w:pPr>
      <w:r w:rsidRPr="00001089">
        <w:rPr>
          <w:rtl/>
        </w:rPr>
        <w:lastRenderedPageBreak/>
        <w:t>סיווג סעיפי פרק המנהלה</w:t>
      </w:r>
      <w:bookmarkEnd w:id="76"/>
    </w:p>
    <w:p w14:paraId="3710DAAF" w14:textId="77777777" w:rsidR="00180514" w:rsidRPr="00001089" w:rsidRDefault="00F4112A" w:rsidP="00FC23CC">
      <w:pPr>
        <w:pStyle w:val="41"/>
      </w:pPr>
      <w:r w:rsidRPr="00001089">
        <w:rPr>
          <w:rtl/>
        </w:rPr>
        <w:t xml:space="preserve">סעיפי המנהלה (פרק זה) מסווגים כולם </w:t>
      </w:r>
      <w:r w:rsidRPr="00001089">
        <w:t>M</w:t>
      </w:r>
      <w:r w:rsidRPr="00001089">
        <w:rPr>
          <w:rtl/>
        </w:rPr>
        <w:t xml:space="preserve">, חוץ מסעיפים בהם מצוין במפורש אחרת. </w:t>
      </w:r>
    </w:p>
    <w:p w14:paraId="68D8B8FD" w14:textId="189150E4" w:rsidR="00180514" w:rsidRPr="00001089" w:rsidRDefault="00F4112A" w:rsidP="00FC23CC">
      <w:pPr>
        <w:pStyle w:val="41"/>
      </w:pPr>
      <w:r w:rsidRPr="00001089">
        <w:rPr>
          <w:rtl/>
        </w:rPr>
        <w:t xml:space="preserve">המציע, בחתימתו על </w:t>
      </w:r>
      <w:r w:rsidR="00B17717" w:rsidRPr="00001089">
        <w:rPr>
          <w:rtl/>
        </w:rPr>
        <w:t>ה</w:t>
      </w:r>
      <w:r w:rsidR="00786C36" w:rsidRPr="00001089">
        <w:rPr>
          <w:rtl/>
        </w:rPr>
        <w:t xml:space="preserve">תצהיר המצורף </w:t>
      </w:r>
      <w:r w:rsidR="00786C36" w:rsidRPr="00163F99">
        <w:rPr>
          <w:b/>
          <w:bCs/>
          <w:rtl/>
        </w:rPr>
        <w:t>כ</w:t>
      </w:r>
      <w:r w:rsidR="00B17717" w:rsidRPr="00163F99">
        <w:rPr>
          <w:b/>
          <w:bCs/>
          <w:rtl/>
        </w:rPr>
        <w:t>נ</w:t>
      </w:r>
      <w:r w:rsidR="00786C36" w:rsidRPr="00163F99">
        <w:rPr>
          <w:b/>
          <w:bCs/>
          <w:rtl/>
        </w:rPr>
        <w:t>ספח 3</w:t>
      </w:r>
      <w:r w:rsidR="00786C36" w:rsidRPr="00001089">
        <w:rPr>
          <w:rtl/>
        </w:rPr>
        <w:t xml:space="preserve"> </w:t>
      </w:r>
      <w:r w:rsidR="00180514" w:rsidRPr="00001089">
        <w:rPr>
          <w:rtl/>
        </w:rPr>
        <w:t>,</w:t>
      </w:r>
      <w:r w:rsidRPr="00001089">
        <w:rPr>
          <w:rtl/>
        </w:rPr>
        <w:t xml:space="preserve"> מאשר לגבי כל הרכיבים המסווגים </w:t>
      </w:r>
      <w:r w:rsidRPr="00001089">
        <w:t>M</w:t>
      </w:r>
      <w:r w:rsidRPr="00001089">
        <w:rPr>
          <w:rtl/>
        </w:rPr>
        <w:t xml:space="preserve"> בפרק המנהלה: "קראנו, הבנו, מקובל עלינו והצעתנו עונה על דרישות סעיף זה". </w:t>
      </w:r>
    </w:p>
    <w:p w14:paraId="698E82C2" w14:textId="00D3307D" w:rsidR="00F4112A" w:rsidRPr="00001089" w:rsidRDefault="00F4112A" w:rsidP="00415C01">
      <w:pPr>
        <w:pStyle w:val="41"/>
        <w:rPr>
          <w:rtl/>
        </w:rPr>
      </w:pPr>
      <w:r w:rsidRPr="00001089">
        <w:rPr>
          <w:rtl/>
        </w:rPr>
        <w:t xml:space="preserve">במענה לסעיפים שבפרק המנהלה, הדורשים פירוט מצד המציע, ייתן המציע תשובה </w:t>
      </w:r>
      <w:r w:rsidR="00415C01" w:rsidRPr="00001089">
        <w:rPr>
          <w:rtl/>
        </w:rPr>
        <w:t xml:space="preserve">ברורה </w:t>
      </w:r>
      <w:r w:rsidR="00786C36" w:rsidRPr="00001089">
        <w:rPr>
          <w:rtl/>
        </w:rPr>
        <w:t xml:space="preserve">בהתאם </w:t>
      </w:r>
      <w:r w:rsidR="00415C01" w:rsidRPr="00001089">
        <w:rPr>
          <w:rtl/>
        </w:rPr>
        <w:t>למפור</w:t>
      </w:r>
      <w:r w:rsidR="00415C01">
        <w:rPr>
          <w:rFonts w:hint="cs"/>
          <w:rtl/>
        </w:rPr>
        <w:t>ט</w:t>
      </w:r>
      <w:r w:rsidR="00415C01" w:rsidRPr="00001089">
        <w:rPr>
          <w:rtl/>
        </w:rPr>
        <w:t xml:space="preserve"> </w:t>
      </w:r>
      <w:r w:rsidR="00786C36" w:rsidRPr="00001089">
        <w:rPr>
          <w:rtl/>
        </w:rPr>
        <w:t xml:space="preserve">בסעיף 0.7.2 להלן, בהתאם </w:t>
      </w:r>
      <w:r w:rsidR="00415C01" w:rsidRPr="00001089">
        <w:rPr>
          <w:rtl/>
        </w:rPr>
        <w:t>לת</w:t>
      </w:r>
      <w:r w:rsidR="00415C01">
        <w:rPr>
          <w:rFonts w:hint="cs"/>
          <w:rtl/>
        </w:rPr>
        <w:t>ו</w:t>
      </w:r>
      <w:r w:rsidR="00415C01" w:rsidRPr="00001089">
        <w:rPr>
          <w:rtl/>
        </w:rPr>
        <w:t xml:space="preserve">כן </w:t>
      </w:r>
      <w:r w:rsidR="00786C36" w:rsidRPr="00001089">
        <w:rPr>
          <w:rtl/>
        </w:rPr>
        <w:t xml:space="preserve">העיניינים המפורט </w:t>
      </w:r>
      <w:r w:rsidR="00786C36" w:rsidRPr="00163F99">
        <w:rPr>
          <w:b/>
          <w:bCs/>
          <w:rtl/>
        </w:rPr>
        <w:t>בנספח 1</w:t>
      </w:r>
      <w:r w:rsidRPr="00001089">
        <w:rPr>
          <w:rtl/>
        </w:rPr>
        <w:t>, ויצרף אישורים נלווים, והכל בהתאם לעניינו ותוכנו של הסעיף.</w:t>
      </w:r>
    </w:p>
    <w:p w14:paraId="1B3B457D" w14:textId="77777777" w:rsidR="00F4112A" w:rsidRPr="00001089" w:rsidRDefault="00F4112A" w:rsidP="00D1062B">
      <w:pPr>
        <w:pStyle w:val="3"/>
        <w:ind w:left="426" w:hanging="425"/>
        <w:rPr>
          <w:rtl/>
        </w:rPr>
      </w:pPr>
      <w:bookmarkStart w:id="77" w:name="_Toc393060930"/>
      <w:r w:rsidRPr="00001089">
        <w:rPr>
          <w:rtl/>
        </w:rPr>
        <w:t xml:space="preserve">סיווג החלק המקצועי (הטכני) ופרק הצעת המחיר </w:t>
      </w:r>
      <w:bookmarkEnd w:id="77"/>
    </w:p>
    <w:p w14:paraId="4BE58D4C" w14:textId="393DCDAA" w:rsidR="00F4112A" w:rsidRPr="00001089" w:rsidRDefault="00F4112A" w:rsidP="00FC23CC">
      <w:pPr>
        <w:pStyle w:val="41"/>
        <w:rPr>
          <w:rtl/>
        </w:rPr>
      </w:pPr>
      <w:r w:rsidRPr="00001089">
        <w:rPr>
          <w:rtl/>
        </w:rPr>
        <w:t xml:space="preserve">רכיבי החלק המקצועי ופרק הצעת המחיר (פרקים 1-5 להלן) מסווגים כמפורט לעיל, </w:t>
      </w:r>
      <w:r w:rsidR="000256AC" w:rsidRPr="00001089">
        <w:rPr>
          <w:rtl/>
        </w:rPr>
        <w:t xml:space="preserve">כאשר </w:t>
      </w:r>
      <w:r w:rsidRPr="00001089">
        <w:rPr>
          <w:rtl/>
        </w:rPr>
        <w:t>הסיווג מצוין בגוף המכרז ליד כותרתו של כל סעיף (או ברכיב האב שלו).</w:t>
      </w:r>
    </w:p>
    <w:p w14:paraId="51099788" w14:textId="3E5140C2" w:rsidR="00F4112A" w:rsidRPr="004F7517" w:rsidRDefault="00F4112A" w:rsidP="004F7517">
      <w:pPr>
        <w:pStyle w:val="41"/>
      </w:pPr>
      <w:r w:rsidRPr="00001089">
        <w:rPr>
          <w:rtl/>
        </w:rPr>
        <w:t>מעבר לכל סיווג יש לשים לב להנחיות שבגוף הסעיף ולדרישות המנוסחות שם.</w:t>
      </w:r>
      <w:r w:rsidR="004F7517">
        <w:rPr>
          <w:rtl/>
        </w:rPr>
        <w:br/>
      </w:r>
    </w:p>
    <w:p w14:paraId="78072753" w14:textId="77777777" w:rsidR="00F4112A" w:rsidRPr="00001089" w:rsidRDefault="00F4112A" w:rsidP="00D1062B">
      <w:pPr>
        <w:pStyle w:val="2"/>
        <w:ind w:left="426" w:hanging="425"/>
        <w:rPr>
          <w:rtl/>
        </w:rPr>
      </w:pPr>
      <w:bookmarkStart w:id="78" w:name="_Toc416547876"/>
      <w:bookmarkStart w:id="79" w:name="_Toc430900574"/>
      <w:r w:rsidRPr="00001089">
        <w:rPr>
          <w:rtl/>
        </w:rPr>
        <w:t>תנאי סף שעל המציע לעמוד בהם עם הגשת ההצעה</w:t>
      </w:r>
      <w:bookmarkEnd w:id="70"/>
      <w:bookmarkEnd w:id="71"/>
      <w:bookmarkEnd w:id="78"/>
      <w:bookmarkEnd w:id="79"/>
    </w:p>
    <w:p w14:paraId="0C1C210B" w14:textId="280BA948" w:rsidR="00960648" w:rsidRPr="00001089" w:rsidRDefault="00960648" w:rsidP="004F7517">
      <w:pPr>
        <w:pStyle w:val="Normal3"/>
        <w:ind w:left="426"/>
        <w:rPr>
          <w:rFonts w:ascii="David" w:hAnsi="David"/>
          <w:rtl/>
        </w:rPr>
      </w:pPr>
      <w:bookmarkStart w:id="80" w:name="_Toc393060931"/>
      <w:bookmarkStart w:id="81" w:name="_Ref318197026"/>
      <w:bookmarkEnd w:id="72"/>
      <w:r w:rsidRPr="00001089">
        <w:rPr>
          <w:rFonts w:ascii="David" w:hAnsi="David"/>
          <w:rtl/>
        </w:rPr>
        <w:t xml:space="preserve">על המציע להוכיח </w:t>
      </w:r>
      <w:r w:rsidR="00415C01">
        <w:rPr>
          <w:rFonts w:ascii="David" w:hAnsi="David" w:hint="cs"/>
          <w:rtl/>
        </w:rPr>
        <w:t xml:space="preserve">להנחת דעתו של המזמין ובהתאם לאופן כמפורט להלן </w:t>
      </w:r>
      <w:r w:rsidRPr="00001089">
        <w:rPr>
          <w:rFonts w:ascii="David" w:hAnsi="David"/>
          <w:rtl/>
        </w:rPr>
        <w:t xml:space="preserve">כי נכון למועד הגשת ההצעה, הוא עומד בכל דרישות הסף  </w:t>
      </w:r>
      <w:r w:rsidR="006C3620" w:rsidRPr="000635DC">
        <w:rPr>
          <w:rFonts w:ascii="David" w:hAnsi="David" w:hint="cs"/>
          <w:b/>
          <w:bCs/>
          <w:rtl/>
        </w:rPr>
        <w:t xml:space="preserve">המצטברות </w:t>
      </w:r>
      <w:r w:rsidRPr="00001089">
        <w:rPr>
          <w:rFonts w:ascii="David" w:hAnsi="David"/>
          <w:rtl/>
        </w:rPr>
        <w:t>המפורטות להלן בסעיפים 0.6.1 ו</w:t>
      </w:r>
      <w:r w:rsidR="00A70859" w:rsidRPr="00001089">
        <w:rPr>
          <w:rFonts w:ascii="David" w:hAnsi="David"/>
          <w:rtl/>
        </w:rPr>
        <w:t>-</w:t>
      </w:r>
      <w:r w:rsidRPr="00001089">
        <w:rPr>
          <w:rFonts w:ascii="David" w:hAnsi="David"/>
          <w:rtl/>
        </w:rPr>
        <w:t xml:space="preserve"> 0.6.2 להלן.  </w:t>
      </w:r>
    </w:p>
    <w:p w14:paraId="457CA312" w14:textId="77777777" w:rsidR="00F4112A" w:rsidRPr="00001089" w:rsidRDefault="00F4112A" w:rsidP="00D1062B">
      <w:pPr>
        <w:pStyle w:val="3"/>
        <w:ind w:left="426" w:hanging="425"/>
        <w:rPr>
          <w:rtl/>
        </w:rPr>
      </w:pPr>
      <w:r w:rsidRPr="00001089">
        <w:rPr>
          <w:rtl/>
        </w:rPr>
        <w:t>תנאי סף מנהליים</w:t>
      </w:r>
      <w:bookmarkEnd w:id="80"/>
    </w:p>
    <w:p w14:paraId="5988D669" w14:textId="4738BA65" w:rsidR="00F4112A" w:rsidRPr="00001089" w:rsidRDefault="00F4112A" w:rsidP="004F7517">
      <w:pPr>
        <w:pStyle w:val="Normal3"/>
        <w:ind w:left="568"/>
        <w:rPr>
          <w:rFonts w:ascii="David" w:hAnsi="David"/>
          <w:rtl/>
        </w:rPr>
      </w:pPr>
      <w:r w:rsidRPr="00001089">
        <w:rPr>
          <w:rFonts w:ascii="David" w:hAnsi="David"/>
          <w:rtl/>
        </w:rPr>
        <w:t>רשאי להשתתף במכרז כל מציע, העומד, במועד הגשת ה</w:t>
      </w:r>
      <w:r w:rsidR="00180514" w:rsidRPr="00001089">
        <w:rPr>
          <w:rFonts w:ascii="David" w:hAnsi="David"/>
          <w:rtl/>
        </w:rPr>
        <w:t>מענה</w:t>
      </w:r>
      <w:r w:rsidRPr="00001089">
        <w:rPr>
          <w:rFonts w:ascii="David" w:hAnsi="David"/>
          <w:rtl/>
        </w:rPr>
        <w:t>, בכל הדרישות הבאות:</w:t>
      </w:r>
    </w:p>
    <w:p w14:paraId="7196510F" w14:textId="6B1C39BB" w:rsidR="00F4112A" w:rsidRPr="00001089" w:rsidRDefault="00F4112A" w:rsidP="00FC23CC">
      <w:pPr>
        <w:pStyle w:val="41"/>
        <w:rPr>
          <w:rtl/>
        </w:rPr>
      </w:pPr>
      <w:bookmarkStart w:id="82" w:name="_Toc393060932"/>
      <w:r w:rsidRPr="00001089">
        <w:rPr>
          <w:rtl/>
        </w:rPr>
        <w:t xml:space="preserve">המציע הינו תאגיד הרשום בישראל כדין, ללא חובות </w:t>
      </w:r>
      <w:r w:rsidR="00415C01">
        <w:rPr>
          <w:rFonts w:hint="cs"/>
          <w:rtl/>
        </w:rPr>
        <w:t xml:space="preserve">אגרה </w:t>
      </w:r>
      <w:r w:rsidRPr="00001089">
        <w:rPr>
          <w:rtl/>
        </w:rPr>
        <w:t>לרשות התאגידים.</w:t>
      </w:r>
      <w:bookmarkEnd w:id="82"/>
      <w:r w:rsidRPr="00001089">
        <w:rPr>
          <w:rtl/>
        </w:rPr>
        <w:t xml:space="preserve"> </w:t>
      </w:r>
    </w:p>
    <w:p w14:paraId="2EB0A144" w14:textId="77777777" w:rsidR="00F4112A" w:rsidRPr="00001089" w:rsidRDefault="00F4112A" w:rsidP="00FC23CC">
      <w:pPr>
        <w:pStyle w:val="41"/>
        <w:rPr>
          <w:rtl/>
        </w:rPr>
      </w:pPr>
      <w:bookmarkStart w:id="83" w:name="_Toc393060933"/>
      <w:r w:rsidRPr="00001089">
        <w:rPr>
          <w:rtl/>
        </w:rPr>
        <w:t>בידי המציע אישורים נדרשים לפי חוק עסקאות גופים ציבוריים, התשל"ו- 1976</w:t>
      </w:r>
      <w:r w:rsidRPr="00001089">
        <w:t xml:space="preserve"> </w:t>
      </w:r>
      <w:r w:rsidRPr="00001089">
        <w:rPr>
          <w:rtl/>
        </w:rPr>
        <w:t>(להלן: "חוק עסקאות גופים ציבוריים").</w:t>
      </w:r>
      <w:bookmarkStart w:id="84" w:name="_Toc393060935"/>
      <w:bookmarkEnd w:id="83"/>
      <w:r w:rsidRPr="00001089">
        <w:rPr>
          <w:rtl/>
        </w:rPr>
        <w:t xml:space="preserve"> </w:t>
      </w:r>
      <w:bookmarkEnd w:id="84"/>
    </w:p>
    <w:p w14:paraId="07D0677D" w14:textId="7836E004" w:rsidR="00F4112A" w:rsidRPr="00001089" w:rsidRDefault="00F4112A" w:rsidP="00FC23CC">
      <w:pPr>
        <w:pStyle w:val="41"/>
        <w:rPr>
          <w:rtl/>
        </w:rPr>
      </w:pPr>
      <w:bookmarkStart w:id="85" w:name="_Toc393060936"/>
      <w:r w:rsidRPr="00001089">
        <w:rPr>
          <w:rtl/>
        </w:rPr>
        <w:t xml:space="preserve">המציע צירף להצעתו כתב ערבות כאמור בסעיף </w:t>
      </w:r>
      <w:r w:rsidR="0013260F" w:rsidRPr="00001089">
        <w:rPr>
          <w:rtl/>
        </w:rPr>
        <w:t xml:space="preserve">0.6.3 </w:t>
      </w:r>
      <w:r w:rsidRPr="00001089">
        <w:rPr>
          <w:rtl/>
        </w:rPr>
        <w:t>להלן.</w:t>
      </w:r>
      <w:bookmarkEnd w:id="85"/>
    </w:p>
    <w:p w14:paraId="611EDDEE" w14:textId="58579AD1" w:rsidR="00F4112A" w:rsidRPr="00001089" w:rsidRDefault="00F4112A" w:rsidP="00FC23CC">
      <w:pPr>
        <w:pStyle w:val="41"/>
      </w:pPr>
      <w:bookmarkStart w:id="86" w:name="_Toc393060937"/>
      <w:r w:rsidRPr="00001089">
        <w:rPr>
          <w:rtl/>
        </w:rPr>
        <w:lastRenderedPageBreak/>
        <w:t>אין מניעה לפי כל דין להשתתפות המציע במכרז ואין, לפי שיקול דעתו של עורך המכרז, אפשרות לניגוד עניינים</w:t>
      </w:r>
      <w:r w:rsidR="006C3620">
        <w:rPr>
          <w:rFonts w:hint="cs"/>
          <w:rtl/>
        </w:rPr>
        <w:t xml:space="preserve"> החל ממועד הכרזת הספק כספק זוכה במכרז זה כאמור בסעיף 0.9 להלן</w:t>
      </w:r>
      <w:r w:rsidRPr="00001089">
        <w:rPr>
          <w:rtl/>
        </w:rPr>
        <w:t>, ישיר או עקיף, בין ענייני המציע או בעלי עניין בו, לבין ביצוע השירותים על ידי המציע.</w:t>
      </w:r>
      <w:bookmarkEnd w:id="86"/>
    </w:p>
    <w:p w14:paraId="61E39326" w14:textId="63293A34" w:rsidR="001F36F7" w:rsidRPr="00001089" w:rsidRDefault="00FF2930" w:rsidP="006C3620">
      <w:pPr>
        <w:pStyle w:val="41"/>
      </w:pPr>
      <w:bookmarkStart w:id="87" w:name="_Toc393060938"/>
      <w:r w:rsidRPr="00001089">
        <w:rPr>
          <w:rtl/>
        </w:rPr>
        <w:t>ה</w:t>
      </w:r>
      <w:r w:rsidR="00FA2EC9" w:rsidRPr="00001089">
        <w:rPr>
          <w:rtl/>
        </w:rPr>
        <w:t>מציע</w:t>
      </w:r>
      <w:r w:rsidR="001F36F7" w:rsidRPr="00001089">
        <w:rPr>
          <w:rtl/>
        </w:rPr>
        <w:t xml:space="preserve"> או </w:t>
      </w:r>
      <w:r w:rsidR="00A87F4F">
        <w:rPr>
          <w:rFonts w:hint="cs"/>
          <w:rtl/>
        </w:rPr>
        <w:t>מי שמחזיק ב-</w:t>
      </w:r>
      <w:r w:rsidR="001F36F7" w:rsidRPr="00001089">
        <w:rPr>
          <w:rtl/>
        </w:rPr>
        <w:t>25% או</w:t>
      </w:r>
      <w:r w:rsidR="007F6C1A" w:rsidRPr="00001089">
        <w:rPr>
          <w:rtl/>
        </w:rPr>
        <w:t xml:space="preserve"> </w:t>
      </w:r>
      <w:r w:rsidR="001F36F7" w:rsidRPr="00001089">
        <w:rPr>
          <w:rtl/>
        </w:rPr>
        <w:t xml:space="preserve">יותר מאמצעי </w:t>
      </w:r>
      <w:r w:rsidR="00415C01">
        <w:rPr>
          <w:rFonts w:hint="cs"/>
          <w:rtl/>
        </w:rPr>
        <w:t>ה</w:t>
      </w:r>
      <w:r w:rsidR="001F36F7" w:rsidRPr="00001089">
        <w:rPr>
          <w:rtl/>
        </w:rPr>
        <w:t>שליטה</w:t>
      </w:r>
      <w:r w:rsidR="00415C01">
        <w:rPr>
          <w:rFonts w:hint="cs"/>
          <w:rtl/>
        </w:rPr>
        <w:t xml:space="preserve"> במציע</w:t>
      </w:r>
      <w:r w:rsidR="001F36F7" w:rsidRPr="00001089">
        <w:rPr>
          <w:rtl/>
        </w:rPr>
        <w:t xml:space="preserve"> (כהגדרת</w:t>
      </w:r>
      <w:r w:rsidRPr="00001089">
        <w:rPr>
          <w:rtl/>
        </w:rPr>
        <w:t>ם</w:t>
      </w:r>
      <w:r w:rsidR="001F36F7" w:rsidRPr="00001089">
        <w:rPr>
          <w:rtl/>
        </w:rPr>
        <w:t xml:space="preserve"> בחוק ניירות ערך</w:t>
      </w:r>
      <w:r w:rsidRPr="00001089">
        <w:rPr>
          <w:rtl/>
        </w:rPr>
        <w:t>, התשכ"ח</w:t>
      </w:r>
      <w:r w:rsidR="00B17717" w:rsidRPr="00001089">
        <w:rPr>
          <w:rtl/>
        </w:rPr>
        <w:t>-</w:t>
      </w:r>
      <w:r w:rsidRPr="00001089">
        <w:rPr>
          <w:rtl/>
        </w:rPr>
        <w:t>1968</w:t>
      </w:r>
      <w:r w:rsidR="001F36F7" w:rsidRPr="00001089">
        <w:rPr>
          <w:rtl/>
        </w:rPr>
        <w:t>)</w:t>
      </w:r>
      <w:r w:rsidR="00A87F4F">
        <w:rPr>
          <w:rFonts w:hint="cs"/>
          <w:rtl/>
        </w:rPr>
        <w:t xml:space="preserve"> (להלן: "</w:t>
      </w:r>
      <w:r w:rsidR="00A87F4F" w:rsidRPr="00FE0050">
        <w:rPr>
          <w:rFonts w:hint="eastAsia"/>
          <w:b/>
          <w:bCs/>
          <w:rtl/>
        </w:rPr>
        <w:t>בעל</w:t>
      </w:r>
      <w:r w:rsidR="00A87F4F" w:rsidRPr="00FE0050">
        <w:rPr>
          <w:b/>
          <w:bCs/>
          <w:rtl/>
        </w:rPr>
        <w:t xml:space="preserve"> </w:t>
      </w:r>
      <w:r w:rsidR="00A87F4F" w:rsidRPr="00FE0050">
        <w:rPr>
          <w:rFonts w:hint="eastAsia"/>
          <w:b/>
          <w:bCs/>
          <w:rtl/>
        </w:rPr>
        <w:t>עניין</w:t>
      </w:r>
      <w:r w:rsidR="00A87F4F">
        <w:rPr>
          <w:rFonts w:hint="cs"/>
          <w:rtl/>
        </w:rPr>
        <w:t xml:space="preserve">") </w:t>
      </w:r>
      <w:r w:rsidR="008C471E" w:rsidRPr="00001089">
        <w:rPr>
          <w:rtl/>
        </w:rPr>
        <w:t xml:space="preserve"> אינו ספק תקשורת</w:t>
      </w:r>
      <w:r w:rsidR="006C3620">
        <w:rPr>
          <w:rFonts w:hint="cs"/>
          <w:rtl/>
        </w:rPr>
        <w:t>.</w:t>
      </w:r>
      <w:r w:rsidR="008C471E" w:rsidRPr="00001089">
        <w:rPr>
          <w:rtl/>
        </w:rPr>
        <w:t xml:space="preserve"> </w:t>
      </w:r>
      <w:r w:rsidR="001F36F7" w:rsidRPr="00001089">
        <w:rPr>
          <w:rtl/>
        </w:rPr>
        <w:t xml:space="preserve">  </w:t>
      </w:r>
    </w:p>
    <w:p w14:paraId="56D47CFA" w14:textId="2CBC214F" w:rsidR="00E93F8D" w:rsidRPr="00001089" w:rsidRDefault="00F4112A" w:rsidP="00BC6D1F">
      <w:pPr>
        <w:pStyle w:val="41"/>
      </w:pPr>
      <w:r w:rsidRPr="00001089">
        <w:rPr>
          <w:rtl/>
        </w:rPr>
        <w:t>המציע אינ</w:t>
      </w:r>
      <w:r w:rsidR="00FF2930" w:rsidRPr="00001089">
        <w:rPr>
          <w:rtl/>
        </w:rPr>
        <w:t>נו בעל עניין ב</w:t>
      </w:r>
      <w:r w:rsidRPr="00001089">
        <w:rPr>
          <w:rtl/>
        </w:rPr>
        <w:t>מציע אחר במכרז,</w:t>
      </w:r>
      <w:r w:rsidR="00DD0D9D" w:rsidRPr="00001089">
        <w:rPr>
          <w:rtl/>
        </w:rPr>
        <w:t xml:space="preserve"> </w:t>
      </w:r>
      <w:r w:rsidR="00E93F8D" w:rsidRPr="00001089">
        <w:rPr>
          <w:rtl/>
        </w:rPr>
        <w:t xml:space="preserve">או </w:t>
      </w:r>
      <w:r w:rsidR="00DD0D9D" w:rsidRPr="00001089">
        <w:rPr>
          <w:rtl/>
        </w:rPr>
        <w:t>בספק תקשורת או בחברה קשורה</w:t>
      </w:r>
      <w:r w:rsidR="00BC6D1F">
        <w:rPr>
          <w:rFonts w:hint="cs"/>
          <w:rtl/>
        </w:rPr>
        <w:t xml:space="preserve"> (</w:t>
      </w:r>
      <w:r w:rsidR="00BC6D1F" w:rsidRPr="00001089">
        <w:rPr>
          <w:rtl/>
        </w:rPr>
        <w:t>כהגדרת</w:t>
      </w:r>
      <w:r w:rsidR="00BC6D1F">
        <w:rPr>
          <w:rFonts w:hint="cs"/>
          <w:rtl/>
        </w:rPr>
        <w:t>ה</w:t>
      </w:r>
      <w:r w:rsidR="00BC6D1F" w:rsidRPr="00001089">
        <w:rPr>
          <w:rtl/>
        </w:rPr>
        <w:t xml:space="preserve"> בחוק ניירות ערך, התשכ"ח-1968)</w:t>
      </w:r>
      <w:r w:rsidR="00BC6D1F">
        <w:rPr>
          <w:rFonts w:hint="cs"/>
          <w:rtl/>
        </w:rPr>
        <w:t xml:space="preserve"> </w:t>
      </w:r>
      <w:r w:rsidR="00DD0D9D" w:rsidRPr="00001089">
        <w:rPr>
          <w:rtl/>
        </w:rPr>
        <w:t xml:space="preserve"> לספק תקשורת</w:t>
      </w:r>
      <w:r w:rsidR="00E93F8D" w:rsidRPr="00001089">
        <w:rPr>
          <w:rtl/>
        </w:rPr>
        <w:t xml:space="preserve">. </w:t>
      </w:r>
      <w:r w:rsidRPr="00001089">
        <w:rPr>
          <w:rtl/>
        </w:rPr>
        <w:t xml:space="preserve"> </w:t>
      </w:r>
    </w:p>
    <w:p w14:paraId="2FFED3D2" w14:textId="2BCC406E" w:rsidR="00F4112A" w:rsidRPr="00001089" w:rsidRDefault="00F4112A" w:rsidP="00D1062B">
      <w:pPr>
        <w:pStyle w:val="3"/>
        <w:ind w:left="426" w:hanging="425"/>
        <w:rPr>
          <w:rtl/>
        </w:rPr>
      </w:pPr>
      <w:bookmarkStart w:id="88" w:name="_Toc393060950"/>
      <w:bookmarkStart w:id="89" w:name="_Toc393060939"/>
      <w:bookmarkEnd w:id="87"/>
      <w:r w:rsidRPr="00001089">
        <w:rPr>
          <w:rtl/>
        </w:rPr>
        <w:t>תנאי סף מקצועיים</w:t>
      </w:r>
      <w:bookmarkEnd w:id="88"/>
      <w:r w:rsidRPr="00001089">
        <w:rPr>
          <w:rtl/>
        </w:rPr>
        <w:t xml:space="preserve"> </w:t>
      </w:r>
    </w:p>
    <w:p w14:paraId="7B74BDF7" w14:textId="113A8A37" w:rsidR="00926C0D" w:rsidRDefault="00926C0D" w:rsidP="00BC6D1F">
      <w:pPr>
        <w:pStyle w:val="41"/>
      </w:pPr>
      <w:bookmarkStart w:id="90" w:name="_Toc393060957"/>
      <w:r w:rsidRPr="00001089">
        <w:rPr>
          <w:rtl/>
        </w:rPr>
        <w:t xml:space="preserve">למציע </w:t>
      </w:r>
      <w:r>
        <w:rPr>
          <w:rFonts w:hint="cs"/>
          <w:rtl/>
        </w:rPr>
        <w:t xml:space="preserve">רישיון לשיווק </w:t>
      </w:r>
      <w:r w:rsidRPr="00001089">
        <w:rPr>
          <w:rtl/>
        </w:rPr>
        <w:t xml:space="preserve">מערכת ממוחשבת </w:t>
      </w:r>
      <w:r>
        <w:rPr>
          <w:rFonts w:hint="cs"/>
          <w:rtl/>
        </w:rPr>
        <w:t xml:space="preserve">ייעודית </w:t>
      </w:r>
      <w:r w:rsidRPr="00001089">
        <w:rPr>
          <w:rtl/>
        </w:rPr>
        <w:t>לביצוע בקרת עלויות תקשורת</w:t>
      </w:r>
      <w:r>
        <w:rPr>
          <w:rFonts w:hint="cs"/>
          <w:rtl/>
        </w:rPr>
        <w:t xml:space="preserve"> המוצעת על ידו במסגרת המענה למכרז</w:t>
      </w:r>
      <w:r w:rsidRPr="00001089">
        <w:rPr>
          <w:rtl/>
        </w:rPr>
        <w:t xml:space="preserve"> (להלן – "</w:t>
      </w:r>
      <w:r w:rsidRPr="00FE0050">
        <w:rPr>
          <w:b/>
          <w:bCs/>
          <w:rtl/>
        </w:rPr>
        <w:t>המערכת</w:t>
      </w:r>
      <w:r w:rsidRPr="00001089">
        <w:rPr>
          <w:rtl/>
        </w:rPr>
        <w:t>")</w:t>
      </w:r>
      <w:r>
        <w:rPr>
          <w:rFonts w:hint="cs"/>
          <w:rtl/>
        </w:rPr>
        <w:t xml:space="preserve">. </w:t>
      </w:r>
    </w:p>
    <w:p w14:paraId="1FAD5F74" w14:textId="3BE77AF5" w:rsidR="00926C0D" w:rsidRDefault="001573F3" w:rsidP="00926C0D">
      <w:pPr>
        <w:pStyle w:val="41"/>
      </w:pPr>
      <w:r w:rsidRPr="00001089">
        <w:rPr>
          <w:rtl/>
        </w:rPr>
        <w:t>למציע לפחות 3 לקוחות</w:t>
      </w:r>
      <w:r w:rsidR="00926C0D">
        <w:rPr>
          <w:rFonts w:hint="cs"/>
          <w:rtl/>
        </w:rPr>
        <w:t xml:space="preserve"> (אשר אינם המציע)</w:t>
      </w:r>
      <w:r w:rsidRPr="00001089">
        <w:rPr>
          <w:rtl/>
        </w:rPr>
        <w:t xml:space="preserve">, </w:t>
      </w:r>
      <w:r w:rsidR="00926C0D">
        <w:rPr>
          <w:rFonts w:hint="cs"/>
          <w:rtl/>
        </w:rPr>
        <w:t>ואשר כל אחד מהם עונה על התנאי המצטברים להלן</w:t>
      </w:r>
      <w:r w:rsidR="00714517">
        <w:rPr>
          <w:rFonts w:hint="cs"/>
          <w:rtl/>
        </w:rPr>
        <w:t xml:space="preserve"> )</w:t>
      </w:r>
      <w:r w:rsidR="00926C0D">
        <w:rPr>
          <w:rFonts w:hint="cs"/>
          <w:rtl/>
        </w:rPr>
        <w:t xml:space="preserve"> </w:t>
      </w:r>
      <w:r w:rsidR="00714517">
        <w:rPr>
          <w:rFonts w:hint="cs"/>
          <w:rtl/>
        </w:rPr>
        <w:t xml:space="preserve">(להלן </w:t>
      </w:r>
      <w:r w:rsidR="00714517">
        <w:rPr>
          <w:rtl/>
        </w:rPr>
        <w:t>–</w:t>
      </w:r>
      <w:r w:rsidR="00714517">
        <w:rPr>
          <w:rFonts w:hint="cs"/>
          <w:rtl/>
        </w:rPr>
        <w:t xml:space="preserve"> "</w:t>
      </w:r>
      <w:r w:rsidR="00714517" w:rsidRPr="000635DC">
        <w:rPr>
          <w:rFonts w:hint="eastAsia"/>
          <w:b/>
          <w:bCs/>
          <w:rtl/>
        </w:rPr>
        <w:t>הלקוחות</w:t>
      </w:r>
      <w:r w:rsidR="00714517">
        <w:rPr>
          <w:rFonts w:hint="cs"/>
          <w:rtl/>
        </w:rPr>
        <w:t>")</w:t>
      </w:r>
      <w:r w:rsidR="00926C0D">
        <w:rPr>
          <w:rFonts w:hint="cs"/>
          <w:rtl/>
        </w:rPr>
        <w:t xml:space="preserve">: </w:t>
      </w:r>
    </w:p>
    <w:p w14:paraId="6145F573" w14:textId="4092159C" w:rsidR="00926C0D" w:rsidRDefault="001573F3" w:rsidP="004F7517">
      <w:pPr>
        <w:pStyle w:val="52"/>
        <w:ind w:left="2552" w:hanging="1134"/>
      </w:pPr>
      <w:r w:rsidRPr="00001089">
        <w:rPr>
          <w:rtl/>
        </w:rPr>
        <w:t>לכל א</w:t>
      </w:r>
      <w:r w:rsidR="006A73ED" w:rsidRPr="00001089">
        <w:rPr>
          <w:rtl/>
        </w:rPr>
        <w:t>ח</w:t>
      </w:r>
      <w:r w:rsidRPr="00001089">
        <w:rPr>
          <w:rtl/>
        </w:rPr>
        <w:t>ד מ</w:t>
      </w:r>
      <w:r w:rsidR="00926C0D">
        <w:rPr>
          <w:rFonts w:hint="cs"/>
          <w:rtl/>
        </w:rPr>
        <w:t xml:space="preserve">הלקוחות </w:t>
      </w:r>
      <w:r w:rsidRPr="00001089">
        <w:rPr>
          <w:rtl/>
        </w:rPr>
        <w:t xml:space="preserve"> לפחות 5</w:t>
      </w:r>
      <w:r w:rsidR="00D97081" w:rsidRPr="00001089">
        <w:rPr>
          <w:rtl/>
        </w:rPr>
        <w:t>,</w:t>
      </w:r>
      <w:r w:rsidRPr="00001089">
        <w:rPr>
          <w:rtl/>
        </w:rPr>
        <w:t>000 רשומות נכון ל</w:t>
      </w:r>
      <w:r w:rsidR="00E90345" w:rsidRPr="00001089">
        <w:rPr>
          <w:rtl/>
        </w:rPr>
        <w:t>יום</w:t>
      </w:r>
      <w:r w:rsidRPr="00001089">
        <w:rPr>
          <w:rtl/>
        </w:rPr>
        <w:t xml:space="preserve"> </w:t>
      </w:r>
      <w:r w:rsidR="00BC6D1F">
        <w:rPr>
          <w:rFonts w:hint="cs"/>
          <w:rtl/>
        </w:rPr>
        <w:t>1/1/2015</w:t>
      </w:r>
      <w:r w:rsidRPr="00001089">
        <w:rPr>
          <w:rtl/>
        </w:rPr>
        <w:t xml:space="preserve">, </w:t>
      </w:r>
    </w:p>
    <w:p w14:paraId="77780BB2" w14:textId="6551991A" w:rsidR="00E1523B" w:rsidRDefault="001573F3" w:rsidP="004F7517">
      <w:pPr>
        <w:pStyle w:val="52"/>
        <w:ind w:left="2552" w:hanging="1134"/>
      </w:pPr>
      <w:r w:rsidRPr="00001089">
        <w:rPr>
          <w:rtl/>
        </w:rPr>
        <w:t>המציע סיפק לכל אחד מ</w:t>
      </w:r>
      <w:r w:rsidR="00926C0D">
        <w:rPr>
          <w:rFonts w:hint="cs"/>
          <w:rtl/>
        </w:rPr>
        <w:t xml:space="preserve">הלקוחות </w:t>
      </w:r>
      <w:r w:rsidRPr="00001089">
        <w:rPr>
          <w:rtl/>
        </w:rPr>
        <w:t xml:space="preserve"> שירותי בקרת עלויות תקשורת באופ</w:t>
      </w:r>
      <w:r w:rsidR="006A73ED" w:rsidRPr="00001089">
        <w:rPr>
          <w:rtl/>
        </w:rPr>
        <w:t>ן</w:t>
      </w:r>
      <w:r w:rsidRPr="00001089">
        <w:rPr>
          <w:rtl/>
        </w:rPr>
        <w:t xml:space="preserve"> רצוף בשנתיים מתוך </w:t>
      </w:r>
      <w:r w:rsidR="00974C9C">
        <w:rPr>
          <w:rFonts w:hint="cs"/>
          <w:rtl/>
        </w:rPr>
        <w:t>הת</w:t>
      </w:r>
      <w:r w:rsidR="00CF6440">
        <w:rPr>
          <w:rFonts w:hint="cs"/>
          <w:rtl/>
        </w:rPr>
        <w:t>ק</w:t>
      </w:r>
      <w:r w:rsidR="00974C9C">
        <w:rPr>
          <w:rFonts w:hint="cs"/>
          <w:rtl/>
        </w:rPr>
        <w:t>ופה שבין 1/1/201</w:t>
      </w:r>
      <w:r w:rsidR="00047BAD">
        <w:rPr>
          <w:rFonts w:hint="cs"/>
          <w:rtl/>
        </w:rPr>
        <w:t>0</w:t>
      </w:r>
      <w:r w:rsidR="00974C9C">
        <w:rPr>
          <w:rFonts w:hint="cs"/>
          <w:rtl/>
        </w:rPr>
        <w:t xml:space="preserve"> ועד 1/1/2015. </w:t>
      </w:r>
    </w:p>
    <w:p w14:paraId="6889273A" w14:textId="3FB03002" w:rsidR="00926C0D" w:rsidRPr="00001089" w:rsidRDefault="00926C0D" w:rsidP="004F7517">
      <w:pPr>
        <w:pStyle w:val="52"/>
        <w:ind w:left="2552" w:hanging="1134"/>
      </w:pPr>
      <w:r>
        <w:rPr>
          <w:rFonts w:hint="cs"/>
          <w:rtl/>
        </w:rPr>
        <w:t xml:space="preserve">שירותי בקרת התקשורת </w:t>
      </w:r>
      <w:r w:rsidR="00714517">
        <w:rPr>
          <w:rFonts w:hint="cs"/>
          <w:rtl/>
        </w:rPr>
        <w:t xml:space="preserve">סופקו </w:t>
      </w:r>
      <w:r>
        <w:rPr>
          <w:rFonts w:hint="cs"/>
          <w:rtl/>
        </w:rPr>
        <w:t xml:space="preserve"> ב</w:t>
      </w:r>
      <w:r w:rsidR="00714517">
        <w:rPr>
          <w:rFonts w:hint="cs"/>
          <w:rtl/>
        </w:rPr>
        <w:t xml:space="preserve">אמצעות </w:t>
      </w:r>
      <w:r>
        <w:rPr>
          <w:rFonts w:hint="cs"/>
          <w:rtl/>
        </w:rPr>
        <w:t xml:space="preserve"> המערכת. </w:t>
      </w:r>
    </w:p>
    <w:p w14:paraId="0221A8E4" w14:textId="4240CFA3" w:rsidR="00F4112A" w:rsidRPr="00001089" w:rsidRDefault="00930E5D" w:rsidP="00926C0D">
      <w:pPr>
        <w:pStyle w:val="41"/>
      </w:pPr>
      <w:bookmarkStart w:id="91" w:name="_Ref427485284"/>
      <w:r w:rsidRPr="00001089">
        <w:rPr>
          <w:rtl/>
        </w:rPr>
        <w:t>במהלך ה</w:t>
      </w:r>
      <w:r w:rsidR="009D2262">
        <w:rPr>
          <w:rFonts w:hint="cs"/>
          <w:rtl/>
        </w:rPr>
        <w:t xml:space="preserve">תקופה מ 1/1/2012 ועד </w:t>
      </w:r>
      <w:r w:rsidR="00926C0D">
        <w:rPr>
          <w:rFonts w:hint="cs"/>
          <w:rtl/>
        </w:rPr>
        <w:t xml:space="preserve">31/12/2014 </w:t>
      </w:r>
      <w:r w:rsidR="00CF6440">
        <w:rPr>
          <w:rFonts w:hint="cs"/>
          <w:rtl/>
        </w:rPr>
        <w:t>היו ל</w:t>
      </w:r>
      <w:r w:rsidR="009D2262">
        <w:rPr>
          <w:rFonts w:hint="cs"/>
          <w:rtl/>
        </w:rPr>
        <w:t xml:space="preserve">מציע </w:t>
      </w:r>
      <w:r w:rsidR="005D3DD1" w:rsidRPr="00001089">
        <w:rPr>
          <w:rtl/>
        </w:rPr>
        <w:t>הכנסות מלקוחות</w:t>
      </w:r>
      <w:r w:rsidR="004365A3" w:rsidRPr="00001089">
        <w:rPr>
          <w:rtl/>
        </w:rPr>
        <w:t>,</w:t>
      </w:r>
      <w:r w:rsidR="005D3DD1" w:rsidRPr="00001089">
        <w:rPr>
          <w:rtl/>
        </w:rPr>
        <w:t xml:space="preserve"> </w:t>
      </w:r>
      <w:r w:rsidR="00E93F8D" w:rsidRPr="00001089">
        <w:rPr>
          <w:rtl/>
        </w:rPr>
        <w:t xml:space="preserve">בהיקף </w:t>
      </w:r>
      <w:r w:rsidR="000B16DB" w:rsidRPr="00926C0D">
        <w:rPr>
          <w:b/>
          <w:bCs/>
          <w:rtl/>
        </w:rPr>
        <w:t>מצטבר</w:t>
      </w:r>
      <w:r w:rsidR="000B16DB" w:rsidRPr="00001089">
        <w:rPr>
          <w:rtl/>
        </w:rPr>
        <w:t xml:space="preserve"> </w:t>
      </w:r>
      <w:r w:rsidR="00E93F8D" w:rsidRPr="00001089">
        <w:rPr>
          <w:rtl/>
        </w:rPr>
        <w:t xml:space="preserve">של למעלה מ- </w:t>
      </w:r>
      <w:r w:rsidR="001D4FEE" w:rsidRPr="00001089">
        <w:rPr>
          <w:rtl/>
        </w:rPr>
        <w:t>200</w:t>
      </w:r>
      <w:r w:rsidR="00E93F8D" w:rsidRPr="00001089">
        <w:rPr>
          <w:rtl/>
        </w:rPr>
        <w:t xml:space="preserve">,000 ₪ לפני מע"מ לכל התקופה הנ"ל, </w:t>
      </w:r>
      <w:r w:rsidR="005D3DD1" w:rsidRPr="00001089">
        <w:rPr>
          <w:rtl/>
        </w:rPr>
        <w:t>שמקורן</w:t>
      </w:r>
      <w:r w:rsidR="00960648" w:rsidRPr="00001089">
        <w:rPr>
          <w:rtl/>
        </w:rPr>
        <w:t xml:space="preserve"> </w:t>
      </w:r>
      <w:r w:rsidR="005D3DD1" w:rsidRPr="00001089">
        <w:rPr>
          <w:rtl/>
        </w:rPr>
        <w:t>בחיסכון בעלויות תקשורת שהושגו עבורם</w:t>
      </w:r>
      <w:r w:rsidR="00CF6440">
        <w:rPr>
          <w:rFonts w:hint="cs"/>
          <w:rtl/>
        </w:rPr>
        <w:t xml:space="preserve"> באמצעות המציע</w:t>
      </w:r>
      <w:bookmarkEnd w:id="91"/>
    </w:p>
    <w:p w14:paraId="3F3EA881" w14:textId="4C6C58B1" w:rsidR="005D3DD1" w:rsidRPr="00001089" w:rsidRDefault="005D3DD1" w:rsidP="00926C0D">
      <w:pPr>
        <w:pStyle w:val="41"/>
      </w:pPr>
      <w:r w:rsidRPr="00001089">
        <w:rPr>
          <w:rtl/>
        </w:rPr>
        <w:t>המציע מעסיק לפחות 3</w:t>
      </w:r>
      <w:r w:rsidR="006A73ED" w:rsidRPr="00001089">
        <w:rPr>
          <w:rtl/>
        </w:rPr>
        <w:t xml:space="preserve"> </w:t>
      </w:r>
      <w:r w:rsidR="00A9467B" w:rsidRPr="00001089">
        <w:rPr>
          <w:rtl/>
        </w:rPr>
        <w:t>עובדים</w:t>
      </w:r>
      <w:r w:rsidR="00926C0D">
        <w:rPr>
          <w:rFonts w:hint="cs"/>
          <w:rtl/>
        </w:rPr>
        <w:t xml:space="preserve"> (ישירם או פרי לאנסרים)</w:t>
      </w:r>
      <w:r w:rsidR="00A9467B" w:rsidRPr="00001089">
        <w:rPr>
          <w:rtl/>
        </w:rPr>
        <w:t xml:space="preserve"> מקצועיים </w:t>
      </w:r>
      <w:r w:rsidR="005940E7" w:rsidRPr="00001089">
        <w:rPr>
          <w:rtl/>
        </w:rPr>
        <w:t xml:space="preserve">קבועים </w:t>
      </w:r>
      <w:r w:rsidR="00C64477">
        <w:rPr>
          <w:rFonts w:hint="cs"/>
          <w:rtl/>
        </w:rPr>
        <w:t xml:space="preserve">באופ רצוף </w:t>
      </w:r>
      <w:r w:rsidR="005940E7" w:rsidRPr="00001089">
        <w:rPr>
          <w:rtl/>
        </w:rPr>
        <w:t xml:space="preserve">במהלך </w:t>
      </w:r>
      <w:r w:rsidR="00926C0D">
        <w:rPr>
          <w:rFonts w:hint="cs"/>
          <w:rtl/>
        </w:rPr>
        <w:t xml:space="preserve">שנת 2015 </w:t>
      </w:r>
      <w:r w:rsidR="005940E7" w:rsidRPr="00001089">
        <w:rPr>
          <w:rtl/>
        </w:rPr>
        <w:t xml:space="preserve"> </w:t>
      </w:r>
      <w:r w:rsidRPr="00001089">
        <w:rPr>
          <w:rtl/>
        </w:rPr>
        <w:t xml:space="preserve">בתחום </w:t>
      </w:r>
      <w:r w:rsidR="006A73ED" w:rsidRPr="00001089">
        <w:rPr>
          <w:rtl/>
        </w:rPr>
        <w:t>הת</w:t>
      </w:r>
      <w:r w:rsidR="004365A3" w:rsidRPr="00001089">
        <w:rPr>
          <w:rtl/>
        </w:rPr>
        <w:t>י</w:t>
      </w:r>
      <w:r w:rsidR="00A9467B" w:rsidRPr="00001089">
        <w:rPr>
          <w:rtl/>
        </w:rPr>
        <w:t>י</w:t>
      </w:r>
      <w:r w:rsidR="006A73ED" w:rsidRPr="00001089">
        <w:rPr>
          <w:rtl/>
        </w:rPr>
        <w:t>עלות ו</w:t>
      </w:r>
      <w:r w:rsidRPr="00001089">
        <w:rPr>
          <w:rtl/>
        </w:rPr>
        <w:t>בקרת עלויות התקשורת</w:t>
      </w:r>
      <w:r w:rsidR="0005381D" w:rsidRPr="00001089">
        <w:rPr>
          <w:rtl/>
        </w:rPr>
        <w:t xml:space="preserve"> </w:t>
      </w:r>
      <w:r w:rsidRPr="00001089">
        <w:rPr>
          <w:rtl/>
        </w:rPr>
        <w:t xml:space="preserve">בעלי ותק של 4 שנות ניסיון </w:t>
      </w:r>
      <w:r w:rsidR="005C4C70" w:rsidRPr="00001089">
        <w:rPr>
          <w:rtl/>
        </w:rPr>
        <w:t xml:space="preserve">ומעלה </w:t>
      </w:r>
      <w:r w:rsidRPr="00001089">
        <w:rPr>
          <w:rtl/>
        </w:rPr>
        <w:t>בתחום</w:t>
      </w:r>
      <w:r w:rsidR="0099018E">
        <w:rPr>
          <w:rFonts w:hint="cs"/>
          <w:rtl/>
        </w:rPr>
        <w:t xml:space="preserve"> זה</w:t>
      </w:r>
      <w:r w:rsidR="005C4C70" w:rsidRPr="00001089">
        <w:rPr>
          <w:rtl/>
        </w:rPr>
        <w:t>.</w:t>
      </w:r>
    </w:p>
    <w:p w14:paraId="287CC075" w14:textId="2D5DDDDF" w:rsidR="005D3DD1" w:rsidRPr="00001089" w:rsidRDefault="005D3DD1" w:rsidP="00D1062B">
      <w:pPr>
        <w:pStyle w:val="3"/>
        <w:ind w:left="426" w:hanging="425"/>
      </w:pPr>
      <w:r w:rsidRPr="00001089">
        <w:rPr>
          <w:rtl/>
        </w:rPr>
        <w:t>הוראות כלליות לגבי סעיף זה :</w:t>
      </w:r>
    </w:p>
    <w:p w14:paraId="2ED578DF" w14:textId="3CABC117" w:rsidR="005D3DD1" w:rsidRPr="00001089" w:rsidRDefault="005D3DD1" w:rsidP="00FC23CC">
      <w:pPr>
        <w:pStyle w:val="41"/>
      </w:pPr>
      <w:r w:rsidRPr="00001089">
        <w:rPr>
          <w:rtl/>
        </w:rPr>
        <w:t>המציע רשאי להגיש לקוחות שהינם לקוחות עיסקיים או לקוחות ציבוריים, מהארץ או מחו"ל.</w:t>
      </w:r>
    </w:p>
    <w:p w14:paraId="2188275D" w14:textId="77777777" w:rsidR="006C3620" w:rsidRPr="00001089" w:rsidRDefault="006C3620" w:rsidP="006C3620">
      <w:pPr>
        <w:pStyle w:val="41"/>
      </w:pPr>
      <w:r w:rsidRPr="00001089">
        <w:rPr>
          <w:rtl/>
        </w:rPr>
        <w:lastRenderedPageBreak/>
        <w:t>יובהר, כי במקרה והמציע הינו שותפות יידרש כל אחד מהשותפים</w:t>
      </w:r>
      <w:r>
        <w:rPr>
          <w:rFonts w:hint="cs"/>
          <w:rtl/>
        </w:rPr>
        <w:t xml:space="preserve"> (לרבות שותף מוגבל בשותפות מוגבלת)</w:t>
      </w:r>
      <w:r w:rsidRPr="00001089">
        <w:rPr>
          <w:rtl/>
        </w:rPr>
        <w:t xml:space="preserve"> לעמוד בתנאים אלה בנפרד.</w:t>
      </w:r>
    </w:p>
    <w:p w14:paraId="770571F3" w14:textId="4D289BFD" w:rsidR="004365A3" w:rsidRPr="00001089" w:rsidRDefault="004365A3" w:rsidP="00FC23CC">
      <w:pPr>
        <w:pStyle w:val="41"/>
      </w:pPr>
      <w:r w:rsidRPr="00001089">
        <w:rPr>
          <w:rtl/>
        </w:rPr>
        <w:t>המציע לא יכלול לקוח</w:t>
      </w:r>
      <w:r w:rsidR="00E90345" w:rsidRPr="00001089">
        <w:rPr>
          <w:rtl/>
        </w:rPr>
        <w:t xml:space="preserve"> </w:t>
      </w:r>
      <w:r w:rsidR="00FB6024" w:rsidRPr="00001089">
        <w:rPr>
          <w:rtl/>
        </w:rPr>
        <w:t xml:space="preserve">שיש בינו למציע יחס של חברה קשורה או של בעל ענין, כהגדרתם </w:t>
      </w:r>
      <w:r w:rsidR="00A9467B" w:rsidRPr="00001089">
        <w:rPr>
          <w:rtl/>
        </w:rPr>
        <w:t>בחוק ני</w:t>
      </w:r>
      <w:r w:rsidR="00FB6024" w:rsidRPr="00001089">
        <w:rPr>
          <w:rtl/>
        </w:rPr>
        <w:t>י</w:t>
      </w:r>
      <w:r w:rsidR="00A9467B" w:rsidRPr="00001089">
        <w:rPr>
          <w:rtl/>
        </w:rPr>
        <w:t>רות ערך</w:t>
      </w:r>
      <w:r w:rsidR="00FB6024" w:rsidRPr="00001089">
        <w:rPr>
          <w:rtl/>
        </w:rPr>
        <w:t>,</w:t>
      </w:r>
      <w:r w:rsidR="00A9467B" w:rsidRPr="00001089">
        <w:rPr>
          <w:rtl/>
        </w:rPr>
        <w:t xml:space="preserve"> הת</w:t>
      </w:r>
      <w:r w:rsidR="00FB6024" w:rsidRPr="00001089">
        <w:rPr>
          <w:rtl/>
        </w:rPr>
        <w:t>ש</w:t>
      </w:r>
      <w:r w:rsidR="00A9467B" w:rsidRPr="00001089">
        <w:rPr>
          <w:rtl/>
        </w:rPr>
        <w:t>כ"ח</w:t>
      </w:r>
      <w:r w:rsidR="00FB6024" w:rsidRPr="00001089">
        <w:rPr>
          <w:rtl/>
        </w:rPr>
        <w:t>-1968.</w:t>
      </w:r>
      <w:r w:rsidR="00A9467B" w:rsidRPr="00001089">
        <w:rPr>
          <w:rtl/>
        </w:rPr>
        <w:t xml:space="preserve"> </w:t>
      </w:r>
      <w:r w:rsidRPr="00001089">
        <w:rPr>
          <w:rtl/>
        </w:rPr>
        <w:t xml:space="preserve"> </w:t>
      </w:r>
    </w:p>
    <w:p w14:paraId="689868F0" w14:textId="35B5E3E8" w:rsidR="00960648" w:rsidRPr="00001089" w:rsidRDefault="005D3DD1" w:rsidP="00FC23CC">
      <w:pPr>
        <w:pStyle w:val="41"/>
      </w:pPr>
      <w:r w:rsidRPr="00001089">
        <w:rPr>
          <w:rtl/>
        </w:rPr>
        <w:t>המציע יידרש להציג כי עמד בתנאי הסף בעצמו, ולא באמצעות גורמים אחרים לרבות קבלני משנה א</w:t>
      </w:r>
      <w:r w:rsidR="00AF11AA" w:rsidRPr="00001089">
        <w:rPr>
          <w:rtl/>
        </w:rPr>
        <w:t>ו</w:t>
      </w:r>
      <w:r w:rsidRPr="00001089">
        <w:rPr>
          <w:rtl/>
        </w:rPr>
        <w:t xml:space="preserve"> חברות אם או חברות בנות.</w:t>
      </w:r>
    </w:p>
    <w:p w14:paraId="3DDBE8E6" w14:textId="77FE9CB2" w:rsidR="00974B05" w:rsidRDefault="00974B05" w:rsidP="00FC23CC">
      <w:pPr>
        <w:pStyle w:val="41"/>
      </w:pPr>
      <w:r w:rsidRPr="00001089">
        <w:rPr>
          <w:rtl/>
        </w:rPr>
        <w:t>המציע במכרז רשאי להיות שותפות. על כל שותף לעמוד בכל תנאי הסף שפורטו לעיל</w:t>
      </w:r>
      <w:r w:rsidR="003E6629" w:rsidRPr="00001089">
        <w:rPr>
          <w:rtl/>
        </w:rPr>
        <w:t>,</w:t>
      </w:r>
      <w:r w:rsidRPr="00001089">
        <w:rPr>
          <w:rtl/>
        </w:rPr>
        <w:t xml:space="preserve"> </w:t>
      </w:r>
      <w:r w:rsidR="003E6629" w:rsidRPr="00001089">
        <w:rPr>
          <w:rtl/>
        </w:rPr>
        <w:t>ו</w:t>
      </w:r>
      <w:r w:rsidRPr="00001089">
        <w:rPr>
          <w:rtl/>
        </w:rPr>
        <w:t>על השותפות להירשם כדין כתנאי לחתימה על הסכם ההתקשרות,</w:t>
      </w:r>
      <w:r w:rsidR="0099018E">
        <w:rPr>
          <w:rFonts w:hint="cs"/>
          <w:rtl/>
        </w:rPr>
        <w:t xml:space="preserve"> </w:t>
      </w:r>
      <w:r w:rsidRPr="00001089">
        <w:rPr>
          <w:rtl/>
        </w:rPr>
        <w:t>כאמור בסעיף 0.9.4.2. להלן</w:t>
      </w:r>
      <w:r w:rsidR="00F614EA" w:rsidRPr="00001089">
        <w:rPr>
          <w:rtl/>
        </w:rPr>
        <w:t>.</w:t>
      </w:r>
    </w:p>
    <w:bookmarkEnd w:id="90"/>
    <w:p w14:paraId="6058D957" w14:textId="77777777" w:rsidR="00F4112A" w:rsidRPr="00001089" w:rsidRDefault="00F4112A" w:rsidP="00D1062B">
      <w:pPr>
        <w:pStyle w:val="3"/>
        <w:ind w:left="426" w:hanging="425"/>
        <w:rPr>
          <w:rtl/>
        </w:rPr>
      </w:pPr>
      <w:r w:rsidRPr="00001089">
        <w:rPr>
          <w:rtl/>
        </w:rPr>
        <w:t>ערבות אוטונומית בגין הגשת ההצעה</w:t>
      </w:r>
      <w:bookmarkEnd w:id="89"/>
    </w:p>
    <w:p w14:paraId="4B96C662" w14:textId="253CA06B" w:rsidR="00F4112A" w:rsidRPr="00001089" w:rsidRDefault="00F4112A" w:rsidP="00FC23CC">
      <w:pPr>
        <w:pStyle w:val="41"/>
      </w:pPr>
      <w:bookmarkStart w:id="92" w:name="_Toc393060940"/>
      <w:r w:rsidRPr="00001089">
        <w:rPr>
          <w:rtl/>
        </w:rPr>
        <w:t xml:space="preserve">ההשתתפות במכרז מותנית בצירוף ערבות אוטונומית ובלתי מוגבלת בתנאים לפקודת משרד האוצר בסכום של </w:t>
      </w:r>
      <w:r w:rsidR="00960648" w:rsidRPr="00001089">
        <w:rPr>
          <w:rtl/>
        </w:rPr>
        <w:t>80,000</w:t>
      </w:r>
      <w:r w:rsidRPr="00001089">
        <w:rPr>
          <w:rtl/>
        </w:rPr>
        <w:t xml:space="preserve"> ₪</w:t>
      </w:r>
      <w:r w:rsidR="00200863" w:rsidRPr="00001089">
        <w:rPr>
          <w:rtl/>
        </w:rPr>
        <w:t xml:space="preserve">, בנוסח המחייב המצורף </w:t>
      </w:r>
      <w:r w:rsidR="00200863" w:rsidRPr="00163F99">
        <w:rPr>
          <w:b/>
          <w:bCs/>
          <w:rtl/>
        </w:rPr>
        <w:t>כנספח 2</w:t>
      </w:r>
      <w:r w:rsidR="00200863" w:rsidRPr="00001089">
        <w:rPr>
          <w:rtl/>
        </w:rPr>
        <w:t>. כל סטייה מנוסח הערבות שבנספח עלולה להביא לפסילת ההצעה.</w:t>
      </w:r>
      <w:r w:rsidRPr="00001089">
        <w:rPr>
          <w:rtl/>
        </w:rPr>
        <w:t xml:space="preserve"> </w:t>
      </w:r>
    </w:p>
    <w:p w14:paraId="72457E08" w14:textId="606608BA" w:rsidR="00F4112A" w:rsidRPr="00001089" w:rsidRDefault="00F4112A" w:rsidP="00FC23CC">
      <w:pPr>
        <w:pStyle w:val="41"/>
        <w:rPr>
          <w:rtl/>
        </w:rPr>
      </w:pPr>
      <w:bookmarkStart w:id="93" w:name="_Toc393060941"/>
      <w:bookmarkEnd w:id="92"/>
      <w:r w:rsidRPr="00001089">
        <w:rPr>
          <w:rtl/>
        </w:rPr>
        <w:t xml:space="preserve">עורך המכרז יהיה רשאי לחלט את הערבות, </w:t>
      </w:r>
      <w:r w:rsidR="00200863" w:rsidRPr="00001089">
        <w:rPr>
          <w:rtl/>
        </w:rPr>
        <w:t xml:space="preserve">כולה או חלקה, </w:t>
      </w:r>
      <w:r w:rsidRPr="00001089">
        <w:rPr>
          <w:rtl/>
        </w:rPr>
        <w:t xml:space="preserve">על פי שיקול דעתו הבלעדי, במקרה שהמציע יחזור בו מהצעתו, </w:t>
      </w:r>
      <w:r w:rsidR="00200863" w:rsidRPr="00001089">
        <w:rPr>
          <w:rtl/>
        </w:rPr>
        <w:t xml:space="preserve">ימסור לוועדת המכרזים מידע מטעה או מידע מהותי בלתי מדויק, </w:t>
      </w:r>
      <w:r w:rsidRPr="00001089">
        <w:rPr>
          <w:rtl/>
        </w:rPr>
        <w:t>לא יעמוד באיזו מהתחייבויותיו לרבות מתן ערבות ביצוע כנדרש בסעיף</w:t>
      </w:r>
      <w:r w:rsidR="0099018E">
        <w:rPr>
          <w:rFonts w:hint="cs"/>
          <w:rtl/>
        </w:rPr>
        <w:t xml:space="preserve"> </w:t>
      </w:r>
      <w:r w:rsidRPr="00001089">
        <w:t xml:space="preserve"> </w:t>
      </w:r>
      <w:r w:rsidRPr="00001089">
        <w:fldChar w:fldCharType="begin"/>
      </w:r>
      <w:r w:rsidRPr="00001089">
        <w:instrText xml:space="preserve"> REF _Ref383950831 \r \h  \* MERGEFORMAT </w:instrText>
      </w:r>
      <w:r w:rsidRPr="00001089">
        <w:fldChar w:fldCharType="separate"/>
      </w:r>
      <w:r w:rsidR="00AD48ED" w:rsidRPr="00001089">
        <w:rPr>
          <w:cs/>
        </w:rPr>
        <w:t>‎</w:t>
      </w:r>
      <w:r w:rsidR="00AD48ED" w:rsidRPr="00001089">
        <w:t>0.9.3</w:t>
      </w:r>
      <w:r w:rsidRPr="00001089">
        <w:fldChar w:fldCharType="end"/>
      </w:r>
      <w:r w:rsidRPr="00001089">
        <w:rPr>
          <w:rtl/>
        </w:rPr>
        <w:t xml:space="preserve"> או ינהג שלא בתום לב ומכל נימוק אחר כמפורט בתקנות חובת המכרזים התשנ"ג - 1993.</w:t>
      </w:r>
      <w:bookmarkEnd w:id="93"/>
      <w:r w:rsidRPr="00001089">
        <w:rPr>
          <w:rtl/>
        </w:rPr>
        <w:t xml:space="preserve"> </w:t>
      </w:r>
    </w:p>
    <w:p w14:paraId="6F00F057" w14:textId="77777777" w:rsidR="00F4112A" w:rsidRPr="00001089" w:rsidRDefault="00F4112A" w:rsidP="00FC23CC">
      <w:pPr>
        <w:pStyle w:val="41"/>
        <w:rPr>
          <w:rtl/>
        </w:rPr>
      </w:pPr>
      <w:bookmarkStart w:id="94" w:name="_Toc393060942"/>
      <w:r w:rsidRPr="00001089">
        <w:rPr>
          <w:rtl/>
        </w:rPr>
        <w:t>הערבות תהיה ערבות בנקאית ישראלית או של חברת ביטוח ישראלית שברשותה רישיון לעסוק בביטוח על פי חוק הפיקוח על שירותים פיננסיים (ביטוח), התשמ"א-1981.</w:t>
      </w:r>
      <w:bookmarkEnd w:id="94"/>
    </w:p>
    <w:p w14:paraId="121127FA" w14:textId="77C2E213" w:rsidR="00F4112A" w:rsidRPr="00001089" w:rsidRDefault="00F4112A" w:rsidP="0099018E">
      <w:pPr>
        <w:pStyle w:val="41"/>
        <w:rPr>
          <w:rtl/>
        </w:rPr>
      </w:pPr>
      <w:bookmarkStart w:id="95" w:name="_Toc393060943"/>
      <w:r w:rsidRPr="00001089">
        <w:rPr>
          <w:rtl/>
        </w:rPr>
        <w:t xml:space="preserve">תוקף הערבות הראשוני יהיה כאמור בסעיף 0.2. לבקשת המזמין, יאריכו המציעים את תוקף ערבות ההצעה עד לקבלת החלטה סופית על תוצאות מכרז זה. מציע שלא יאריך את ערבותו, </w:t>
      </w:r>
      <w:r w:rsidR="00200863" w:rsidRPr="00001089">
        <w:rPr>
          <w:rtl/>
        </w:rPr>
        <w:t xml:space="preserve">יראו זאת כאילו </w:t>
      </w:r>
      <w:r w:rsidR="0099018E" w:rsidRPr="00001089">
        <w:rPr>
          <w:rtl/>
        </w:rPr>
        <w:t>ח</w:t>
      </w:r>
      <w:r w:rsidR="0099018E">
        <w:rPr>
          <w:rFonts w:hint="cs"/>
          <w:rtl/>
        </w:rPr>
        <w:t>ז</w:t>
      </w:r>
      <w:r w:rsidR="0099018E" w:rsidRPr="00001089">
        <w:rPr>
          <w:rtl/>
        </w:rPr>
        <w:t xml:space="preserve">ר </w:t>
      </w:r>
      <w:r w:rsidR="00200863" w:rsidRPr="00001089">
        <w:rPr>
          <w:rtl/>
        </w:rPr>
        <w:t xml:space="preserve">בו מהצעתו וערבותו </w:t>
      </w:r>
      <w:r w:rsidRPr="00001089">
        <w:rPr>
          <w:rtl/>
        </w:rPr>
        <w:t>תחולט.</w:t>
      </w:r>
      <w:bookmarkEnd w:id="95"/>
    </w:p>
    <w:p w14:paraId="37376ABA" w14:textId="3309A5E4" w:rsidR="00F4112A" w:rsidRPr="00001089" w:rsidRDefault="00F4112A" w:rsidP="00926C0D">
      <w:pPr>
        <w:pStyle w:val="41"/>
      </w:pPr>
      <w:bookmarkStart w:id="96" w:name="_Toc393060944"/>
      <w:r w:rsidRPr="00001089">
        <w:rPr>
          <w:rtl/>
        </w:rPr>
        <w:t xml:space="preserve">עם ההכרזה על הספק הזוכה וחתימה על הסכם עימו, ערבות זו תוחזר לשאר המציעים, למעט מציע שהוכרז ככשיר שני כאמור בסעיף </w:t>
      </w:r>
      <w:r w:rsidR="007A597D" w:rsidRPr="00001089">
        <w:rPr>
          <w:rtl/>
        </w:rPr>
        <w:t>0.8.7</w:t>
      </w:r>
      <w:r w:rsidRPr="00001089">
        <w:rPr>
          <w:rtl/>
        </w:rPr>
        <w:t xml:space="preserve"> להלן. </w:t>
      </w:r>
      <w:r w:rsidR="00926C0D">
        <w:rPr>
          <w:rFonts w:hint="cs"/>
          <w:rtl/>
        </w:rPr>
        <w:t xml:space="preserve">תוקף </w:t>
      </w:r>
      <w:r w:rsidRPr="00001089">
        <w:rPr>
          <w:rtl/>
        </w:rPr>
        <w:t xml:space="preserve">ערבותו של מציע שיוכרז ככשיר שני </w:t>
      </w:r>
      <w:r w:rsidR="00926C0D">
        <w:rPr>
          <w:rFonts w:hint="cs"/>
          <w:rtl/>
        </w:rPr>
        <w:t xml:space="preserve">תוארך </w:t>
      </w:r>
      <w:r w:rsidRPr="00001089">
        <w:rPr>
          <w:rtl/>
        </w:rPr>
        <w:t xml:space="preserve">עד </w:t>
      </w:r>
      <w:r w:rsidR="007D32ED" w:rsidRPr="00001089">
        <w:rPr>
          <w:rtl/>
        </w:rPr>
        <w:t>המועד המפורט בסעיף 0.2 לעיל</w:t>
      </w:r>
      <w:r w:rsidRPr="00001089">
        <w:rPr>
          <w:rtl/>
        </w:rPr>
        <w:t xml:space="preserve">. </w:t>
      </w:r>
    </w:p>
    <w:p w14:paraId="5C9DEE46" w14:textId="7FFAF9A7" w:rsidR="00F4112A" w:rsidRDefault="00F4112A" w:rsidP="00FC23CC">
      <w:pPr>
        <w:pStyle w:val="41"/>
      </w:pPr>
      <w:r w:rsidRPr="00001089">
        <w:rPr>
          <w:rtl/>
        </w:rPr>
        <w:lastRenderedPageBreak/>
        <w:t>הספק הזוכה יידרש להמיר ערבות זו בערבות ביצוע כנדרש בסעיף</w:t>
      </w:r>
      <w:r w:rsidR="008C471E" w:rsidRPr="00001089">
        <w:rPr>
          <w:rtl/>
        </w:rPr>
        <w:t xml:space="preserve"> </w:t>
      </w:r>
      <w:r w:rsidRPr="00001089">
        <w:t xml:space="preserve"> </w:t>
      </w:r>
      <w:r w:rsidRPr="00001089">
        <w:fldChar w:fldCharType="begin"/>
      </w:r>
      <w:r w:rsidRPr="00001089">
        <w:instrText xml:space="preserve"> REF _Ref383950831 \r \h  \* MERGEFORMAT </w:instrText>
      </w:r>
      <w:r w:rsidRPr="00001089">
        <w:fldChar w:fldCharType="separate"/>
      </w:r>
      <w:r w:rsidR="00AD48ED" w:rsidRPr="00001089">
        <w:rPr>
          <w:cs/>
        </w:rPr>
        <w:t>‎</w:t>
      </w:r>
      <w:r w:rsidR="00AD48ED" w:rsidRPr="00001089">
        <w:t>0.9.3</w:t>
      </w:r>
      <w:r w:rsidRPr="00001089">
        <w:fldChar w:fldCharType="end"/>
      </w:r>
      <w:r w:rsidRPr="00001089">
        <w:rPr>
          <w:rtl/>
        </w:rPr>
        <w:t xml:space="preserve"> להלן.</w:t>
      </w:r>
      <w:bookmarkEnd w:id="96"/>
      <w:r w:rsidRPr="00001089">
        <w:rPr>
          <w:rtl/>
        </w:rPr>
        <w:t xml:space="preserve"> </w:t>
      </w:r>
    </w:p>
    <w:p w14:paraId="7EDEC175" w14:textId="77777777" w:rsidR="006B0467" w:rsidRPr="00001089" w:rsidRDefault="006B0467" w:rsidP="00D1062B">
      <w:pPr>
        <w:pStyle w:val="3"/>
        <w:ind w:left="426" w:hanging="425"/>
        <w:rPr>
          <w:rtl/>
        </w:rPr>
      </w:pPr>
      <w:r w:rsidRPr="00001089">
        <w:rPr>
          <w:rtl/>
        </w:rPr>
        <w:t xml:space="preserve">קבלני משנה  </w:t>
      </w:r>
    </w:p>
    <w:p w14:paraId="42B0911A" w14:textId="4E2E2F3D" w:rsidR="006B0467" w:rsidRDefault="006B0467" w:rsidP="00714517">
      <w:pPr>
        <w:pStyle w:val="41"/>
      </w:pPr>
      <w:bookmarkStart w:id="97" w:name="_Toc393060966"/>
      <w:r w:rsidRPr="00001089">
        <w:rPr>
          <w:rtl/>
        </w:rPr>
        <w:t>המציע נדרש לבצע את כלל השירותים ב</w:t>
      </w:r>
      <w:r w:rsidR="00AA3C5E">
        <w:rPr>
          <w:rFonts w:hint="cs"/>
          <w:rtl/>
        </w:rPr>
        <w:t>אופן עצמי, למעט שירותים מפו</w:t>
      </w:r>
      <w:r w:rsidR="000D3F7A">
        <w:rPr>
          <w:rFonts w:hint="cs"/>
          <w:rtl/>
        </w:rPr>
        <w:t>ר</w:t>
      </w:r>
      <w:r w:rsidR="00AA3C5E">
        <w:rPr>
          <w:rFonts w:hint="cs"/>
          <w:rtl/>
        </w:rPr>
        <w:t xml:space="preserve">שים שיותר </w:t>
      </w:r>
      <w:r w:rsidR="000D3F7A">
        <w:rPr>
          <w:rFonts w:hint="cs"/>
          <w:rtl/>
        </w:rPr>
        <w:t xml:space="preserve">לו </w:t>
      </w:r>
      <w:r w:rsidR="00AA3C5E">
        <w:rPr>
          <w:rFonts w:hint="cs"/>
          <w:rtl/>
        </w:rPr>
        <w:t>לבצע על ידי קבלני משנה</w:t>
      </w:r>
      <w:r w:rsidR="000D3F7A">
        <w:rPr>
          <w:rFonts w:hint="cs"/>
          <w:rtl/>
        </w:rPr>
        <w:t xml:space="preserve"> באישור עורך המכרז</w:t>
      </w:r>
      <w:r w:rsidR="004F7517">
        <w:rPr>
          <w:rFonts w:hint="cs"/>
          <w:rtl/>
        </w:rPr>
        <w:t>.</w:t>
      </w:r>
    </w:p>
    <w:bookmarkEnd w:id="97"/>
    <w:p w14:paraId="5244890E" w14:textId="0B6924F1" w:rsidR="006B0467" w:rsidRPr="00001089" w:rsidRDefault="006B0467" w:rsidP="00FC23CC">
      <w:pPr>
        <w:pStyle w:val="41"/>
        <w:rPr>
          <w:rtl/>
        </w:rPr>
      </w:pPr>
      <w:r w:rsidRPr="00001089">
        <w:rPr>
          <w:rtl/>
        </w:rPr>
        <w:t xml:space="preserve">בחר המציע לבצע את </w:t>
      </w:r>
      <w:r w:rsidR="005D7D1C" w:rsidRPr="00001089">
        <w:rPr>
          <w:rtl/>
        </w:rPr>
        <w:t xml:space="preserve">אחד השירותים הנדרשים </w:t>
      </w:r>
      <w:r w:rsidRPr="00001089">
        <w:rPr>
          <w:rtl/>
        </w:rPr>
        <w:t xml:space="preserve">באמצעות קבלני משנה, יציג המציע את קבלני המשנה לאישור המזמין, לאחר הכרזתו כמועמד לזכייה בהתאם לאמור בסעיף 0.9 להלן או במהלך ביצוע השירותים הנדרשים, בהתאם לצורך.  </w:t>
      </w:r>
    </w:p>
    <w:p w14:paraId="2A4AB860" w14:textId="68E5F13A" w:rsidR="006B0467" w:rsidRPr="00001089" w:rsidRDefault="006B0467" w:rsidP="00FC23CC">
      <w:pPr>
        <w:pStyle w:val="41"/>
      </w:pPr>
      <w:r w:rsidRPr="00001089">
        <w:rPr>
          <w:rtl/>
        </w:rPr>
        <w:t xml:space="preserve">על המציע לצרף מכתב התחייבות מכל אחד מקבלני המשנה שיועסקו על ידו, </w:t>
      </w:r>
      <w:r w:rsidR="00200863" w:rsidRPr="00001089">
        <w:rPr>
          <w:rtl/>
        </w:rPr>
        <w:t>ש</w:t>
      </w:r>
      <w:r w:rsidR="001A1120" w:rsidRPr="00001089">
        <w:rPr>
          <w:rtl/>
        </w:rPr>
        <w:t xml:space="preserve">בו יוצהר כי הם </w:t>
      </w:r>
      <w:r w:rsidRPr="00001089">
        <w:rPr>
          <w:rtl/>
        </w:rPr>
        <w:t>אינם מצויים בניגוד עניינים וכי הם מתחייבים לסודיות</w:t>
      </w:r>
      <w:r w:rsidR="00F22F4F" w:rsidRPr="00001089">
        <w:rPr>
          <w:rtl/>
        </w:rPr>
        <w:t xml:space="preserve"> בקשר עם השירותים נשוא המכרז</w:t>
      </w:r>
      <w:r w:rsidRPr="00001089">
        <w:rPr>
          <w:rtl/>
        </w:rPr>
        <w:t xml:space="preserve">. המכתב יהיה בהתאם לנוסח המופיע </w:t>
      </w:r>
      <w:r w:rsidRPr="00001089">
        <w:rPr>
          <w:b/>
          <w:bCs/>
          <w:rtl/>
        </w:rPr>
        <w:t>בנספח</w:t>
      </w:r>
      <w:r w:rsidR="00E40848" w:rsidRPr="00001089">
        <w:rPr>
          <w:b/>
          <w:bCs/>
          <w:rtl/>
        </w:rPr>
        <w:t xml:space="preserve"> 3 ו-</w:t>
      </w:r>
      <w:r w:rsidRPr="00001089">
        <w:rPr>
          <w:b/>
          <w:bCs/>
          <w:rtl/>
        </w:rPr>
        <w:t xml:space="preserve"> </w:t>
      </w:r>
      <w:r w:rsidR="00E40848" w:rsidRPr="00001089">
        <w:rPr>
          <w:b/>
          <w:bCs/>
          <w:rtl/>
        </w:rPr>
        <w:t>14</w:t>
      </w:r>
      <w:r w:rsidRPr="00001089">
        <w:rPr>
          <w:b/>
          <w:bCs/>
          <w:rtl/>
        </w:rPr>
        <w:t>.</w:t>
      </w:r>
    </w:p>
    <w:p w14:paraId="0F900FFF" w14:textId="3016EBD7" w:rsidR="006B0467" w:rsidRPr="00001089" w:rsidRDefault="006B0467" w:rsidP="00FC23CC">
      <w:pPr>
        <w:pStyle w:val="41"/>
        <w:rPr>
          <w:rtl/>
        </w:rPr>
      </w:pPr>
      <w:bookmarkStart w:id="98" w:name="_Toc393060969"/>
      <w:r w:rsidRPr="00001089">
        <w:rPr>
          <w:rtl/>
        </w:rPr>
        <w:t>יובהר, כי בכל מקרה האחריות על ביצוע השירותים הנדרשים ע"י הספק הזוכה או מי מטעמו כלפי המזמין הינה של הספק הזוכה.</w:t>
      </w:r>
      <w:bookmarkEnd w:id="98"/>
      <w:r w:rsidRPr="00001089">
        <w:rPr>
          <w:rtl/>
        </w:rPr>
        <w:t xml:space="preserve"> </w:t>
      </w:r>
    </w:p>
    <w:p w14:paraId="5174DC72" w14:textId="22B9D1CB" w:rsidR="006B0467" w:rsidRDefault="006B0467" w:rsidP="00FC23CC">
      <w:pPr>
        <w:pStyle w:val="41"/>
      </w:pPr>
      <w:r w:rsidRPr="00001089">
        <w:rPr>
          <w:rtl/>
        </w:rPr>
        <w:t>המזמין יהיה רשאי לקבוע תנאים להתקשרות הספק הזוכה עם קבלני משנה,</w:t>
      </w:r>
      <w:bookmarkStart w:id="99" w:name="_Toc393060970"/>
      <w:bookmarkStart w:id="100" w:name="_Toc393060968"/>
      <w:r w:rsidRPr="00001089">
        <w:rPr>
          <w:rtl/>
        </w:rPr>
        <w:t xml:space="preserve"> לרבות בנושאי בדיקה ביטחונית כאמור</w:t>
      </w:r>
      <w:r w:rsidR="00AC202B" w:rsidRPr="00001089">
        <w:rPr>
          <w:rtl/>
        </w:rPr>
        <w:t xml:space="preserve"> בסעיף</w:t>
      </w:r>
      <w:r w:rsidRPr="00001089">
        <w:rPr>
          <w:rtl/>
        </w:rPr>
        <w:t xml:space="preserve"> </w:t>
      </w:r>
      <w:r w:rsidR="00AC202B" w:rsidRPr="00001089">
        <w:rPr>
          <w:rtl/>
        </w:rPr>
        <w:t xml:space="preserve">4.2.8 </w:t>
      </w:r>
      <w:r w:rsidRPr="00001089">
        <w:rPr>
          <w:rtl/>
        </w:rPr>
        <w:t xml:space="preserve">להלן. </w:t>
      </w:r>
      <w:bookmarkEnd w:id="99"/>
    </w:p>
    <w:p w14:paraId="03882420" w14:textId="77777777" w:rsidR="00714517" w:rsidRDefault="00714517" w:rsidP="00714517">
      <w:pPr>
        <w:pStyle w:val="41"/>
      </w:pPr>
      <w:r w:rsidRPr="00001089">
        <w:rPr>
          <w:rtl/>
        </w:rPr>
        <w:t xml:space="preserve">אין באמור בסעיף זה לעיל כדי להוות מצג ו/או התחייבות מכל מין וסוג למתן </w:t>
      </w:r>
      <w:r>
        <w:rPr>
          <w:rFonts w:hint="cs"/>
          <w:rtl/>
        </w:rPr>
        <w:t>אישור להעסקת קבלני משנה, בין אם לצורך ביצוע חלק מהשירותים הנדרשים ובין אם בכלל</w:t>
      </w:r>
      <w:r w:rsidRPr="00001089">
        <w:rPr>
          <w:rtl/>
        </w:rPr>
        <w:t xml:space="preserve">.  </w:t>
      </w:r>
    </w:p>
    <w:p w14:paraId="50FEEA83" w14:textId="67FDE9F4" w:rsidR="00714517" w:rsidRPr="00714517" w:rsidRDefault="00714517">
      <w:pPr>
        <w:rPr>
          <w:rFonts w:asciiTheme="minorHAnsi" w:hAnsiTheme="minorHAnsi" w:cs="David"/>
          <w:lang w:eastAsia="he-IL"/>
          <w14:scene3d>
            <w14:camera w14:prst="orthographicFront"/>
            <w14:lightRig w14:rig="threePt" w14:dir="t">
              <w14:rot w14:lat="0" w14:lon="0" w14:rev="0"/>
            </w14:lightRig>
          </w14:scene3d>
        </w:rPr>
      </w:pPr>
      <w:r>
        <w:rPr>
          <w:rtl/>
        </w:rPr>
        <w:br w:type="page"/>
      </w:r>
    </w:p>
    <w:p w14:paraId="4F032147" w14:textId="77777777" w:rsidR="00F4112A" w:rsidRPr="00001089" w:rsidRDefault="00F4112A" w:rsidP="00D1062B">
      <w:pPr>
        <w:pStyle w:val="2"/>
        <w:ind w:left="426" w:hanging="425"/>
        <w:rPr>
          <w:rtl/>
        </w:rPr>
      </w:pPr>
      <w:bookmarkStart w:id="101" w:name="_Toc371439533"/>
      <w:bookmarkStart w:id="102" w:name="_Ref383949899"/>
      <w:bookmarkStart w:id="103" w:name="_Ref383950893"/>
      <w:bookmarkStart w:id="104" w:name="_Ref383954349"/>
      <w:bookmarkStart w:id="105" w:name="_Toc416547877"/>
      <w:bookmarkStart w:id="106" w:name="_Toc430900575"/>
      <w:bookmarkStart w:id="107" w:name="_Toc142705775"/>
      <w:bookmarkStart w:id="108" w:name="_Toc185193020"/>
      <w:bookmarkStart w:id="109" w:name="_Toc330777678"/>
      <w:bookmarkEnd w:id="81"/>
      <w:bookmarkEnd w:id="100"/>
      <w:r w:rsidRPr="00001089">
        <w:rPr>
          <w:rtl/>
        </w:rPr>
        <w:lastRenderedPageBreak/>
        <w:t>הצעת המציע</w:t>
      </w:r>
      <w:bookmarkEnd w:id="101"/>
      <w:bookmarkEnd w:id="102"/>
      <w:bookmarkEnd w:id="103"/>
      <w:bookmarkEnd w:id="104"/>
      <w:bookmarkEnd w:id="105"/>
      <w:bookmarkEnd w:id="106"/>
    </w:p>
    <w:p w14:paraId="46207B9B" w14:textId="77777777" w:rsidR="00F4112A" w:rsidRPr="00001089" w:rsidRDefault="00F4112A" w:rsidP="00D1062B">
      <w:pPr>
        <w:pStyle w:val="3"/>
        <w:ind w:left="426" w:hanging="425"/>
        <w:rPr>
          <w:rtl/>
        </w:rPr>
      </w:pPr>
      <w:bookmarkStart w:id="110" w:name="_Toc393060972"/>
      <w:r w:rsidRPr="00001089">
        <w:rPr>
          <w:rtl/>
        </w:rPr>
        <w:t>מבנה ההצעה</w:t>
      </w:r>
      <w:bookmarkEnd w:id="110"/>
    </w:p>
    <w:p w14:paraId="6732C8D7" w14:textId="2306FCA2" w:rsidR="00F4112A" w:rsidRPr="00001089" w:rsidRDefault="00F4112A" w:rsidP="00FC23CC">
      <w:pPr>
        <w:pStyle w:val="41"/>
        <w:rPr>
          <w:rtl/>
        </w:rPr>
      </w:pPr>
      <w:r w:rsidRPr="00001089">
        <w:rPr>
          <w:rtl/>
        </w:rPr>
        <w:t xml:space="preserve">הצעת המציע תכלול 3 מעטפות נפרדות כמפורט להלן : </w:t>
      </w:r>
    </w:p>
    <w:p w14:paraId="224FD0A6" w14:textId="77777777" w:rsidR="00F4112A" w:rsidRPr="00001089" w:rsidRDefault="00F4112A" w:rsidP="004F7517">
      <w:pPr>
        <w:pStyle w:val="52"/>
        <w:ind w:left="2552" w:hanging="1134"/>
      </w:pPr>
      <w:r w:rsidRPr="00001089">
        <w:rPr>
          <w:rtl/>
        </w:rPr>
        <w:t>מעטפה 1 - תנאי הסף המנהליים וערבות ההצעה  - מעטפה זו תכלול את המסמכים המפורטים בסעיף 0.7.2 להלן, ובהתאם לסדר המסמכים המפורט ב</w:t>
      </w:r>
      <w:r w:rsidRPr="00001089">
        <w:rPr>
          <w:b/>
          <w:bCs/>
          <w:rtl/>
        </w:rPr>
        <w:t>נספח 1.</w:t>
      </w:r>
      <w:r w:rsidRPr="00001089">
        <w:rPr>
          <w:rtl/>
        </w:rPr>
        <w:t xml:space="preserve">  </w:t>
      </w:r>
    </w:p>
    <w:p w14:paraId="3A5F0405" w14:textId="0A6B2D9B" w:rsidR="00960648" w:rsidRPr="00001089" w:rsidRDefault="00F4112A" w:rsidP="004F7517">
      <w:pPr>
        <w:pStyle w:val="52"/>
        <w:ind w:left="2552" w:hanging="1134"/>
      </w:pPr>
      <w:r w:rsidRPr="00001089">
        <w:rPr>
          <w:rtl/>
        </w:rPr>
        <w:t xml:space="preserve">מעטפה 2 - מענה טכנולוגי - </w:t>
      </w:r>
      <w:r w:rsidR="00EE28E3" w:rsidRPr="00001089">
        <w:rPr>
          <w:rtl/>
        </w:rPr>
        <w:t xml:space="preserve">מעטפה זו תכלול </w:t>
      </w:r>
      <w:r w:rsidRPr="00001089">
        <w:rPr>
          <w:rtl/>
        </w:rPr>
        <w:t>מענה לפרקים הטכניים (פרקים 1-4 למסמכי המכרז), ובהתאם לסדר המסמכים המפורט ב</w:t>
      </w:r>
      <w:r w:rsidRPr="00001089">
        <w:rPr>
          <w:b/>
          <w:bCs/>
          <w:rtl/>
        </w:rPr>
        <w:t xml:space="preserve">נספח </w:t>
      </w:r>
      <w:r w:rsidR="00972AC8" w:rsidRPr="00001089">
        <w:rPr>
          <w:b/>
          <w:bCs/>
          <w:rtl/>
        </w:rPr>
        <w:t>1</w:t>
      </w:r>
      <w:r w:rsidRPr="00001089">
        <w:rPr>
          <w:rtl/>
        </w:rPr>
        <w:t xml:space="preserve">.  </w:t>
      </w:r>
    </w:p>
    <w:p w14:paraId="1D9A8AC1" w14:textId="0A67DE6E" w:rsidR="00F4112A" w:rsidRPr="009E0B16" w:rsidRDefault="00F4112A" w:rsidP="004F7517">
      <w:pPr>
        <w:pStyle w:val="52"/>
        <w:ind w:left="2552" w:hanging="1134"/>
        <w:rPr>
          <w:b/>
          <w:bCs/>
          <w:rtl/>
        </w:rPr>
      </w:pPr>
      <w:r w:rsidRPr="00001089">
        <w:rPr>
          <w:rtl/>
        </w:rPr>
        <w:t xml:space="preserve">מעטפה 3 - הצעת המחיר – </w:t>
      </w:r>
      <w:r w:rsidR="00EE28E3" w:rsidRPr="00001089">
        <w:rPr>
          <w:rtl/>
        </w:rPr>
        <w:t xml:space="preserve">מעטפה זו תכלול </w:t>
      </w:r>
      <w:r w:rsidRPr="00001089">
        <w:rPr>
          <w:rtl/>
        </w:rPr>
        <w:t xml:space="preserve"> את טופס הצעת המחיר (</w:t>
      </w:r>
      <w:r w:rsidRPr="00001089">
        <w:rPr>
          <w:b/>
          <w:bCs/>
          <w:rtl/>
        </w:rPr>
        <w:t>נספח 8</w:t>
      </w:r>
      <w:r w:rsidRPr="00001089">
        <w:rPr>
          <w:rtl/>
        </w:rPr>
        <w:t xml:space="preserve">) בלבד. </w:t>
      </w:r>
      <w:r w:rsidRPr="009E0B16">
        <w:rPr>
          <w:b/>
          <w:bCs/>
          <w:rtl/>
        </w:rPr>
        <w:t>אין להגיש מסמכים נוספים במסגרת מעטפה זו.</w:t>
      </w:r>
    </w:p>
    <w:p w14:paraId="4CC9DAC4" w14:textId="77777777" w:rsidR="00F4112A" w:rsidRPr="00001089" w:rsidRDefault="00F4112A" w:rsidP="00FC23CC">
      <w:pPr>
        <w:pStyle w:val="41"/>
      </w:pPr>
      <w:r w:rsidRPr="00001089">
        <w:rPr>
          <w:rtl/>
        </w:rPr>
        <w:t xml:space="preserve"> חומר מקצועי ופרסומי, ככל שיידרש, יצורף למעטפה 2 – המענה הטכנולוגי. </w:t>
      </w:r>
    </w:p>
    <w:p w14:paraId="333E02B2" w14:textId="4F9B1EA7" w:rsidR="00F4112A" w:rsidRDefault="00F4112A" w:rsidP="00FC23CC">
      <w:pPr>
        <w:pStyle w:val="41"/>
      </w:pPr>
      <w:r w:rsidRPr="00001089">
        <w:rPr>
          <w:rtl/>
        </w:rPr>
        <w:t>הצעה אשר תוגש שלא במבנה המפורט לעיל, עלולה להידחות על הסף, ועל פי שיקול דעתה הבלעדי של ועדת המכרזים.</w:t>
      </w:r>
    </w:p>
    <w:p w14:paraId="6CFA3FC0" w14:textId="0526AD37" w:rsidR="00F4112A" w:rsidRPr="00001089" w:rsidRDefault="00F4112A" w:rsidP="00D1062B">
      <w:pPr>
        <w:pStyle w:val="3"/>
        <w:ind w:left="426" w:hanging="425"/>
        <w:rPr>
          <w:rtl/>
        </w:rPr>
      </w:pPr>
      <w:bookmarkStart w:id="111" w:name="_Toc393060946"/>
      <w:bookmarkStart w:id="112" w:name="_Toc393060973"/>
      <w:r w:rsidRPr="00001089">
        <w:rPr>
          <w:rtl/>
        </w:rPr>
        <w:t xml:space="preserve">אישורים ומסמכים שיש לכלול במסגרת מעטפה 1  </w:t>
      </w:r>
      <w:bookmarkEnd w:id="111"/>
    </w:p>
    <w:p w14:paraId="576CA7D4" w14:textId="77777777" w:rsidR="00F4112A" w:rsidRPr="00001089" w:rsidRDefault="00F4112A" w:rsidP="004F7517">
      <w:pPr>
        <w:pStyle w:val="Normal3"/>
        <w:spacing w:line="360" w:lineRule="auto"/>
        <w:ind w:left="568"/>
        <w:rPr>
          <w:rFonts w:ascii="David" w:hAnsi="David"/>
          <w:rtl/>
        </w:rPr>
      </w:pPr>
      <w:r w:rsidRPr="00001089">
        <w:rPr>
          <w:rFonts w:ascii="David" w:hAnsi="David"/>
          <w:rtl/>
        </w:rPr>
        <w:t>להלן פירוט המסמכים והאישורים הנדרשים, שיש לכלול במסגרת מעטפה 1 , ושיהיו תקפים למועד הגשת ההצעה:</w:t>
      </w:r>
    </w:p>
    <w:p w14:paraId="38DEFEA7" w14:textId="2DBCBF15" w:rsidR="002F1DFB" w:rsidRPr="00001089" w:rsidRDefault="002F1DFB" w:rsidP="00FC23CC">
      <w:pPr>
        <w:pStyle w:val="41"/>
      </w:pPr>
      <w:bookmarkStart w:id="113" w:name="_Toc393060947"/>
      <w:r w:rsidRPr="00001089">
        <w:rPr>
          <w:rtl/>
        </w:rPr>
        <w:t>תצהיר המציע  בנוסח המפורט ב</w:t>
      </w:r>
      <w:r w:rsidRPr="00001089">
        <w:rPr>
          <w:b/>
          <w:bCs/>
          <w:rtl/>
        </w:rPr>
        <w:t xml:space="preserve">נספח 3 </w:t>
      </w:r>
      <w:r w:rsidRPr="00001089">
        <w:rPr>
          <w:rtl/>
        </w:rPr>
        <w:t xml:space="preserve">בו הוא מצהיר כי הוא עומד בתנאי הסף המפורט בסעיף 0.6.1.6 לעיל, ואיננו נמצא בניגוד עניינים לצורך מתן השירותים הנדרשים.  </w:t>
      </w:r>
    </w:p>
    <w:p w14:paraId="0AB43BAF" w14:textId="08328230" w:rsidR="003B3C34" w:rsidRPr="00001089" w:rsidRDefault="00274934" w:rsidP="00FC23CC">
      <w:pPr>
        <w:pStyle w:val="41"/>
      </w:pPr>
      <w:r w:rsidRPr="00001089">
        <w:rPr>
          <w:rtl/>
        </w:rPr>
        <w:t xml:space="preserve">ערבות הצעה כאמור בהתאם לנוסח המפורט </w:t>
      </w:r>
      <w:r w:rsidRPr="00001089">
        <w:rPr>
          <w:b/>
          <w:bCs/>
          <w:rtl/>
        </w:rPr>
        <w:t>בנספח 2</w:t>
      </w:r>
      <w:r w:rsidRPr="00001089">
        <w:rPr>
          <w:rtl/>
        </w:rPr>
        <w:t xml:space="preserve">, ובהתאם לסכומים המפורטים בסעיף 0.6.3 לעיל.   </w:t>
      </w:r>
    </w:p>
    <w:p w14:paraId="528225E3" w14:textId="43169917" w:rsidR="00714517" w:rsidRDefault="00714517" w:rsidP="00714517">
      <w:pPr>
        <w:pStyle w:val="41"/>
      </w:pPr>
      <w:r>
        <w:rPr>
          <w:rFonts w:hint="cs"/>
          <w:rtl/>
        </w:rPr>
        <w:t>פרקים 0, 5 ו</w:t>
      </w:r>
      <w:r w:rsidR="004F7517">
        <w:rPr>
          <w:rFonts w:hint="cs"/>
          <w:rtl/>
        </w:rPr>
        <w:t>-</w:t>
      </w:r>
      <w:r>
        <w:rPr>
          <w:rFonts w:hint="cs"/>
          <w:rtl/>
        </w:rPr>
        <w:t xml:space="preserve"> 6 למסמכי המכרז, וכן תשובות עורך המ</w:t>
      </w:r>
      <w:r w:rsidR="004F7517">
        <w:rPr>
          <w:rFonts w:hint="cs"/>
          <w:rtl/>
        </w:rPr>
        <w:t xml:space="preserve">כרז לשאלות ההבהרה (ככל ויהיו), </w:t>
      </w:r>
      <w:r>
        <w:rPr>
          <w:rFonts w:hint="cs"/>
          <w:rtl/>
        </w:rPr>
        <w:t xml:space="preserve">חתומים בחותמת ובחימת מורשה החתימה במציע בכל עמוד.  </w:t>
      </w:r>
    </w:p>
    <w:p w14:paraId="29D70FDF" w14:textId="5E6AFF7B" w:rsidR="00041CFF" w:rsidRPr="00001089" w:rsidRDefault="00041CFF" w:rsidP="00FC23CC">
      <w:pPr>
        <w:pStyle w:val="41"/>
      </w:pPr>
      <w:r w:rsidRPr="00001089">
        <w:rPr>
          <w:rtl/>
        </w:rPr>
        <w:t xml:space="preserve">הסכם ההתקשרות המצורף למכרז זה </w:t>
      </w:r>
      <w:r w:rsidRPr="00001089">
        <w:rPr>
          <w:b/>
          <w:bCs/>
          <w:rtl/>
        </w:rPr>
        <w:t>כנספח</w:t>
      </w:r>
      <w:r w:rsidR="00D02B16">
        <w:rPr>
          <w:rFonts w:hint="cs"/>
          <w:rtl/>
        </w:rPr>
        <w:t xml:space="preserve"> </w:t>
      </w:r>
      <w:r w:rsidR="00D02B16">
        <w:rPr>
          <w:rFonts w:hint="cs"/>
          <w:b/>
          <w:bCs/>
          <w:rtl/>
        </w:rPr>
        <w:t>9</w:t>
      </w:r>
      <w:r w:rsidRPr="00001089">
        <w:rPr>
          <w:rtl/>
        </w:rPr>
        <w:t xml:space="preserve">, כשהוא חתום כאמור לעיל בתוספת חתימה מלאה של מורשי החתימה מטעם המציע במקומות הנדרשים לכך בהסכם זה. </w:t>
      </w:r>
    </w:p>
    <w:p w14:paraId="7E6F4C40" w14:textId="3D964028" w:rsidR="00F4112A" w:rsidRPr="00001089" w:rsidRDefault="00F4112A" w:rsidP="00FC23CC">
      <w:pPr>
        <w:pStyle w:val="41"/>
      </w:pPr>
      <w:r w:rsidRPr="00001089">
        <w:rPr>
          <w:rtl/>
        </w:rPr>
        <w:lastRenderedPageBreak/>
        <w:t>אישורים נדרשים לפי חוק עסקאות גופים ציבוריים</w:t>
      </w:r>
      <w:r w:rsidR="00F22F4F" w:rsidRPr="00001089">
        <w:rPr>
          <w:rtl/>
        </w:rPr>
        <w:t>, תשל"ו-1976</w:t>
      </w:r>
      <w:r w:rsidRPr="00001089">
        <w:rPr>
          <w:rtl/>
        </w:rPr>
        <w:t xml:space="preserve">. יצורף להצעה 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 </w:t>
      </w:r>
      <w:bookmarkEnd w:id="113"/>
    </w:p>
    <w:p w14:paraId="0ECD2418" w14:textId="7E75092F" w:rsidR="00F4112A" w:rsidRPr="00001089" w:rsidRDefault="00F4112A" w:rsidP="009E0B16">
      <w:pPr>
        <w:pStyle w:val="41"/>
      </w:pPr>
      <w:bookmarkStart w:id="114" w:name="_Toc393060948"/>
      <w:r w:rsidRPr="00001089">
        <w:rPr>
          <w:rtl/>
        </w:rPr>
        <w:t xml:space="preserve">תדפיס פרטי חברה/שותפות עדכני מרשות התאגידים הניתן להפקה דרך אתר האינטרנט של רשות התאגידים, שכתובתו: </w:t>
      </w:r>
      <w:r w:rsidRPr="00001089">
        <w:t>http://www.justice.gov.il/mojheb/rasuthataagidim</w:t>
      </w:r>
      <w:r w:rsidRPr="00001089">
        <w:rPr>
          <w:rtl/>
        </w:rPr>
        <w:t xml:space="preserve">,  בקישור "הפקת נסח חברה". מציע שהוא עמותה יצרף אישור ניהול תקין מרשם העמותות. מציע שהוא אגודה שיתופית יצרף תעודת רישום אגודה מרשם האגודות השיתופיות. </w:t>
      </w:r>
      <w:bookmarkEnd w:id="114"/>
    </w:p>
    <w:p w14:paraId="6EEE7552" w14:textId="5EFDB1D8" w:rsidR="00F4112A" w:rsidRPr="00001089" w:rsidRDefault="00F4112A" w:rsidP="00FC23CC">
      <w:pPr>
        <w:pStyle w:val="41"/>
      </w:pPr>
      <w:bookmarkStart w:id="115" w:name="_Toc393060949"/>
      <w:r w:rsidRPr="00001089">
        <w:rPr>
          <w:rtl/>
        </w:rPr>
        <w:t>היה והתאגיד המציע הינו בשליטת אישה, יוגש אישור רואה חשבון בהתאם לאמור בסעיף 2ב</w:t>
      </w:r>
      <w:r w:rsidR="00F22F4F" w:rsidRPr="00001089">
        <w:rPr>
          <w:rtl/>
        </w:rPr>
        <w:t xml:space="preserve"> לחוק חובת המכרזים, התשנ"ב-</w:t>
      </w:r>
      <w:r w:rsidRPr="00001089">
        <w:rPr>
          <w:rtl/>
        </w:rPr>
        <w:t xml:space="preserve">1992.  </w:t>
      </w:r>
      <w:bookmarkEnd w:id="115"/>
    </w:p>
    <w:p w14:paraId="24E1A34D" w14:textId="7CA94772" w:rsidR="00F4112A" w:rsidRPr="00001089" w:rsidRDefault="00F4112A" w:rsidP="00FC23CC">
      <w:pPr>
        <w:pStyle w:val="41"/>
      </w:pPr>
      <w:r w:rsidRPr="00001089">
        <w:rPr>
          <w:rtl/>
        </w:rPr>
        <w:t xml:space="preserve">פירוט החלקים אשר המציע </w:t>
      </w:r>
      <w:r w:rsidR="00395FCB" w:rsidRPr="00001089">
        <w:rPr>
          <w:rtl/>
        </w:rPr>
        <w:t xml:space="preserve">מבקש </w:t>
      </w:r>
      <w:r w:rsidRPr="00001089">
        <w:rPr>
          <w:rtl/>
        </w:rPr>
        <w:t xml:space="preserve">לסמנם כסודיים לעניין סעיף </w:t>
      </w:r>
      <w:r w:rsidR="00B812CA" w:rsidRPr="00001089">
        <w:rPr>
          <w:rtl/>
        </w:rPr>
        <w:t xml:space="preserve">0.8.6.2  </w:t>
      </w:r>
      <w:r w:rsidRPr="00001089">
        <w:rPr>
          <w:rtl/>
        </w:rPr>
        <w:t xml:space="preserve">להלן. </w:t>
      </w:r>
    </w:p>
    <w:p w14:paraId="73516EFB" w14:textId="54FBE337" w:rsidR="00F4112A" w:rsidRPr="00001089" w:rsidRDefault="00F4112A" w:rsidP="004F7517">
      <w:pPr>
        <w:pStyle w:val="41"/>
      </w:pPr>
      <w:r w:rsidRPr="00001089">
        <w:rPr>
          <w:rtl/>
        </w:rPr>
        <w:t>הצהרת המציע בה הוא מתחייב לדאוג לכך שצוות המציע וכל עובד ו</w:t>
      </w:r>
      <w:r w:rsidR="00395FCB" w:rsidRPr="00001089">
        <w:rPr>
          <w:rtl/>
        </w:rPr>
        <w:t xml:space="preserve">/או </w:t>
      </w:r>
      <w:r w:rsidRPr="00001089">
        <w:rPr>
          <w:rtl/>
        </w:rPr>
        <w:t xml:space="preserve">יועץ אשר עתיד להעניק את השירותים מטעמו יחתום על התחייבות לשמירת סודיות בנוסח המצורף </w:t>
      </w:r>
      <w:r w:rsidRPr="00001089">
        <w:rPr>
          <w:b/>
          <w:bCs/>
          <w:rtl/>
        </w:rPr>
        <w:t xml:space="preserve">כנספח </w:t>
      </w:r>
      <w:r w:rsidR="00D02B16">
        <w:rPr>
          <w:rFonts w:hint="cs"/>
          <w:b/>
          <w:bCs/>
          <w:rtl/>
        </w:rPr>
        <w:t>11</w:t>
      </w:r>
      <w:r w:rsidRPr="00001089">
        <w:rPr>
          <w:b/>
          <w:bCs/>
          <w:rtl/>
        </w:rPr>
        <w:t xml:space="preserve"> </w:t>
      </w:r>
      <w:r w:rsidRPr="00001089">
        <w:rPr>
          <w:rtl/>
        </w:rPr>
        <w:t>כתנאי להכרזתו כספק הזוכה.</w:t>
      </w:r>
    </w:p>
    <w:p w14:paraId="0FAE7A93" w14:textId="04A0E251" w:rsidR="007E0E65" w:rsidRDefault="00E8120E" w:rsidP="00FC23CC">
      <w:pPr>
        <w:pStyle w:val="41"/>
      </w:pPr>
      <w:r w:rsidRPr="00001089">
        <w:rPr>
          <w:rtl/>
        </w:rPr>
        <w:t>הצהרת המציע בדבר  הרשעות בעביר</w:t>
      </w:r>
      <w:r w:rsidR="001A7B46" w:rsidRPr="00001089">
        <w:rPr>
          <w:rtl/>
        </w:rPr>
        <w:t>ות</w:t>
      </w:r>
      <w:r w:rsidRPr="00001089">
        <w:rPr>
          <w:rtl/>
        </w:rPr>
        <w:t xml:space="preserve"> לפי חוק עובדים זרים וחוק שכר מינימום כאמור בסעיף 2ב לחוק עסק</w:t>
      </w:r>
      <w:r w:rsidR="00464FD3" w:rsidRPr="00001089">
        <w:rPr>
          <w:rtl/>
        </w:rPr>
        <w:t>אות גופים ציבוריים, התשל"ו-1976</w:t>
      </w:r>
      <w:r w:rsidR="00274934" w:rsidRPr="00001089">
        <w:rPr>
          <w:rtl/>
        </w:rPr>
        <w:t xml:space="preserve">. </w:t>
      </w:r>
    </w:p>
    <w:p w14:paraId="161B988F" w14:textId="43FC0A68" w:rsidR="00F4112A" w:rsidRPr="00001089" w:rsidRDefault="00F4112A" w:rsidP="00D1062B">
      <w:pPr>
        <w:pStyle w:val="3"/>
        <w:ind w:left="426" w:hanging="425"/>
      </w:pPr>
      <w:r w:rsidRPr="00001089">
        <w:rPr>
          <w:rtl/>
        </w:rPr>
        <w:t>אישורים ומסמכים שיש לכלול במסגרת מעטפה 2 – המענה הטכנולוגי</w:t>
      </w:r>
    </w:p>
    <w:p w14:paraId="3BB865B7" w14:textId="567B156E" w:rsidR="00F4112A" w:rsidRPr="00FC23CC" w:rsidRDefault="00F4112A" w:rsidP="00FC23CC">
      <w:pPr>
        <w:pStyle w:val="41"/>
      </w:pPr>
      <w:r w:rsidRPr="00714517">
        <w:rPr>
          <w:b/>
          <w:bCs/>
          <w:rtl/>
        </w:rPr>
        <w:t xml:space="preserve">מענה </w:t>
      </w:r>
      <w:r w:rsidR="00714517">
        <w:rPr>
          <w:rFonts w:hint="cs"/>
          <w:b/>
          <w:bCs/>
          <w:rtl/>
        </w:rPr>
        <w:t xml:space="preserve">המציע </w:t>
      </w:r>
      <w:r w:rsidRPr="00714517">
        <w:rPr>
          <w:b/>
          <w:bCs/>
          <w:rtl/>
        </w:rPr>
        <w:t>לפרקים 1-4</w:t>
      </w:r>
      <w:r w:rsidRPr="00FC23CC">
        <w:rPr>
          <w:rtl/>
        </w:rPr>
        <w:t xml:space="preserve"> - יש לצרף מענה לפרקים אלה בהתאם להוראות המפורטות ב</w:t>
      </w:r>
      <w:r w:rsidR="00960648" w:rsidRPr="00FC23CC">
        <w:rPr>
          <w:rtl/>
        </w:rPr>
        <w:t>פרקים אלה</w:t>
      </w:r>
      <w:r w:rsidRPr="00FC23CC">
        <w:rPr>
          <w:rtl/>
        </w:rPr>
        <w:t>. לסעיף</w:t>
      </w:r>
      <w:r w:rsidRPr="00FC23CC">
        <w:t xml:space="preserve"> </w:t>
      </w:r>
      <w:r w:rsidRPr="00FC23CC">
        <w:rPr>
          <w:rtl/>
        </w:rPr>
        <w:t>בסיווג</w:t>
      </w:r>
      <w:r w:rsidRPr="00FC23CC">
        <w:t xml:space="preserve"> </w:t>
      </w:r>
      <w:r w:rsidRPr="00FC23CC">
        <w:rPr>
          <w:rtl/>
        </w:rPr>
        <w:t>שלגביו</w:t>
      </w:r>
      <w:r w:rsidRPr="00FC23CC">
        <w:t xml:space="preserve"> </w:t>
      </w:r>
      <w:r w:rsidRPr="00FC23CC">
        <w:rPr>
          <w:rtl/>
        </w:rPr>
        <w:t>אין</w:t>
      </w:r>
      <w:r w:rsidRPr="00FC23CC">
        <w:t xml:space="preserve"> </w:t>
      </w:r>
      <w:r w:rsidRPr="00FC23CC">
        <w:rPr>
          <w:rtl/>
        </w:rPr>
        <w:t>צורך</w:t>
      </w:r>
      <w:r w:rsidRPr="00FC23CC">
        <w:t xml:space="preserve"> </w:t>
      </w:r>
      <w:r w:rsidRPr="00FC23CC">
        <w:rPr>
          <w:rtl/>
        </w:rPr>
        <w:t>בתשובה</w:t>
      </w:r>
      <w:r w:rsidRPr="00FC23CC">
        <w:t xml:space="preserve"> </w:t>
      </w:r>
      <w:r w:rsidRPr="00FC23CC">
        <w:rPr>
          <w:rtl/>
        </w:rPr>
        <w:t>ייכתב</w:t>
      </w:r>
      <w:r w:rsidRPr="00FC23CC">
        <w:t xml:space="preserve"> </w:t>
      </w:r>
      <w:r w:rsidRPr="00FC23CC">
        <w:rPr>
          <w:rtl/>
        </w:rPr>
        <w:t>בהצעת</w:t>
      </w:r>
      <w:r w:rsidRPr="00FC23CC">
        <w:t xml:space="preserve"> </w:t>
      </w:r>
      <w:r w:rsidRPr="00FC23CC">
        <w:rPr>
          <w:rtl/>
        </w:rPr>
        <w:t>המציע</w:t>
      </w:r>
      <w:r w:rsidR="00395FCB" w:rsidRPr="00FC23CC">
        <w:rPr>
          <w:rtl/>
        </w:rPr>
        <w:t xml:space="preserve"> </w:t>
      </w:r>
      <w:r w:rsidRPr="00FC23CC">
        <w:t>"</w:t>
      </w:r>
      <w:r w:rsidRPr="00FC23CC">
        <w:rPr>
          <w:rtl/>
        </w:rPr>
        <w:t>קראתי</w:t>
      </w:r>
      <w:r w:rsidRPr="00FC23CC">
        <w:t xml:space="preserve"> </w:t>
      </w:r>
      <w:r w:rsidRPr="00FC23CC">
        <w:rPr>
          <w:rtl/>
        </w:rPr>
        <w:t>והבנתי</w:t>
      </w:r>
      <w:r w:rsidRPr="00FC23CC">
        <w:t xml:space="preserve"> </w:t>
      </w:r>
      <w:r w:rsidRPr="00FC23CC">
        <w:rPr>
          <w:rtl/>
        </w:rPr>
        <w:t>ומקובל</w:t>
      </w:r>
      <w:r w:rsidRPr="00FC23CC">
        <w:t xml:space="preserve"> </w:t>
      </w:r>
      <w:r w:rsidRPr="00FC23CC">
        <w:rPr>
          <w:rtl/>
        </w:rPr>
        <w:t>עלי</w:t>
      </w:r>
      <w:r w:rsidRPr="00FC23CC">
        <w:t>"</w:t>
      </w:r>
      <w:r w:rsidR="00395FCB" w:rsidRPr="00FC23CC">
        <w:rPr>
          <w:rtl/>
        </w:rPr>
        <w:t xml:space="preserve">. </w:t>
      </w:r>
      <w:r w:rsidRPr="00FC23CC">
        <w:rPr>
          <w:rtl/>
        </w:rPr>
        <w:t>במקרה</w:t>
      </w:r>
      <w:r w:rsidRPr="00FC23CC">
        <w:t xml:space="preserve"> </w:t>
      </w:r>
      <w:r w:rsidRPr="00FC23CC">
        <w:rPr>
          <w:rtl/>
        </w:rPr>
        <w:t>של</w:t>
      </w:r>
      <w:r w:rsidRPr="00FC23CC">
        <w:t xml:space="preserve"> </w:t>
      </w:r>
      <w:r w:rsidRPr="00FC23CC">
        <w:rPr>
          <w:rtl/>
        </w:rPr>
        <w:t>סעיף</w:t>
      </w:r>
      <w:r w:rsidRPr="00FC23CC">
        <w:t xml:space="preserve"> </w:t>
      </w:r>
      <w:r w:rsidRPr="00FC23CC">
        <w:rPr>
          <w:rtl/>
        </w:rPr>
        <w:t>ראשי</w:t>
      </w:r>
      <w:r w:rsidRPr="00FC23CC">
        <w:t xml:space="preserve"> </w:t>
      </w:r>
      <w:r w:rsidRPr="00FC23CC">
        <w:rPr>
          <w:rtl/>
        </w:rPr>
        <w:t>או</w:t>
      </w:r>
      <w:r w:rsidRPr="00FC23CC">
        <w:t xml:space="preserve"> </w:t>
      </w:r>
      <w:r w:rsidRPr="00FC23CC">
        <w:rPr>
          <w:rtl/>
        </w:rPr>
        <w:t>סעיף</w:t>
      </w:r>
      <w:r w:rsidRPr="00FC23CC">
        <w:t xml:space="preserve"> </w:t>
      </w:r>
      <w:r w:rsidRPr="00FC23CC">
        <w:rPr>
          <w:rtl/>
        </w:rPr>
        <w:t>משנה</w:t>
      </w:r>
      <w:r w:rsidRPr="00FC23CC">
        <w:t xml:space="preserve"> </w:t>
      </w:r>
      <w:r w:rsidRPr="00FC23CC">
        <w:rPr>
          <w:rtl/>
        </w:rPr>
        <w:t>הכולל</w:t>
      </w:r>
      <w:r w:rsidRPr="00FC23CC">
        <w:t xml:space="preserve"> </w:t>
      </w:r>
      <w:r w:rsidRPr="00FC23CC">
        <w:rPr>
          <w:rtl/>
        </w:rPr>
        <w:t>סעיפים</w:t>
      </w:r>
      <w:r w:rsidRPr="00FC23CC">
        <w:t xml:space="preserve"> </w:t>
      </w:r>
      <w:r w:rsidRPr="00FC23CC">
        <w:rPr>
          <w:rtl/>
        </w:rPr>
        <w:t>ורכיבים</w:t>
      </w:r>
      <w:r w:rsidRPr="00FC23CC">
        <w:t xml:space="preserve"> </w:t>
      </w:r>
      <w:r w:rsidRPr="00FC23CC">
        <w:rPr>
          <w:rtl/>
        </w:rPr>
        <w:t>תחתיו</w:t>
      </w:r>
      <w:r w:rsidRPr="00FC23CC">
        <w:t xml:space="preserve"> </w:t>
      </w:r>
      <w:r w:rsidRPr="00FC23CC">
        <w:rPr>
          <w:rtl/>
        </w:rPr>
        <w:t>ואין</w:t>
      </w:r>
      <w:r w:rsidRPr="00FC23CC">
        <w:t xml:space="preserve"> </w:t>
      </w:r>
      <w:r w:rsidRPr="00FC23CC">
        <w:rPr>
          <w:rtl/>
        </w:rPr>
        <w:t>צורך</w:t>
      </w:r>
      <w:r w:rsidR="00CA3D69" w:rsidRPr="00FC23CC">
        <w:rPr>
          <w:rtl/>
        </w:rPr>
        <w:t xml:space="preserve"> </w:t>
      </w:r>
      <w:r w:rsidRPr="00FC23CC">
        <w:rPr>
          <w:rtl/>
        </w:rPr>
        <w:t>בתשובה לגבי</w:t>
      </w:r>
      <w:r w:rsidRPr="00FC23CC">
        <w:t xml:space="preserve"> </w:t>
      </w:r>
      <w:r w:rsidRPr="00FC23CC">
        <w:rPr>
          <w:rtl/>
        </w:rPr>
        <w:t>כל</w:t>
      </w:r>
      <w:r w:rsidRPr="00FC23CC">
        <w:t xml:space="preserve"> </w:t>
      </w:r>
      <w:r w:rsidRPr="00FC23CC">
        <w:rPr>
          <w:rtl/>
        </w:rPr>
        <w:t>אחד</w:t>
      </w:r>
      <w:r w:rsidRPr="00FC23CC">
        <w:t xml:space="preserve"> </w:t>
      </w:r>
      <w:r w:rsidRPr="00FC23CC">
        <w:rPr>
          <w:rtl/>
        </w:rPr>
        <w:t>מרכיבי</w:t>
      </w:r>
      <w:r w:rsidRPr="00FC23CC">
        <w:t xml:space="preserve"> </w:t>
      </w:r>
      <w:r w:rsidRPr="00FC23CC">
        <w:rPr>
          <w:rtl/>
        </w:rPr>
        <w:t>הסעיף</w:t>
      </w:r>
      <w:r w:rsidRPr="00FC23CC">
        <w:t xml:space="preserve"> </w:t>
      </w:r>
      <w:r w:rsidRPr="00FC23CC">
        <w:rPr>
          <w:rtl/>
        </w:rPr>
        <w:t>האמור</w:t>
      </w:r>
      <w:r w:rsidRPr="00FC23CC">
        <w:t xml:space="preserve"> </w:t>
      </w:r>
      <w:r w:rsidRPr="00FC23CC">
        <w:rPr>
          <w:rtl/>
        </w:rPr>
        <w:t>מספיק</w:t>
      </w:r>
      <w:r w:rsidRPr="00FC23CC">
        <w:t xml:space="preserve"> </w:t>
      </w:r>
      <w:r w:rsidRPr="00FC23CC">
        <w:rPr>
          <w:rtl/>
        </w:rPr>
        <w:t>לכתוב</w:t>
      </w:r>
      <w:r w:rsidRPr="00FC23CC">
        <w:t xml:space="preserve"> </w:t>
      </w:r>
      <w:r w:rsidRPr="00FC23CC">
        <w:rPr>
          <w:rtl/>
        </w:rPr>
        <w:t>בהצעת</w:t>
      </w:r>
      <w:r w:rsidRPr="00FC23CC">
        <w:t xml:space="preserve"> </w:t>
      </w:r>
      <w:r w:rsidRPr="00FC23CC">
        <w:rPr>
          <w:rtl/>
        </w:rPr>
        <w:t>המציע</w:t>
      </w:r>
      <w:r w:rsidRPr="00FC23CC">
        <w:t xml:space="preserve"> </w:t>
      </w:r>
      <w:r w:rsidRPr="00FC23CC">
        <w:rPr>
          <w:rtl/>
        </w:rPr>
        <w:t>בתשובה</w:t>
      </w:r>
      <w:r w:rsidRPr="00FC23CC">
        <w:t xml:space="preserve"> </w:t>
      </w:r>
      <w:r w:rsidRPr="00FC23CC">
        <w:rPr>
          <w:rtl/>
        </w:rPr>
        <w:t>לסעיף</w:t>
      </w:r>
      <w:r w:rsidRPr="00FC23CC">
        <w:t xml:space="preserve"> </w:t>
      </w:r>
      <w:r w:rsidRPr="00FC23CC">
        <w:rPr>
          <w:rtl/>
        </w:rPr>
        <w:t>הראשי</w:t>
      </w:r>
      <w:r w:rsidRPr="00FC23CC">
        <w:t xml:space="preserve"> </w:t>
      </w:r>
      <w:r w:rsidRPr="00FC23CC">
        <w:rPr>
          <w:rtl/>
        </w:rPr>
        <w:t>או לסעיף</w:t>
      </w:r>
      <w:r w:rsidRPr="00FC23CC">
        <w:t xml:space="preserve"> </w:t>
      </w:r>
      <w:r w:rsidRPr="00FC23CC">
        <w:rPr>
          <w:rtl/>
        </w:rPr>
        <w:t>המשנה</w:t>
      </w:r>
      <w:r w:rsidRPr="00FC23CC">
        <w:t xml:space="preserve"> </w:t>
      </w:r>
      <w:r w:rsidRPr="00FC23CC">
        <w:rPr>
          <w:rtl/>
        </w:rPr>
        <w:t>בלבד</w:t>
      </w:r>
      <w:r w:rsidR="00395FCB" w:rsidRPr="00FC23CC">
        <w:rPr>
          <w:rtl/>
        </w:rPr>
        <w:t xml:space="preserve"> </w:t>
      </w:r>
      <w:r w:rsidRPr="00FC23CC">
        <w:t>"</w:t>
      </w:r>
      <w:r w:rsidRPr="00FC23CC">
        <w:rPr>
          <w:rtl/>
        </w:rPr>
        <w:t>קראתי</w:t>
      </w:r>
      <w:r w:rsidRPr="00FC23CC">
        <w:t xml:space="preserve"> </w:t>
      </w:r>
      <w:r w:rsidRPr="00FC23CC">
        <w:rPr>
          <w:rtl/>
        </w:rPr>
        <w:t>והבנתי</w:t>
      </w:r>
      <w:r w:rsidRPr="00FC23CC">
        <w:t xml:space="preserve"> </w:t>
      </w:r>
      <w:r w:rsidRPr="00FC23CC">
        <w:rPr>
          <w:rtl/>
        </w:rPr>
        <w:t>ומקובל</w:t>
      </w:r>
      <w:r w:rsidRPr="00FC23CC">
        <w:t xml:space="preserve"> </w:t>
      </w:r>
      <w:r w:rsidRPr="00FC23CC">
        <w:rPr>
          <w:rtl/>
        </w:rPr>
        <w:t>עלי</w:t>
      </w:r>
      <w:r w:rsidRPr="00FC23CC">
        <w:t>"</w:t>
      </w:r>
      <w:r w:rsidR="00395FCB" w:rsidRPr="00FC23CC">
        <w:rPr>
          <w:rtl/>
        </w:rPr>
        <w:t xml:space="preserve">, </w:t>
      </w:r>
      <w:r w:rsidRPr="00FC23CC">
        <w:rPr>
          <w:rtl/>
        </w:rPr>
        <w:t>ואין</w:t>
      </w:r>
      <w:r w:rsidRPr="00FC23CC">
        <w:t xml:space="preserve"> </w:t>
      </w:r>
      <w:r w:rsidRPr="00FC23CC">
        <w:rPr>
          <w:rtl/>
        </w:rPr>
        <w:t>צורך</w:t>
      </w:r>
      <w:r w:rsidRPr="00FC23CC">
        <w:t xml:space="preserve"> </w:t>
      </w:r>
      <w:r w:rsidRPr="00FC23CC">
        <w:rPr>
          <w:rtl/>
        </w:rPr>
        <w:t>לענות</w:t>
      </w:r>
      <w:r w:rsidRPr="00FC23CC">
        <w:t xml:space="preserve"> </w:t>
      </w:r>
      <w:r w:rsidRPr="00FC23CC">
        <w:rPr>
          <w:rtl/>
        </w:rPr>
        <w:t>בנפרד</w:t>
      </w:r>
      <w:r w:rsidRPr="00FC23CC">
        <w:t xml:space="preserve"> </w:t>
      </w:r>
      <w:r w:rsidRPr="00FC23CC">
        <w:rPr>
          <w:rtl/>
        </w:rPr>
        <w:t>על</w:t>
      </w:r>
      <w:r w:rsidRPr="00FC23CC">
        <w:t xml:space="preserve"> </w:t>
      </w:r>
      <w:r w:rsidRPr="00FC23CC">
        <w:rPr>
          <w:rtl/>
        </w:rPr>
        <w:t>כל</w:t>
      </w:r>
      <w:r w:rsidRPr="00FC23CC">
        <w:t xml:space="preserve"> </w:t>
      </w:r>
      <w:r w:rsidRPr="00FC23CC">
        <w:rPr>
          <w:rtl/>
        </w:rPr>
        <w:t>אחד</w:t>
      </w:r>
      <w:r w:rsidRPr="00FC23CC">
        <w:t xml:space="preserve"> </w:t>
      </w:r>
      <w:r w:rsidRPr="00FC23CC">
        <w:rPr>
          <w:rtl/>
        </w:rPr>
        <w:t>מרכיבי הסעיף</w:t>
      </w:r>
      <w:r w:rsidRPr="00FC23CC">
        <w:t xml:space="preserve"> </w:t>
      </w:r>
      <w:r w:rsidRPr="00FC23CC">
        <w:rPr>
          <w:rtl/>
        </w:rPr>
        <w:t>האמור</w:t>
      </w:r>
      <w:r w:rsidRPr="00FC23CC">
        <w:t>.</w:t>
      </w:r>
    </w:p>
    <w:p w14:paraId="2B73873E" w14:textId="442B121F" w:rsidR="006A73ED" w:rsidRPr="00001089" w:rsidRDefault="00F4112A" w:rsidP="00573919">
      <w:pPr>
        <w:pStyle w:val="41"/>
      </w:pPr>
      <w:r w:rsidRPr="008C046A">
        <w:rPr>
          <w:b/>
          <w:bCs/>
          <w:rtl/>
        </w:rPr>
        <w:t>תצהיר המציע</w:t>
      </w:r>
      <w:r w:rsidRPr="00001089">
        <w:rPr>
          <w:rtl/>
        </w:rPr>
        <w:t xml:space="preserve"> </w:t>
      </w:r>
      <w:r w:rsidR="008C046A">
        <w:rPr>
          <w:rFonts w:hint="cs"/>
          <w:rtl/>
        </w:rPr>
        <w:t>להוכחת עמ</w:t>
      </w:r>
      <w:r w:rsidR="00573919">
        <w:rPr>
          <w:rFonts w:hint="cs"/>
          <w:rtl/>
        </w:rPr>
        <w:t>י</w:t>
      </w:r>
      <w:r w:rsidR="008C046A">
        <w:rPr>
          <w:rFonts w:hint="cs"/>
          <w:rtl/>
        </w:rPr>
        <w:t>דתו בתנאי הסף</w:t>
      </w:r>
      <w:r w:rsidRPr="00001089">
        <w:rPr>
          <w:rtl/>
        </w:rPr>
        <w:t xml:space="preserve"> - התצהיר יהיה בנוסח המחייב </w:t>
      </w:r>
      <w:r w:rsidRPr="00001089">
        <w:rPr>
          <w:b/>
          <w:bCs/>
          <w:rtl/>
        </w:rPr>
        <w:t xml:space="preserve">שבנספח </w:t>
      </w:r>
      <w:r w:rsidR="007B50A9" w:rsidRPr="00001089">
        <w:rPr>
          <w:b/>
          <w:bCs/>
          <w:rtl/>
        </w:rPr>
        <w:t>4</w:t>
      </w:r>
      <w:r w:rsidRPr="00001089">
        <w:rPr>
          <w:rtl/>
        </w:rPr>
        <w:t xml:space="preserve">, חתום על ידי מורשה/י החתימה מטעם המציע, ומאומת על ידי עו"ד, ולפיו נכון למועד הגשת ההצעה, המציע עומד בדרישות המפורטות </w:t>
      </w:r>
      <w:r w:rsidRPr="00001089">
        <w:rPr>
          <w:rtl/>
        </w:rPr>
        <w:lastRenderedPageBreak/>
        <w:t xml:space="preserve">בסעיף </w:t>
      </w:r>
      <w:r w:rsidR="00813E49" w:rsidRPr="00001089">
        <w:rPr>
          <w:rtl/>
        </w:rPr>
        <w:t>0.</w:t>
      </w:r>
      <w:r w:rsidRPr="00001089">
        <w:rPr>
          <w:rtl/>
        </w:rPr>
        <w:t>6.2 לעיל. יש להקפיד לצרף ל</w:t>
      </w:r>
      <w:r w:rsidRPr="008C046A">
        <w:rPr>
          <w:b/>
          <w:bCs/>
          <w:rtl/>
        </w:rPr>
        <w:t>נספח</w:t>
      </w:r>
      <w:r w:rsidRPr="00001089">
        <w:rPr>
          <w:rtl/>
        </w:rPr>
        <w:t xml:space="preserve"> </w:t>
      </w:r>
      <w:r w:rsidRPr="008C046A">
        <w:rPr>
          <w:b/>
          <w:bCs/>
          <w:rtl/>
        </w:rPr>
        <w:t xml:space="preserve">4 </w:t>
      </w:r>
      <w:r w:rsidRPr="00001089">
        <w:rPr>
          <w:rtl/>
        </w:rPr>
        <w:t xml:space="preserve">את </w:t>
      </w:r>
      <w:r w:rsidRPr="00001089">
        <w:rPr>
          <w:b/>
          <w:bCs/>
          <w:rtl/>
        </w:rPr>
        <w:t xml:space="preserve">טופס 1 </w:t>
      </w:r>
      <w:r w:rsidRPr="00001089">
        <w:rPr>
          <w:rtl/>
        </w:rPr>
        <w:t>בו יפורטו</w:t>
      </w:r>
      <w:r w:rsidR="000154A3" w:rsidRPr="00001089">
        <w:rPr>
          <w:rtl/>
        </w:rPr>
        <w:t xml:space="preserve"> ה</w:t>
      </w:r>
      <w:r w:rsidR="007B50A9" w:rsidRPr="00001089">
        <w:rPr>
          <w:rtl/>
        </w:rPr>
        <w:t>לקוחות על בסיסם מציג המציע את עמידתו בתנאי הסף</w:t>
      </w:r>
      <w:r w:rsidR="000154A3" w:rsidRPr="00001089">
        <w:rPr>
          <w:rtl/>
        </w:rPr>
        <w:t xml:space="preserve"> </w:t>
      </w:r>
      <w:r w:rsidR="00813E49" w:rsidRPr="00001089">
        <w:rPr>
          <w:rtl/>
        </w:rPr>
        <w:t xml:space="preserve">לצורך קביעת </w:t>
      </w:r>
      <w:r w:rsidRPr="00001089">
        <w:rPr>
          <w:rtl/>
        </w:rPr>
        <w:t>הניקוד האיכותי.</w:t>
      </w:r>
    </w:p>
    <w:p w14:paraId="088493BD" w14:textId="57E5232D" w:rsidR="00691F78" w:rsidRPr="00001089" w:rsidRDefault="00F4112A" w:rsidP="00FC23CC">
      <w:pPr>
        <w:pStyle w:val="41"/>
      </w:pPr>
      <w:r w:rsidRPr="00001089">
        <w:rPr>
          <w:rtl/>
        </w:rPr>
        <w:t xml:space="preserve"> </w:t>
      </w:r>
      <w:r w:rsidR="007B50A9" w:rsidRPr="00714517">
        <w:rPr>
          <w:b/>
          <w:bCs/>
          <w:rtl/>
        </w:rPr>
        <w:t>פרטים לגבי המערכת הממוחשבת</w:t>
      </w:r>
      <w:r w:rsidR="007B50A9" w:rsidRPr="00001089">
        <w:rPr>
          <w:rtl/>
        </w:rPr>
        <w:t xml:space="preserve"> – על המציע להציג </w:t>
      </w:r>
      <w:r w:rsidR="008C046A">
        <w:rPr>
          <w:rFonts w:hint="cs"/>
          <w:rtl/>
        </w:rPr>
        <w:t xml:space="preserve">במסמך נפרד </w:t>
      </w:r>
      <w:r w:rsidR="007B50A9" w:rsidRPr="00001089">
        <w:rPr>
          <w:rtl/>
        </w:rPr>
        <w:t xml:space="preserve">את הפרטים הנדרשים לגבי המערכת הממוחשבת לבקרת עלויות שברשותו. על המציע לפרט כיצד המערכת עומדת בתנאים המפרטים במסגרת מסמכי המכרז. </w:t>
      </w:r>
    </w:p>
    <w:p w14:paraId="5694A155" w14:textId="4363050E" w:rsidR="007B50A9" w:rsidRDefault="00691F78" w:rsidP="00F42312">
      <w:pPr>
        <w:pStyle w:val="41"/>
      </w:pPr>
      <w:r w:rsidRPr="00001089">
        <w:rPr>
          <w:rtl/>
        </w:rPr>
        <w:t xml:space="preserve">על המציע לצרף את </w:t>
      </w:r>
      <w:r w:rsidR="008C046A">
        <w:rPr>
          <w:rFonts w:hint="cs"/>
          <w:b/>
          <w:bCs/>
          <w:rtl/>
        </w:rPr>
        <w:t>נספח 5</w:t>
      </w:r>
      <w:r w:rsidRPr="00001089">
        <w:rPr>
          <w:rtl/>
        </w:rPr>
        <w:t xml:space="preserve"> בו יפורטו </w:t>
      </w:r>
      <w:r w:rsidR="008C046A">
        <w:rPr>
          <w:rFonts w:hint="cs"/>
          <w:rtl/>
        </w:rPr>
        <w:t>ההכנסות אשר התקבלו בשנים 2012-2014 מ</w:t>
      </w:r>
      <w:r w:rsidRPr="00001089">
        <w:rPr>
          <w:rtl/>
        </w:rPr>
        <w:t>פרויקטי התייעלות וחיסכון שביצע המציע עבור לקוחות</w:t>
      </w:r>
      <w:r w:rsidR="008C046A">
        <w:rPr>
          <w:rFonts w:hint="cs"/>
          <w:rtl/>
        </w:rPr>
        <w:t xml:space="preserve">, וזאת </w:t>
      </w:r>
      <w:r w:rsidRPr="00001089">
        <w:rPr>
          <w:rtl/>
        </w:rPr>
        <w:t xml:space="preserve"> לצורך הוכחת תנאי הסף בסעיף </w:t>
      </w:r>
      <w:r w:rsidR="00B10631">
        <w:rPr>
          <w:rtl/>
        </w:rPr>
        <w:fldChar w:fldCharType="begin"/>
      </w:r>
      <w:r w:rsidR="00B10631">
        <w:rPr>
          <w:rtl/>
        </w:rPr>
        <w:instrText xml:space="preserve"> </w:instrText>
      </w:r>
      <w:r w:rsidR="00B10631">
        <w:instrText>REF</w:instrText>
      </w:r>
      <w:r w:rsidR="00B10631">
        <w:rPr>
          <w:rtl/>
        </w:rPr>
        <w:instrText xml:space="preserve"> _</w:instrText>
      </w:r>
      <w:r w:rsidR="00B10631">
        <w:instrText>Ref427485284 \r \h</w:instrText>
      </w:r>
      <w:r w:rsidR="00B10631">
        <w:rPr>
          <w:rtl/>
        </w:rPr>
        <w:instrText xml:space="preserve"> </w:instrText>
      </w:r>
      <w:r w:rsidR="00D1062B">
        <w:rPr>
          <w:rtl/>
        </w:rPr>
        <w:instrText xml:space="preserve"> \* </w:instrText>
      </w:r>
      <w:r w:rsidR="00D1062B">
        <w:instrText>MERGEFORMAT</w:instrText>
      </w:r>
      <w:r w:rsidR="00D1062B">
        <w:rPr>
          <w:rtl/>
        </w:rPr>
        <w:instrText xml:space="preserve"> </w:instrText>
      </w:r>
      <w:r w:rsidR="00B10631">
        <w:rPr>
          <w:rtl/>
        </w:rPr>
      </w:r>
      <w:r w:rsidR="00B10631">
        <w:rPr>
          <w:rtl/>
        </w:rPr>
        <w:fldChar w:fldCharType="separate"/>
      </w:r>
      <w:r w:rsidR="00B10631">
        <w:rPr>
          <w:rtl/>
        </w:rPr>
        <w:t>‏0.6.2.3</w:t>
      </w:r>
      <w:r w:rsidR="00B10631">
        <w:rPr>
          <w:rtl/>
        </w:rPr>
        <w:fldChar w:fldCharType="end"/>
      </w:r>
      <w:r w:rsidR="00B10631">
        <w:rPr>
          <w:rFonts w:hint="cs"/>
          <w:rtl/>
        </w:rPr>
        <w:t xml:space="preserve"> </w:t>
      </w:r>
      <w:r w:rsidRPr="00001089">
        <w:rPr>
          <w:rtl/>
        </w:rPr>
        <w:t>לעיל</w:t>
      </w:r>
      <w:r w:rsidR="008C046A">
        <w:rPr>
          <w:rFonts w:hint="cs"/>
          <w:rtl/>
        </w:rPr>
        <w:t xml:space="preserve">. את המידע בטופס  יאשר </w:t>
      </w:r>
      <w:r w:rsidRPr="00001089">
        <w:rPr>
          <w:rtl/>
        </w:rPr>
        <w:t>רו"ח</w:t>
      </w:r>
      <w:r w:rsidR="008C046A">
        <w:rPr>
          <w:rFonts w:hint="cs"/>
          <w:rtl/>
        </w:rPr>
        <w:t xml:space="preserve"> מטעם המציע</w:t>
      </w:r>
      <w:r w:rsidRPr="00001089">
        <w:rPr>
          <w:rtl/>
        </w:rPr>
        <w:t xml:space="preserve">.  </w:t>
      </w:r>
    </w:p>
    <w:p w14:paraId="7ECCF934" w14:textId="7A664BC5" w:rsidR="00274934" w:rsidRPr="00001089" w:rsidRDefault="00274934" w:rsidP="00AE47A6">
      <w:pPr>
        <w:pStyle w:val="3"/>
        <w:ind w:left="426" w:hanging="425"/>
        <w:rPr>
          <w:rtl/>
        </w:rPr>
      </w:pPr>
      <w:r w:rsidRPr="00001089">
        <w:rPr>
          <w:rtl/>
        </w:rPr>
        <w:t xml:space="preserve">אישורים ומסמכים </w:t>
      </w:r>
      <w:r w:rsidR="00AE47A6">
        <w:rPr>
          <w:rFonts w:hint="cs"/>
          <w:rtl/>
        </w:rPr>
        <w:t xml:space="preserve">שיש לכלול במעטפה 3 - </w:t>
      </w:r>
      <w:r w:rsidRPr="00001089">
        <w:rPr>
          <w:rtl/>
        </w:rPr>
        <w:t xml:space="preserve">הצעת המחיר  </w:t>
      </w:r>
    </w:p>
    <w:p w14:paraId="18813335" w14:textId="7353008D" w:rsidR="00274934" w:rsidRPr="009E0B16" w:rsidRDefault="00274934" w:rsidP="00FC23CC">
      <w:pPr>
        <w:pStyle w:val="41"/>
        <w:rPr>
          <w:b/>
          <w:bCs/>
        </w:rPr>
      </w:pPr>
      <w:r w:rsidRPr="00001089">
        <w:rPr>
          <w:rtl/>
        </w:rPr>
        <w:t xml:space="preserve">למעטפה 3 – הצעת המחיר יש לצרף את </w:t>
      </w:r>
      <w:r w:rsidRPr="008C046A">
        <w:rPr>
          <w:b/>
          <w:bCs/>
          <w:rtl/>
        </w:rPr>
        <w:t>נספח 8</w:t>
      </w:r>
      <w:r w:rsidR="008C046A">
        <w:rPr>
          <w:rFonts w:hint="cs"/>
          <w:rtl/>
        </w:rPr>
        <w:t xml:space="preserve"> </w:t>
      </w:r>
      <w:r w:rsidRPr="00001089">
        <w:rPr>
          <w:rtl/>
        </w:rPr>
        <w:t xml:space="preserve">בלבד. </w:t>
      </w:r>
      <w:r w:rsidRPr="009E0B16">
        <w:rPr>
          <w:b/>
          <w:bCs/>
          <w:rtl/>
        </w:rPr>
        <w:t>אין לצרף מסמכים נוספים.</w:t>
      </w:r>
    </w:p>
    <w:p w14:paraId="2F9640B6" w14:textId="486116A4" w:rsidR="00274934" w:rsidRDefault="00274934" w:rsidP="00FC23CC">
      <w:pPr>
        <w:pStyle w:val="41"/>
      </w:pPr>
      <w:r w:rsidRPr="00001089">
        <w:rPr>
          <w:rtl/>
        </w:rPr>
        <w:t xml:space="preserve">ההצעה תוגש בשקלים חדשים שלמים בלבד. אין להגיש הצעה במטבע אחר.  מנגנון ההצמדה יהיה כמפורט בפרק 5. </w:t>
      </w:r>
    </w:p>
    <w:p w14:paraId="68FA2433" w14:textId="77777777" w:rsidR="00F4112A" w:rsidRPr="00001089" w:rsidRDefault="00F4112A" w:rsidP="00D1062B">
      <w:pPr>
        <w:pStyle w:val="3"/>
        <w:ind w:left="426" w:hanging="425"/>
        <w:rPr>
          <w:rtl/>
        </w:rPr>
      </w:pPr>
      <w:r w:rsidRPr="00001089">
        <w:rPr>
          <w:rtl/>
        </w:rPr>
        <w:t>הוראות כלליות לגבי הגשת ההצעה</w:t>
      </w:r>
      <w:bookmarkEnd w:id="112"/>
    </w:p>
    <w:p w14:paraId="5F4BA7A5" w14:textId="36C0C3F3" w:rsidR="00F4112A" w:rsidRPr="00001089" w:rsidRDefault="00F4112A" w:rsidP="00FC23CC">
      <w:pPr>
        <w:pStyle w:val="41"/>
      </w:pPr>
      <w:bookmarkStart w:id="116" w:name="_Toc393060974"/>
      <w:r w:rsidRPr="00001089">
        <w:rPr>
          <w:rtl/>
        </w:rPr>
        <w:t>ההצעה למכרז תוגש ב</w:t>
      </w:r>
      <w:r w:rsidR="007D32ED" w:rsidRPr="00001089">
        <w:rPr>
          <w:rtl/>
        </w:rPr>
        <w:t xml:space="preserve">-2 </w:t>
      </w:r>
      <w:r w:rsidRPr="00001089">
        <w:rPr>
          <w:rtl/>
        </w:rPr>
        <w:t>עותקים מודפסים</w:t>
      </w:r>
      <w:r w:rsidR="009E0B16">
        <w:rPr>
          <w:rFonts w:hint="cs"/>
          <w:rtl/>
        </w:rPr>
        <w:t xml:space="preserve"> זהים לחלוטין</w:t>
      </w:r>
      <w:r w:rsidRPr="00001089">
        <w:rPr>
          <w:rtl/>
        </w:rPr>
        <w:t>. עותק אחד יסומן כמקור והש</w:t>
      </w:r>
      <w:r w:rsidR="007D32ED" w:rsidRPr="00001089">
        <w:rPr>
          <w:rtl/>
        </w:rPr>
        <w:t xml:space="preserve">ני </w:t>
      </w:r>
      <w:r w:rsidRPr="00001089">
        <w:rPr>
          <w:rtl/>
        </w:rPr>
        <w:t xml:space="preserve"> כהעתק. </w:t>
      </w:r>
    </w:p>
    <w:p w14:paraId="746B4D17" w14:textId="2D5AD4EB" w:rsidR="00F4112A" w:rsidRPr="00001089" w:rsidRDefault="00F4112A" w:rsidP="00FC23CC">
      <w:pPr>
        <w:pStyle w:val="41"/>
      </w:pPr>
      <w:r w:rsidRPr="00001089">
        <w:rPr>
          <w:rtl/>
        </w:rPr>
        <w:t>כל הצעה למכרז, הכוללת את 3 המעטפות כאמור לעיל, תוגש ארוזה באריזה (מעטפה או ארגז) אחת, סגורה היטב, ללא ציון פרטי המציע או סימן זיהוי חיצוני אחר. על האריזה י</w:t>
      </w:r>
      <w:r w:rsidR="007F1C55" w:rsidRPr="00001089">
        <w:rPr>
          <w:rtl/>
        </w:rPr>
        <w:t>י</w:t>
      </w:r>
      <w:r w:rsidRPr="00001089">
        <w:rPr>
          <w:rtl/>
        </w:rPr>
        <w:t>רשם "</w:t>
      </w:r>
      <w:r w:rsidRPr="00001089">
        <w:rPr>
          <w:b/>
          <w:bCs/>
          <w:rtl/>
        </w:rPr>
        <w:t>מכרז מס'</w:t>
      </w:r>
      <w:r w:rsidR="00AE237F" w:rsidRPr="00001089">
        <w:rPr>
          <w:b/>
          <w:bCs/>
          <w:rtl/>
        </w:rPr>
        <w:t xml:space="preserve"> </w:t>
      </w:r>
      <w:r w:rsidR="000154A3" w:rsidRPr="00001089">
        <w:rPr>
          <w:b/>
          <w:bCs/>
          <w:rtl/>
        </w:rPr>
        <w:t>16/2015 -</w:t>
      </w:r>
      <w:r w:rsidR="003307C8" w:rsidRPr="00001089">
        <w:rPr>
          <w:i/>
          <w:iCs/>
          <w:caps/>
          <w:noProof/>
          <w:color w:val="000000"/>
          <w:sz w:val="52"/>
          <w:szCs w:val="52"/>
          <w:rtl/>
        </w:rPr>
        <w:t xml:space="preserve"> </w:t>
      </w:r>
      <w:r w:rsidR="003307C8" w:rsidRPr="00001089">
        <w:rPr>
          <w:b/>
          <w:bCs/>
          <w:rtl/>
        </w:rPr>
        <w:t xml:space="preserve">למתן שירותי </w:t>
      </w:r>
      <w:r w:rsidR="002B62E3" w:rsidRPr="00001089">
        <w:rPr>
          <w:b/>
          <w:bCs/>
          <w:rtl/>
        </w:rPr>
        <w:t>התיעלות ובקרה בתחום התקשורת</w:t>
      </w:r>
      <w:r w:rsidR="003307C8" w:rsidRPr="00001089">
        <w:rPr>
          <w:b/>
          <w:bCs/>
          <w:rtl/>
        </w:rPr>
        <w:t xml:space="preserve"> למשרדי הממשלה</w:t>
      </w:r>
      <w:r w:rsidRPr="00001089">
        <w:rPr>
          <w:rtl/>
        </w:rPr>
        <w:t>".</w:t>
      </w:r>
    </w:p>
    <w:bookmarkEnd w:id="116"/>
    <w:p w14:paraId="4ED96B66" w14:textId="33E37F1D" w:rsidR="00E56668" w:rsidRPr="00001089" w:rsidRDefault="00E56668" w:rsidP="009E0B16">
      <w:pPr>
        <w:pStyle w:val="41"/>
      </w:pPr>
      <w:r w:rsidRPr="00001089">
        <w:rPr>
          <w:rtl/>
        </w:rPr>
        <w:t xml:space="preserve">כל עותק בהצעה יוגש בסדר הנדרש בהתאם </w:t>
      </w:r>
      <w:r w:rsidR="00AE237F" w:rsidRPr="00001089">
        <w:rPr>
          <w:rtl/>
        </w:rPr>
        <w:t xml:space="preserve">לתוכן </w:t>
      </w:r>
      <w:r w:rsidRPr="00001089">
        <w:rPr>
          <w:rtl/>
        </w:rPr>
        <w:t xml:space="preserve">העניינים המפורט </w:t>
      </w:r>
      <w:r w:rsidRPr="00001089">
        <w:rPr>
          <w:b/>
          <w:bCs/>
          <w:rtl/>
        </w:rPr>
        <w:t xml:space="preserve">בנספח </w:t>
      </w:r>
      <w:r w:rsidR="00C75B96" w:rsidRPr="00001089">
        <w:rPr>
          <w:b/>
          <w:bCs/>
          <w:rtl/>
        </w:rPr>
        <w:t>1</w:t>
      </w:r>
      <w:r w:rsidR="0095735E" w:rsidRPr="00001089">
        <w:rPr>
          <w:b/>
          <w:bCs/>
          <w:rtl/>
        </w:rPr>
        <w:t>.</w:t>
      </w:r>
      <w:r w:rsidRPr="00001089">
        <w:rPr>
          <w:rtl/>
        </w:rPr>
        <w:t xml:space="preserve"> יש להפריד כל סעיף במענה באמצעות דף מפריד / חוצץ. מספור סעיפי המענה יהיה בהתאם לסדר הופעתם ב</w:t>
      </w:r>
      <w:r w:rsidR="009E0B16">
        <w:rPr>
          <w:rFonts w:hint="cs"/>
          <w:rtl/>
        </w:rPr>
        <w:t>נספח 1</w:t>
      </w:r>
      <w:r w:rsidRPr="00001089">
        <w:rPr>
          <w:rtl/>
        </w:rPr>
        <w:t>, תוך ציון מספר הסעיף במסמכי המכרז אליהם מתייחס המענה הרלוונטי.</w:t>
      </w:r>
    </w:p>
    <w:p w14:paraId="537957A0" w14:textId="5E48A958" w:rsidR="00F4112A" w:rsidRPr="00001089" w:rsidRDefault="00F4112A" w:rsidP="00FE0050">
      <w:pPr>
        <w:pStyle w:val="41"/>
      </w:pPr>
      <w:r w:rsidRPr="00001089">
        <w:rPr>
          <w:rtl/>
        </w:rPr>
        <w:t xml:space="preserve">לכל מעטפה יצורף מדיום אופטי המכיל את תכולת </w:t>
      </w:r>
      <w:r w:rsidR="00FE0050">
        <w:rPr>
          <w:rFonts w:hint="cs"/>
          <w:rtl/>
        </w:rPr>
        <w:t xml:space="preserve">מעטפות 1 ו 2 </w:t>
      </w:r>
      <w:r w:rsidRPr="00001089">
        <w:rPr>
          <w:rtl/>
        </w:rPr>
        <w:t>בקבצי</w:t>
      </w:r>
      <w:r w:rsidRPr="00001089">
        <w:t xml:space="preserve">PDF </w:t>
      </w:r>
      <w:r w:rsidRPr="00001089">
        <w:rPr>
          <w:rtl/>
        </w:rPr>
        <w:t xml:space="preserve"> ו</w:t>
      </w:r>
      <w:r w:rsidR="00216D58" w:rsidRPr="00001089">
        <w:rPr>
          <w:rtl/>
        </w:rPr>
        <w:t>-</w:t>
      </w:r>
      <w:r w:rsidRPr="00001089">
        <w:rPr>
          <w:rtl/>
        </w:rPr>
        <w:t xml:space="preserve"> </w:t>
      </w:r>
      <w:r w:rsidRPr="00001089">
        <w:t>Microsoft Word</w:t>
      </w:r>
      <w:r w:rsidRPr="00001089">
        <w:rPr>
          <w:rtl/>
        </w:rPr>
        <w:t xml:space="preserve"> עבור מסמכים, וקבצי </w:t>
      </w:r>
      <w:r w:rsidRPr="00001089">
        <w:t>Microsoft Excel</w:t>
      </w:r>
      <w:r w:rsidRPr="00001089">
        <w:rPr>
          <w:rtl/>
        </w:rPr>
        <w:t xml:space="preserve"> עבור טפסים.  </w:t>
      </w:r>
      <w:r w:rsidR="00FE0050" w:rsidRPr="00FE0050">
        <w:rPr>
          <w:rFonts w:hint="cs"/>
          <w:b/>
          <w:bCs/>
          <w:u w:val="single"/>
          <w:rtl/>
        </w:rPr>
        <w:t>אין</w:t>
      </w:r>
      <w:r w:rsidR="00FE0050" w:rsidRPr="00FE0050">
        <w:rPr>
          <w:rFonts w:hint="cs"/>
          <w:b/>
          <w:bCs/>
          <w:rtl/>
        </w:rPr>
        <w:t xml:space="preserve"> לכלול בקובץ את תוכן מעטפה 3 </w:t>
      </w:r>
      <w:r w:rsidR="00FE0050" w:rsidRPr="00FE0050">
        <w:rPr>
          <w:b/>
          <w:bCs/>
          <w:rtl/>
        </w:rPr>
        <w:t>–</w:t>
      </w:r>
      <w:r w:rsidR="00FE0050" w:rsidRPr="00FE0050">
        <w:rPr>
          <w:rFonts w:hint="cs"/>
          <w:b/>
          <w:bCs/>
          <w:rtl/>
        </w:rPr>
        <w:t xml:space="preserve"> הצעת המחיר</w:t>
      </w:r>
      <w:r w:rsidR="00FE0050">
        <w:rPr>
          <w:rFonts w:hint="cs"/>
          <w:rtl/>
        </w:rPr>
        <w:t xml:space="preserve">. </w:t>
      </w:r>
      <w:r w:rsidR="004F7517">
        <w:rPr>
          <w:rtl/>
        </w:rPr>
        <w:br/>
      </w:r>
      <w:r w:rsidRPr="00001089">
        <w:rPr>
          <w:rtl/>
        </w:rPr>
        <w:lastRenderedPageBreak/>
        <w:t>נדרשת זהות תוכן בין ההצעה ותוכן המדיום האופטי</w:t>
      </w:r>
      <w:r w:rsidR="009143D9" w:rsidRPr="00001089">
        <w:rPr>
          <w:rtl/>
        </w:rPr>
        <w:t>. במקרה של סתירה יגבר האמור בתוכן ההצעה המודפסת.</w:t>
      </w:r>
      <w:r w:rsidRPr="00001089">
        <w:rPr>
          <w:rtl/>
        </w:rPr>
        <w:t xml:space="preserve"> </w:t>
      </w:r>
    </w:p>
    <w:p w14:paraId="71238118" w14:textId="42A305CA" w:rsidR="00F4112A" w:rsidRPr="00001089" w:rsidRDefault="00F4112A" w:rsidP="00FC23CC">
      <w:pPr>
        <w:pStyle w:val="41"/>
      </w:pPr>
      <w:r w:rsidRPr="00001089">
        <w:rPr>
          <w:rtl/>
        </w:rPr>
        <w:t xml:space="preserve">ההצעות, על כל צרופותיהן, </w:t>
      </w:r>
      <w:r w:rsidR="00216D58" w:rsidRPr="00001089">
        <w:rPr>
          <w:rtl/>
        </w:rPr>
        <w:t>ו</w:t>
      </w:r>
      <w:r w:rsidRPr="00001089">
        <w:rPr>
          <w:rtl/>
        </w:rPr>
        <w:t>ההודעות והבקשות הנוגעות למכרז, תהיינה בשפה העברית. במידה ושפת המקור של צרופה להצעה איננה עברית - יצורף המסמך המקורי ואישור נוטריוני לתרגום לעברית.</w:t>
      </w:r>
    </w:p>
    <w:p w14:paraId="7A1C6C1A" w14:textId="6D0E5C7A" w:rsidR="00F4112A" w:rsidRPr="00001089" w:rsidRDefault="00F4112A" w:rsidP="00FC23CC">
      <w:pPr>
        <w:pStyle w:val="41"/>
        <w:rPr>
          <w:rtl/>
        </w:rPr>
      </w:pPr>
      <w:r w:rsidRPr="00001089">
        <w:rPr>
          <w:rtl/>
        </w:rPr>
        <w:t xml:space="preserve">תוכן ומבנה התשובה בכל רכיב (ותת-רכיב) יהיה תואם לסיווג הרכיב: </w:t>
      </w:r>
      <w:r w:rsidRPr="00001089">
        <w:t>G</w:t>
      </w:r>
      <w:r w:rsidRPr="00001089">
        <w:rPr>
          <w:rtl/>
        </w:rPr>
        <w:t xml:space="preserve">, </w:t>
      </w:r>
      <w:r w:rsidRPr="00001089">
        <w:t>M</w:t>
      </w:r>
      <w:r w:rsidRPr="00001089">
        <w:rPr>
          <w:rtl/>
        </w:rPr>
        <w:t xml:space="preserve"> או </w:t>
      </w:r>
      <w:r w:rsidRPr="00001089">
        <w:t>S</w:t>
      </w:r>
      <w:r w:rsidRPr="00001089">
        <w:rPr>
          <w:rtl/>
        </w:rPr>
        <w:t>, כמוגדר בסעיף</w:t>
      </w:r>
      <w:r w:rsidRPr="00001089">
        <w:t xml:space="preserve"> </w:t>
      </w:r>
      <w:r w:rsidRPr="00001089">
        <w:rPr>
          <w:rtl/>
        </w:rPr>
        <w:t>בסעיף</w:t>
      </w:r>
      <w:r w:rsidRPr="00001089">
        <w:t xml:space="preserve"> </w:t>
      </w:r>
      <w:r w:rsidR="00216D58" w:rsidRPr="00001089">
        <w:rPr>
          <w:rtl/>
        </w:rPr>
        <w:t xml:space="preserve">0.5.2 </w:t>
      </w:r>
      <w:r w:rsidRPr="00001089">
        <w:rPr>
          <w:rtl/>
        </w:rPr>
        <w:t xml:space="preserve">לעיל. </w:t>
      </w:r>
    </w:p>
    <w:p w14:paraId="2F6C2159" w14:textId="35EFAA47" w:rsidR="00F4112A" w:rsidRPr="00001089" w:rsidRDefault="00F4112A" w:rsidP="00FC23CC">
      <w:pPr>
        <w:pStyle w:val="41"/>
      </w:pPr>
      <w:bookmarkStart w:id="117" w:name="_Toc393061009"/>
      <w:r w:rsidRPr="00001089">
        <w:rPr>
          <w:rtl/>
        </w:rPr>
        <w:t>ההצעות</w:t>
      </w:r>
      <w:r w:rsidRPr="00001089">
        <w:t xml:space="preserve"> </w:t>
      </w:r>
      <w:r w:rsidRPr="00001089">
        <w:rPr>
          <w:rtl/>
        </w:rPr>
        <w:t>יוגשו</w:t>
      </w:r>
      <w:r w:rsidRPr="00001089">
        <w:t xml:space="preserve"> </w:t>
      </w:r>
      <w:r w:rsidRPr="00001089">
        <w:rPr>
          <w:rtl/>
        </w:rPr>
        <w:t>במסירה</w:t>
      </w:r>
      <w:r w:rsidRPr="00001089">
        <w:t xml:space="preserve"> </w:t>
      </w:r>
      <w:r w:rsidRPr="00001089">
        <w:rPr>
          <w:rtl/>
        </w:rPr>
        <w:t>ידנית</w:t>
      </w:r>
      <w:r w:rsidRPr="00001089">
        <w:t xml:space="preserve"> </w:t>
      </w:r>
      <w:r w:rsidRPr="00001089">
        <w:rPr>
          <w:rtl/>
        </w:rPr>
        <w:t>או</w:t>
      </w:r>
      <w:r w:rsidRPr="00001089">
        <w:t xml:space="preserve"> </w:t>
      </w:r>
      <w:r w:rsidRPr="00001089">
        <w:rPr>
          <w:rtl/>
        </w:rPr>
        <w:t>באמצעות</w:t>
      </w:r>
      <w:r w:rsidRPr="00001089">
        <w:t xml:space="preserve"> </w:t>
      </w:r>
      <w:r w:rsidRPr="00001089">
        <w:rPr>
          <w:rtl/>
        </w:rPr>
        <w:t>דואר</w:t>
      </w:r>
      <w:r w:rsidRPr="00001089">
        <w:t xml:space="preserve"> </w:t>
      </w:r>
      <w:r w:rsidRPr="00001089">
        <w:rPr>
          <w:rtl/>
        </w:rPr>
        <w:t>שליחים</w:t>
      </w:r>
      <w:r w:rsidRPr="00001089">
        <w:t xml:space="preserve"> </w:t>
      </w:r>
      <w:r w:rsidRPr="00001089">
        <w:rPr>
          <w:rtl/>
        </w:rPr>
        <w:t xml:space="preserve">בלבד. </w:t>
      </w:r>
    </w:p>
    <w:p w14:paraId="62482F91" w14:textId="6BE0B5A0" w:rsidR="00F4112A" w:rsidRPr="00001089" w:rsidRDefault="00F4112A" w:rsidP="00FC23CC">
      <w:pPr>
        <w:pStyle w:val="41"/>
      </w:pPr>
      <w:r w:rsidRPr="00001089">
        <w:rPr>
          <w:rtl/>
        </w:rPr>
        <w:t xml:space="preserve">יובהר כי המציע לא נדרש להשיב </w:t>
      </w:r>
      <w:r w:rsidR="007D32ED" w:rsidRPr="00001089">
        <w:rPr>
          <w:rtl/>
        </w:rPr>
        <w:t xml:space="preserve">פרטנית </w:t>
      </w:r>
      <w:r w:rsidRPr="00001089">
        <w:rPr>
          <w:rtl/>
        </w:rPr>
        <w:t xml:space="preserve">לסעיפים ספציפיים </w:t>
      </w:r>
      <w:r w:rsidR="0069196B" w:rsidRPr="00001089">
        <w:rPr>
          <w:rtl/>
        </w:rPr>
        <w:t xml:space="preserve">בפרק 0 </w:t>
      </w:r>
      <w:r w:rsidRPr="00001089">
        <w:rPr>
          <w:rtl/>
        </w:rPr>
        <w:t xml:space="preserve">במסגרת מסמכי המכרז, מעבר לנדרש בנספחים ובטפסים, אלא אם הדבר מצוין במפורש במסגרת מסמכי המכרז. </w:t>
      </w:r>
    </w:p>
    <w:p w14:paraId="227ABCED" w14:textId="77777777" w:rsidR="00F4112A" w:rsidRPr="00001089" w:rsidRDefault="00F4112A" w:rsidP="00D1062B">
      <w:pPr>
        <w:pStyle w:val="3"/>
        <w:ind w:left="426" w:hanging="425"/>
        <w:rPr>
          <w:rtl/>
        </w:rPr>
      </w:pPr>
      <w:bookmarkStart w:id="118" w:name="_Toc393060962"/>
      <w:bookmarkStart w:id="119" w:name="_Toc201894940"/>
      <w:bookmarkStart w:id="120" w:name="_Toc226114364"/>
      <w:bookmarkStart w:id="121" w:name="_Toc33172787"/>
      <w:bookmarkStart w:id="122" w:name="_Toc33254575"/>
      <w:bookmarkStart w:id="123" w:name="_Toc78122935"/>
      <w:bookmarkStart w:id="124" w:name="_Toc78167865"/>
      <w:bookmarkStart w:id="125" w:name="_Toc142705769"/>
      <w:bookmarkStart w:id="126" w:name="_Toc185193015"/>
      <w:bookmarkStart w:id="127" w:name="_Ref363977178"/>
      <w:bookmarkEnd w:id="117"/>
      <w:r w:rsidRPr="00001089">
        <w:rPr>
          <w:rtl/>
        </w:rPr>
        <w:t>תוקף ההצעה (</w:t>
      </w:r>
      <w:r w:rsidRPr="00001089">
        <w:t>I</w:t>
      </w:r>
      <w:r w:rsidRPr="00001089">
        <w:rPr>
          <w:rtl/>
        </w:rPr>
        <w:t>)</w:t>
      </w:r>
      <w:bookmarkEnd w:id="118"/>
    </w:p>
    <w:p w14:paraId="59AE83F2" w14:textId="3FA69549" w:rsidR="00F4112A" w:rsidRPr="00001089" w:rsidRDefault="00F4112A" w:rsidP="004F7517">
      <w:pPr>
        <w:pStyle w:val="Normal3"/>
        <w:spacing w:line="360" w:lineRule="auto"/>
        <w:ind w:left="568"/>
        <w:rPr>
          <w:rFonts w:ascii="David" w:hAnsi="David"/>
          <w:rtl/>
        </w:rPr>
      </w:pPr>
      <w:r w:rsidRPr="00001089">
        <w:rPr>
          <w:rFonts w:ascii="David" w:hAnsi="David"/>
          <w:rtl/>
        </w:rPr>
        <w:t>תוקף ההצעה רשום לעיל בטבלת התאריכים שבסעיף 0.2. עורך המכרז רשאי להודיע על הארכת תוקף ההצעה לתקופה נוספת של עד 60 ימים, זאת עד לקבלת החלטה סופית ובחירת מציע להיות ספק זוכה.</w:t>
      </w:r>
      <w:r w:rsidRPr="00001089">
        <w:rPr>
          <w:rFonts w:ascii="David" w:hAnsi="David"/>
          <w:sz w:val="26"/>
          <w:szCs w:val="26"/>
          <w:rtl/>
        </w:rPr>
        <w:t xml:space="preserve"> </w:t>
      </w:r>
      <w:r w:rsidRPr="00001089">
        <w:rPr>
          <w:rFonts w:ascii="David" w:hAnsi="David"/>
          <w:rtl/>
        </w:rPr>
        <w:t>המציע אינו רשאי לחזור בו מהצעתו בתקופה האמורה</w:t>
      </w:r>
      <w:r w:rsidR="00603C9C" w:rsidRPr="00001089">
        <w:rPr>
          <w:rFonts w:ascii="David" w:hAnsi="David"/>
          <w:rtl/>
        </w:rPr>
        <w:t>, אחרת תחולט ערבותו כפי שמצויין בסעיף 0.6.3.2 לעיל</w:t>
      </w:r>
      <w:r w:rsidRPr="00001089">
        <w:rPr>
          <w:rFonts w:ascii="David" w:hAnsi="David"/>
          <w:rtl/>
        </w:rPr>
        <w:t>.</w:t>
      </w:r>
    </w:p>
    <w:p w14:paraId="1708CF6E" w14:textId="77777777" w:rsidR="00F4112A" w:rsidRPr="00001089" w:rsidRDefault="00F4112A" w:rsidP="00D1062B">
      <w:pPr>
        <w:pStyle w:val="3"/>
        <w:ind w:left="426" w:hanging="425"/>
        <w:rPr>
          <w:rtl/>
        </w:rPr>
      </w:pPr>
      <w:bookmarkStart w:id="128" w:name="_Toc371439535"/>
      <w:bookmarkStart w:id="129" w:name="_Toc393060971"/>
      <w:bookmarkStart w:id="130" w:name="_Toc393060963"/>
      <w:r w:rsidRPr="00001089">
        <w:rPr>
          <w:rtl/>
        </w:rPr>
        <w:t>שלמות ההצעה ואחריות כוללת</w:t>
      </w:r>
      <w:bookmarkEnd w:id="128"/>
      <w:r w:rsidRPr="00001089">
        <w:rPr>
          <w:rtl/>
        </w:rPr>
        <w:t xml:space="preserve"> (</w:t>
      </w:r>
      <w:r w:rsidRPr="00001089">
        <w:t>I</w:t>
      </w:r>
      <w:r w:rsidRPr="00001089">
        <w:rPr>
          <w:rtl/>
        </w:rPr>
        <w:t>)</w:t>
      </w:r>
      <w:bookmarkEnd w:id="129"/>
    </w:p>
    <w:p w14:paraId="480A73BF" w14:textId="7CD61AA0" w:rsidR="00F4112A" w:rsidRPr="00001089" w:rsidRDefault="00F4112A" w:rsidP="00FC23CC">
      <w:pPr>
        <w:pStyle w:val="41"/>
      </w:pPr>
      <w:r w:rsidRPr="00001089">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r w:rsidR="00E56668" w:rsidRPr="00001089">
        <w:rPr>
          <w:rtl/>
        </w:rPr>
        <w:t xml:space="preserve"> </w:t>
      </w:r>
    </w:p>
    <w:p w14:paraId="03A060A2" w14:textId="74B9DD58" w:rsidR="00E56668" w:rsidRPr="00001089" w:rsidRDefault="00E56668" w:rsidP="00FC23CC">
      <w:pPr>
        <w:pStyle w:val="41"/>
        <w:rPr>
          <w:rtl/>
        </w:rPr>
      </w:pPr>
      <w:r w:rsidRPr="00001089">
        <w:rPr>
          <w:rtl/>
        </w:rPr>
        <w:t>הצעת המציע כוללת את כל הרכיבים הנלווים הנדרשים על מנת לספק את השירותים הנדרשים</w:t>
      </w:r>
      <w:r w:rsidR="00603C9C" w:rsidRPr="00001089">
        <w:rPr>
          <w:rtl/>
        </w:rPr>
        <w:t>.</w:t>
      </w:r>
    </w:p>
    <w:p w14:paraId="39904C62" w14:textId="4F5A81F1" w:rsidR="00714517" w:rsidRPr="00714517" w:rsidRDefault="00714517">
      <w:pPr>
        <w:rPr>
          <w:rFonts w:asciiTheme="minorHAnsi" w:hAnsiTheme="minorHAnsi" w:cs="David"/>
          <w:b/>
          <w:bCs/>
          <w:u w:val="single"/>
          <w:lang w:eastAsia="he-IL"/>
        </w:rPr>
      </w:pPr>
      <w:bookmarkStart w:id="131" w:name="_Toc371439536"/>
      <w:bookmarkStart w:id="132" w:name="_Ref383949179"/>
      <w:bookmarkStart w:id="133" w:name="_Ref383949510"/>
      <w:bookmarkStart w:id="134" w:name="_Ref383952278"/>
      <w:bookmarkStart w:id="135" w:name="_Toc416547878"/>
      <w:bookmarkEnd w:id="119"/>
      <w:bookmarkEnd w:id="120"/>
      <w:bookmarkEnd w:id="121"/>
      <w:bookmarkEnd w:id="122"/>
      <w:bookmarkEnd w:id="123"/>
      <w:bookmarkEnd w:id="124"/>
      <w:bookmarkEnd w:id="125"/>
      <w:bookmarkEnd w:id="126"/>
      <w:bookmarkEnd w:id="127"/>
      <w:bookmarkEnd w:id="130"/>
      <w:r>
        <w:rPr>
          <w:rtl/>
        </w:rPr>
        <w:br w:type="page"/>
      </w:r>
    </w:p>
    <w:p w14:paraId="33C2138E" w14:textId="77777777" w:rsidR="00F4112A" w:rsidRPr="00001089" w:rsidRDefault="00F4112A" w:rsidP="00D1062B">
      <w:pPr>
        <w:pStyle w:val="2"/>
        <w:ind w:left="426" w:hanging="425"/>
        <w:rPr>
          <w:rtl/>
        </w:rPr>
      </w:pPr>
      <w:bookmarkStart w:id="136" w:name="_Toc430900576"/>
      <w:r w:rsidRPr="00001089">
        <w:rPr>
          <w:rtl/>
        </w:rPr>
        <w:lastRenderedPageBreak/>
        <w:t>בדיקת ההצעות והערכתן (</w:t>
      </w:r>
      <w:r w:rsidRPr="00001089">
        <w:t>I</w:t>
      </w:r>
      <w:r w:rsidRPr="00001089">
        <w:rPr>
          <w:rtl/>
        </w:rPr>
        <w:t>)</w:t>
      </w:r>
      <w:bookmarkEnd w:id="131"/>
      <w:bookmarkEnd w:id="132"/>
      <w:bookmarkEnd w:id="133"/>
      <w:bookmarkEnd w:id="134"/>
      <w:bookmarkEnd w:id="135"/>
      <w:bookmarkEnd w:id="136"/>
    </w:p>
    <w:p w14:paraId="377506A1" w14:textId="77777777" w:rsidR="00F4112A" w:rsidRPr="00001089" w:rsidRDefault="00F4112A" w:rsidP="00D1062B">
      <w:pPr>
        <w:pStyle w:val="3"/>
        <w:ind w:left="426" w:hanging="425"/>
        <w:rPr>
          <w:rtl/>
        </w:rPr>
      </w:pPr>
      <w:bookmarkStart w:id="137" w:name="_Toc393060981"/>
      <w:r w:rsidRPr="00001089">
        <w:rPr>
          <w:rtl/>
        </w:rPr>
        <w:t>שלבי בדיקת ההצעות</w:t>
      </w:r>
      <w:bookmarkEnd w:id="137"/>
    </w:p>
    <w:p w14:paraId="1F8C1260" w14:textId="77777777" w:rsidR="00F4112A" w:rsidRPr="00001089" w:rsidRDefault="00F4112A" w:rsidP="00FC23CC">
      <w:pPr>
        <w:pStyle w:val="41"/>
        <w:rPr>
          <w:rtl/>
        </w:rPr>
      </w:pPr>
      <w:bookmarkStart w:id="138" w:name="_Toc393060982"/>
      <w:r w:rsidRPr="00001089">
        <w:rPr>
          <w:rtl/>
        </w:rPr>
        <w:t xml:space="preserve">הצעות המציעים ייבחנו בהתאם לשלבי בחינת ההצעות שיפורטו להלן. </w:t>
      </w:r>
    </w:p>
    <w:p w14:paraId="5BA9B614" w14:textId="77777777" w:rsidR="00F4112A" w:rsidRPr="00001089" w:rsidRDefault="00F4112A" w:rsidP="00FC23CC">
      <w:pPr>
        <w:pStyle w:val="41"/>
        <w:rPr>
          <w:rtl/>
        </w:rPr>
      </w:pPr>
      <w:r w:rsidRPr="00001089">
        <w:rPr>
          <w:rtl/>
        </w:rPr>
        <w:t xml:space="preserve">וועדת המכרזים רשאית למנות צוות משנה מטעמה לבדיקת ההצעות בכל אחד משלבי הבדיקה.  </w:t>
      </w:r>
    </w:p>
    <w:p w14:paraId="18BB08DE" w14:textId="77777777" w:rsidR="00F4112A" w:rsidRPr="00001089" w:rsidRDefault="00F4112A" w:rsidP="00FC23CC">
      <w:pPr>
        <w:pStyle w:val="41"/>
        <w:rPr>
          <w:rtl/>
        </w:rPr>
      </w:pPr>
      <w:r w:rsidRPr="00001089">
        <w:rPr>
          <w:rtl/>
        </w:rPr>
        <w:t xml:space="preserve">רק הצעה שעומדת בכל שלב משלבי הבדיקה תועבר לבדיקת השלב הבא. </w:t>
      </w:r>
      <w:bookmarkEnd w:id="138"/>
      <w:r w:rsidRPr="00001089">
        <w:rPr>
          <w:rtl/>
        </w:rPr>
        <w:t xml:space="preserve"> </w:t>
      </w:r>
    </w:p>
    <w:p w14:paraId="5A4FD9D4" w14:textId="196D7248" w:rsidR="00F4112A" w:rsidRPr="00001089" w:rsidRDefault="00F4112A" w:rsidP="00D1062B">
      <w:pPr>
        <w:pStyle w:val="3"/>
        <w:ind w:left="426" w:hanging="425"/>
        <w:rPr>
          <w:rtl/>
        </w:rPr>
      </w:pPr>
      <w:bookmarkStart w:id="139" w:name="_Toc393060983"/>
      <w:r w:rsidRPr="00001089">
        <w:rPr>
          <w:rtl/>
        </w:rPr>
        <w:t>שלב א' בבדיקת המכרז-</w:t>
      </w:r>
      <w:r w:rsidR="00603C9C" w:rsidRPr="00001089">
        <w:rPr>
          <w:rtl/>
        </w:rPr>
        <w:t xml:space="preserve"> </w:t>
      </w:r>
      <w:r w:rsidRPr="00001089">
        <w:rPr>
          <w:rtl/>
        </w:rPr>
        <w:t>עמידה בתנאי הסף</w:t>
      </w:r>
      <w:bookmarkEnd w:id="139"/>
    </w:p>
    <w:p w14:paraId="44648829" w14:textId="2A8B26F9" w:rsidR="00F4112A" w:rsidRPr="00001089" w:rsidRDefault="00F4112A" w:rsidP="00FC23CC">
      <w:pPr>
        <w:pStyle w:val="41"/>
      </w:pPr>
      <w:bookmarkStart w:id="140" w:name="_Toc393060984"/>
      <w:r w:rsidRPr="00001089">
        <w:rPr>
          <w:rtl/>
        </w:rPr>
        <w:t xml:space="preserve">במסגרת שלב זה </w:t>
      </w:r>
      <w:r w:rsidR="00603C9C" w:rsidRPr="00001089">
        <w:rPr>
          <w:rtl/>
        </w:rPr>
        <w:t xml:space="preserve">תיבדק </w:t>
      </w:r>
      <w:r w:rsidRPr="00001089">
        <w:rPr>
          <w:rtl/>
        </w:rPr>
        <w:t xml:space="preserve">עמידת כל המענים בתנאי הסף המנהליים,  בהתאם למסמכים שיכללו במסגרת מעטפה מס' 1. </w:t>
      </w:r>
    </w:p>
    <w:p w14:paraId="5FC8672E" w14:textId="6AE1105E" w:rsidR="00F4112A" w:rsidRPr="00001089" w:rsidRDefault="00F4112A" w:rsidP="00FC23CC">
      <w:pPr>
        <w:pStyle w:val="41"/>
      </w:pPr>
      <w:r w:rsidRPr="00001089">
        <w:rPr>
          <w:rtl/>
        </w:rPr>
        <w:t>הבדיקה תכלול, ב</w:t>
      </w:r>
      <w:r w:rsidR="00EF5E7D" w:rsidRPr="00001089">
        <w:rPr>
          <w:rtl/>
        </w:rPr>
        <w:t>י</w:t>
      </w:r>
      <w:r w:rsidRPr="00001089">
        <w:rPr>
          <w:rtl/>
        </w:rPr>
        <w:t xml:space="preserve">ן היתר, </w:t>
      </w:r>
      <w:r w:rsidR="00EF5E7D" w:rsidRPr="00001089">
        <w:rPr>
          <w:rtl/>
        </w:rPr>
        <w:t xml:space="preserve">את </w:t>
      </w:r>
      <w:r w:rsidRPr="00001089">
        <w:rPr>
          <w:rtl/>
        </w:rPr>
        <w:t>קיום</w:t>
      </w:r>
      <w:r w:rsidR="00EF5E7D" w:rsidRPr="00001089">
        <w:rPr>
          <w:rtl/>
        </w:rPr>
        <w:t xml:space="preserve"> תנאי</w:t>
      </w:r>
      <w:r w:rsidRPr="00001089">
        <w:rPr>
          <w:rtl/>
        </w:rPr>
        <w:t xml:space="preserve"> </w:t>
      </w:r>
      <w:r w:rsidR="00EF5E7D" w:rsidRPr="00001089">
        <w:rPr>
          <w:rtl/>
        </w:rPr>
        <w:t>ה</w:t>
      </w:r>
      <w:r w:rsidRPr="00001089">
        <w:rPr>
          <w:rtl/>
        </w:rPr>
        <w:t xml:space="preserve">ערבות כנדרש בסעיף </w:t>
      </w:r>
      <w:r w:rsidR="00EF5E7D" w:rsidRPr="00001089">
        <w:rPr>
          <w:rtl/>
        </w:rPr>
        <w:t xml:space="preserve">0.6.3 </w:t>
      </w:r>
      <w:r w:rsidRPr="00001089">
        <w:rPr>
          <w:rtl/>
        </w:rPr>
        <w:t xml:space="preserve">לעיל וקיומם של כל המסמכים הנדרשים בהתאם </w:t>
      </w:r>
      <w:r w:rsidR="00EF5E7D" w:rsidRPr="00001089">
        <w:rPr>
          <w:rtl/>
        </w:rPr>
        <w:t>ל</w:t>
      </w:r>
      <w:r w:rsidRPr="00001089">
        <w:rPr>
          <w:rtl/>
        </w:rPr>
        <w:t xml:space="preserve">מסמכי המכרז בכלל ובפרק המנהלה (0) בפרט, כאשר הם מלאים וחתומים כדין. </w:t>
      </w:r>
    </w:p>
    <w:p w14:paraId="262B4B32" w14:textId="77777777" w:rsidR="00F4112A" w:rsidRPr="00001089" w:rsidRDefault="00F4112A" w:rsidP="00FC23CC">
      <w:pPr>
        <w:pStyle w:val="41"/>
        <w:rPr>
          <w:rtl/>
        </w:rPr>
      </w:pPr>
      <w:r w:rsidRPr="00001089">
        <w:rPr>
          <w:rtl/>
        </w:rPr>
        <w:t>עורך המכרז רשאי לפסול הצעות שאינן עומדות בתנאים אלה.</w:t>
      </w:r>
      <w:bookmarkEnd w:id="140"/>
      <w:r w:rsidRPr="00001089">
        <w:rPr>
          <w:rtl/>
        </w:rPr>
        <w:t xml:space="preserve"> </w:t>
      </w:r>
    </w:p>
    <w:p w14:paraId="65F07DD3" w14:textId="573DE800" w:rsidR="00F4112A" w:rsidRPr="00001089" w:rsidRDefault="00F4112A" w:rsidP="00FC23CC">
      <w:pPr>
        <w:pStyle w:val="41"/>
      </w:pPr>
      <w:r w:rsidRPr="00001089">
        <w:rPr>
          <w:rtl/>
        </w:rPr>
        <w:t xml:space="preserve">עורך המכרז יהיה רשאי, אך לא חייב, לאפשר למציע, לאחר הגשת ההצעה, להשלים פרטים טכניים במענה, </w:t>
      </w:r>
      <w:r w:rsidR="00EF5E7D" w:rsidRPr="00001089">
        <w:rPr>
          <w:rtl/>
        </w:rPr>
        <w:t>ו</w:t>
      </w:r>
      <w:r w:rsidRPr="00001089">
        <w:rPr>
          <w:rtl/>
        </w:rPr>
        <w:t>לצרף אסמכתאות נוספות להוכחת האמור בטפסים או בתצהירים.</w:t>
      </w:r>
    </w:p>
    <w:p w14:paraId="5617FE7D" w14:textId="4850CB86" w:rsidR="00F4112A" w:rsidRPr="00001089" w:rsidRDefault="00F4112A" w:rsidP="00FC23CC">
      <w:pPr>
        <w:pStyle w:val="41"/>
      </w:pPr>
      <w:r w:rsidRPr="00001089">
        <w:rPr>
          <w:rtl/>
        </w:rPr>
        <w:t xml:space="preserve">מציע, שוועדת המכרזים תמצא אותו כשיר לעמוד בתנאי הסף </w:t>
      </w:r>
      <w:r w:rsidR="00EF5E7D" w:rsidRPr="00001089">
        <w:rPr>
          <w:rtl/>
        </w:rPr>
        <w:t xml:space="preserve">תוגדר </w:t>
      </w:r>
      <w:r w:rsidRPr="00001089">
        <w:rPr>
          <w:rtl/>
        </w:rPr>
        <w:t xml:space="preserve">הצעתו </w:t>
      </w:r>
      <w:r w:rsidR="00714E6A" w:rsidRPr="00001089">
        <w:rPr>
          <w:rtl/>
        </w:rPr>
        <w:t>כמציע מאושר</w:t>
      </w:r>
      <w:r w:rsidRPr="00001089">
        <w:rPr>
          <w:rtl/>
        </w:rPr>
        <w:t xml:space="preserve">, והצעתו תעבור לשלב הבדיקה הבא.  </w:t>
      </w:r>
    </w:p>
    <w:p w14:paraId="718ADE65" w14:textId="77777777" w:rsidR="00F4112A" w:rsidRPr="00001089" w:rsidRDefault="00F4112A" w:rsidP="004F7517">
      <w:pPr>
        <w:pStyle w:val="3"/>
        <w:tabs>
          <w:tab w:val="left" w:pos="-425"/>
        </w:tabs>
        <w:ind w:left="568" w:hanging="567"/>
      </w:pPr>
      <w:bookmarkStart w:id="141" w:name="_Toc393060991"/>
      <w:r w:rsidRPr="00001089">
        <w:rPr>
          <w:rtl/>
        </w:rPr>
        <w:t>שלב ב' בבדיקת המכרז – בדיקת עמידת המציע בתנאי הסף המקצועיים והערכת האיכות</w:t>
      </w:r>
      <w:bookmarkEnd w:id="141"/>
    </w:p>
    <w:p w14:paraId="7782B27D" w14:textId="77777777" w:rsidR="00F4112A" w:rsidRPr="00001089" w:rsidRDefault="00F4112A" w:rsidP="00FC23CC">
      <w:pPr>
        <w:pStyle w:val="41"/>
      </w:pPr>
      <w:bookmarkStart w:id="142" w:name="_Toc393060998"/>
      <w:bookmarkStart w:id="143" w:name="_Toc393060992"/>
      <w:r w:rsidRPr="00001089">
        <w:rPr>
          <w:rtl/>
        </w:rPr>
        <w:t xml:space="preserve">במסגרת שלב זה יבדקו המסמכים והקבצים שייכללו במסגרת מעטפה מס' 2 – המענה הטכנולוגי. </w:t>
      </w:r>
    </w:p>
    <w:p w14:paraId="6C065188" w14:textId="5E9CC0B3" w:rsidR="00F4112A" w:rsidRPr="00001089" w:rsidRDefault="00F4112A" w:rsidP="00FC23CC">
      <w:pPr>
        <w:pStyle w:val="41"/>
      </w:pPr>
      <w:r w:rsidRPr="00001089">
        <w:rPr>
          <w:rtl/>
        </w:rPr>
        <w:t xml:space="preserve">עורך המכרז יהיה רשאי אך לא חייב, בשלב בדיקה זה, לאפשר למציע לאחר הגשת ההצעה, להשלים פרטים טכניים במענה, </w:t>
      </w:r>
      <w:r w:rsidR="00EF5E7D" w:rsidRPr="00001089">
        <w:rPr>
          <w:rtl/>
        </w:rPr>
        <w:t>ו</w:t>
      </w:r>
      <w:r w:rsidRPr="00001089">
        <w:rPr>
          <w:rtl/>
        </w:rPr>
        <w:t>לצרף אסמכתאות נוספות להוכחת האמור בטפסים או בתצהירים.</w:t>
      </w:r>
    </w:p>
    <w:p w14:paraId="4972AC71" w14:textId="591FA02B" w:rsidR="00F4112A" w:rsidRPr="00001089" w:rsidRDefault="00F4112A" w:rsidP="00FC23CC">
      <w:pPr>
        <w:pStyle w:val="41"/>
      </w:pPr>
      <w:r w:rsidRPr="00001089">
        <w:rPr>
          <w:rtl/>
        </w:rPr>
        <w:t>להצעות המציעים בשלב זה, יוענק ציון איכות (בין 0-100) לכל הצעה ("</w:t>
      </w:r>
      <w:r w:rsidRPr="00001089">
        <w:rPr>
          <w:b/>
          <w:bCs/>
          <w:rtl/>
        </w:rPr>
        <w:t>להלן - ציון האיכות</w:t>
      </w:r>
      <w:r w:rsidRPr="00001089">
        <w:rPr>
          <w:rtl/>
        </w:rPr>
        <w:t>").</w:t>
      </w:r>
      <w:bookmarkEnd w:id="142"/>
      <w:r w:rsidRPr="00001089">
        <w:rPr>
          <w:rtl/>
        </w:rPr>
        <w:t xml:space="preserve"> </w:t>
      </w:r>
      <w:r w:rsidR="004F7517">
        <w:rPr>
          <w:rFonts w:hint="cs"/>
          <w:rtl/>
        </w:rPr>
        <w:br/>
      </w:r>
    </w:p>
    <w:p w14:paraId="4F4E4364" w14:textId="3E9977E2" w:rsidR="00F4112A" w:rsidRPr="00001089" w:rsidRDefault="00F4112A" w:rsidP="00FC23CC">
      <w:pPr>
        <w:pStyle w:val="41"/>
      </w:pPr>
      <w:r w:rsidRPr="00001089">
        <w:rPr>
          <w:rtl/>
        </w:rPr>
        <w:lastRenderedPageBreak/>
        <w:t>הערכת איכות ההצעות תיעשה לפי המשק</w:t>
      </w:r>
      <w:r w:rsidR="00EF5E7D" w:rsidRPr="00001089">
        <w:rPr>
          <w:rtl/>
        </w:rPr>
        <w:t>ו</w:t>
      </w:r>
      <w:r w:rsidRPr="00001089">
        <w:rPr>
          <w:rtl/>
        </w:rPr>
        <w:t>לות הבאים:</w:t>
      </w:r>
      <w:bookmarkEnd w:id="143"/>
    </w:p>
    <w:tbl>
      <w:tblPr>
        <w:tblStyle w:val="afffd"/>
        <w:bidiVisual/>
        <w:tblW w:w="8080" w:type="dxa"/>
        <w:tblInd w:w="-175" w:type="dxa"/>
        <w:tblLayout w:type="fixed"/>
        <w:tblLook w:val="04A0" w:firstRow="1" w:lastRow="0" w:firstColumn="1" w:lastColumn="0" w:noHBand="0" w:noVBand="1"/>
      </w:tblPr>
      <w:tblGrid>
        <w:gridCol w:w="1276"/>
        <w:gridCol w:w="3544"/>
        <w:gridCol w:w="2126"/>
        <w:gridCol w:w="1134"/>
      </w:tblGrid>
      <w:tr w:rsidR="00FA7614" w:rsidRPr="00001089" w14:paraId="5F45FF6C" w14:textId="77777777" w:rsidTr="00FA7614">
        <w:trPr>
          <w:tblHeader/>
        </w:trPr>
        <w:tc>
          <w:tcPr>
            <w:tcW w:w="1276" w:type="dxa"/>
            <w:shd w:val="clear" w:color="auto" w:fill="DDD9C3" w:themeFill="background2" w:themeFillShade="E6"/>
          </w:tcPr>
          <w:p w14:paraId="087C3317" w14:textId="31DE28EB" w:rsidR="00FA7614" w:rsidRPr="00001089" w:rsidRDefault="00FA7614" w:rsidP="00FC23CC">
            <w:pPr>
              <w:pStyle w:val="3"/>
              <w:numPr>
                <w:ilvl w:val="0"/>
                <w:numId w:val="0"/>
              </w:numPr>
              <w:ind w:firstLine="1"/>
              <w:rPr>
                <w:rtl/>
              </w:rPr>
            </w:pPr>
            <w:r w:rsidRPr="00001089">
              <w:rPr>
                <w:rtl/>
              </w:rPr>
              <w:t xml:space="preserve">נושא ניקוד </w:t>
            </w:r>
          </w:p>
        </w:tc>
        <w:tc>
          <w:tcPr>
            <w:tcW w:w="3544" w:type="dxa"/>
            <w:shd w:val="clear" w:color="auto" w:fill="DDD9C3" w:themeFill="background2" w:themeFillShade="E6"/>
          </w:tcPr>
          <w:p w14:paraId="1FC0B214" w14:textId="77777777" w:rsidR="00FA7614" w:rsidRPr="00001089" w:rsidRDefault="00FA7614" w:rsidP="00FC23CC">
            <w:pPr>
              <w:pStyle w:val="3"/>
              <w:numPr>
                <w:ilvl w:val="0"/>
                <w:numId w:val="0"/>
              </w:numPr>
              <w:ind w:firstLine="1"/>
              <w:rPr>
                <w:rtl/>
              </w:rPr>
            </w:pPr>
            <w:r w:rsidRPr="00001089">
              <w:rPr>
                <w:rtl/>
              </w:rPr>
              <w:t>פרמטר לניקוד האיכות</w:t>
            </w:r>
          </w:p>
        </w:tc>
        <w:tc>
          <w:tcPr>
            <w:tcW w:w="2126" w:type="dxa"/>
            <w:shd w:val="clear" w:color="auto" w:fill="DDD9C3" w:themeFill="background2" w:themeFillShade="E6"/>
          </w:tcPr>
          <w:p w14:paraId="3E7C7000" w14:textId="77777777" w:rsidR="00FA7614" w:rsidRPr="00001089" w:rsidRDefault="00FA7614" w:rsidP="00FC23CC">
            <w:pPr>
              <w:pStyle w:val="3"/>
              <w:numPr>
                <w:ilvl w:val="0"/>
                <w:numId w:val="0"/>
              </w:numPr>
              <w:ind w:firstLine="1"/>
              <w:rPr>
                <w:rtl/>
              </w:rPr>
            </w:pPr>
            <w:r w:rsidRPr="00001089">
              <w:rPr>
                <w:rtl/>
              </w:rPr>
              <w:t>אופן קביעת הניקוד</w:t>
            </w:r>
          </w:p>
        </w:tc>
        <w:tc>
          <w:tcPr>
            <w:tcW w:w="1134" w:type="dxa"/>
            <w:shd w:val="clear" w:color="auto" w:fill="DDD9C3" w:themeFill="background2" w:themeFillShade="E6"/>
          </w:tcPr>
          <w:p w14:paraId="46E17575" w14:textId="469C9E01" w:rsidR="00FA7614" w:rsidRPr="00001089" w:rsidRDefault="00FA7614" w:rsidP="00FC23CC">
            <w:pPr>
              <w:pStyle w:val="3"/>
              <w:numPr>
                <w:ilvl w:val="0"/>
                <w:numId w:val="0"/>
              </w:numPr>
              <w:ind w:firstLine="1"/>
              <w:rPr>
                <w:rtl/>
              </w:rPr>
            </w:pPr>
            <w:r w:rsidRPr="00001089">
              <w:rPr>
                <w:rtl/>
              </w:rPr>
              <w:t xml:space="preserve">ניקוד איכות מקסימלי </w:t>
            </w:r>
          </w:p>
        </w:tc>
      </w:tr>
      <w:tr w:rsidR="00FA7614" w:rsidRPr="00001089" w14:paraId="5D7DF4A7" w14:textId="77777777" w:rsidTr="00FE0050">
        <w:trPr>
          <w:trHeight w:val="1746"/>
        </w:trPr>
        <w:tc>
          <w:tcPr>
            <w:tcW w:w="1276" w:type="dxa"/>
            <w:vAlign w:val="center"/>
          </w:tcPr>
          <w:p w14:paraId="44D1EF7C" w14:textId="702D1409" w:rsidR="00FA7614" w:rsidRPr="00001089" w:rsidRDefault="00FA7614" w:rsidP="00FC23CC">
            <w:pPr>
              <w:pStyle w:val="3"/>
              <w:numPr>
                <w:ilvl w:val="0"/>
                <w:numId w:val="0"/>
              </w:numPr>
              <w:ind w:firstLine="1"/>
              <w:rPr>
                <w:rtl/>
              </w:rPr>
            </w:pPr>
            <w:r w:rsidRPr="00001089">
              <w:rPr>
                <w:rtl/>
              </w:rPr>
              <w:t>הקף לקוחות</w:t>
            </w:r>
          </w:p>
        </w:tc>
        <w:tc>
          <w:tcPr>
            <w:tcW w:w="3544" w:type="dxa"/>
            <w:vAlign w:val="center"/>
          </w:tcPr>
          <w:p w14:paraId="44DD44E2" w14:textId="542C4074" w:rsidR="00FA7614" w:rsidRPr="00001089" w:rsidRDefault="00FA7614" w:rsidP="00FE0050">
            <w:pPr>
              <w:pStyle w:val="3"/>
              <w:numPr>
                <w:ilvl w:val="0"/>
                <w:numId w:val="0"/>
              </w:numPr>
              <w:ind w:firstLine="1"/>
              <w:rPr>
                <w:b w:val="0"/>
                <w:bCs w:val="0"/>
                <w:rtl/>
              </w:rPr>
            </w:pPr>
            <w:r w:rsidRPr="00001089">
              <w:rPr>
                <w:b w:val="0"/>
                <w:bCs w:val="0"/>
                <w:rtl/>
              </w:rPr>
              <w:t>כמות הלקוחות</w:t>
            </w:r>
            <w:r w:rsidR="00714517">
              <w:rPr>
                <w:rFonts w:hint="cs"/>
                <w:b w:val="0"/>
                <w:bCs w:val="0"/>
                <w:rtl/>
              </w:rPr>
              <w:t xml:space="preserve"> (כהגדרתם בסעיף 0.6.2 לעיל)</w:t>
            </w:r>
            <w:r w:rsidR="00ED0F05">
              <w:rPr>
                <w:rFonts w:hint="cs"/>
                <w:b w:val="0"/>
                <w:bCs w:val="0"/>
                <w:rtl/>
              </w:rPr>
              <w:t xml:space="preserve"> של המציע </w:t>
            </w:r>
            <w:r w:rsidRPr="00001089">
              <w:rPr>
                <w:b w:val="0"/>
                <w:bCs w:val="0"/>
                <w:rtl/>
              </w:rPr>
              <w:t>, במהלך 5 השנים</w:t>
            </w:r>
            <w:r w:rsidR="00ED0F05">
              <w:rPr>
                <w:rFonts w:hint="cs"/>
                <w:b w:val="0"/>
                <w:bCs w:val="0"/>
                <w:rtl/>
              </w:rPr>
              <w:t xml:space="preserve"> שבין 1/1/2015 ועד 1/1/2015. </w:t>
            </w:r>
            <w:r w:rsidRPr="00001089">
              <w:rPr>
                <w:b w:val="0"/>
                <w:bCs w:val="0"/>
                <w:rtl/>
              </w:rPr>
              <w:t xml:space="preserve"> </w:t>
            </w:r>
          </w:p>
        </w:tc>
        <w:tc>
          <w:tcPr>
            <w:tcW w:w="2126" w:type="dxa"/>
            <w:vAlign w:val="center"/>
          </w:tcPr>
          <w:p w14:paraId="77A86DF6" w14:textId="22C7465B" w:rsidR="00FA7614" w:rsidRPr="00001089" w:rsidRDefault="00FA7614" w:rsidP="00FC23CC">
            <w:pPr>
              <w:pStyle w:val="3"/>
              <w:numPr>
                <w:ilvl w:val="0"/>
                <w:numId w:val="0"/>
              </w:numPr>
              <w:ind w:firstLine="1"/>
              <w:rPr>
                <w:b w:val="0"/>
                <w:bCs w:val="0"/>
                <w:rtl/>
              </w:rPr>
            </w:pPr>
            <w:r>
              <w:rPr>
                <w:rFonts w:hint="cs"/>
                <w:b w:val="0"/>
                <w:bCs w:val="0"/>
                <w:rtl/>
              </w:rPr>
              <w:t>4 נקודות לכל לקוח  מעבר ל 3 לקוחות</w:t>
            </w:r>
          </w:p>
        </w:tc>
        <w:tc>
          <w:tcPr>
            <w:tcW w:w="1134" w:type="dxa"/>
            <w:vAlign w:val="center"/>
          </w:tcPr>
          <w:p w14:paraId="138F6ABC" w14:textId="21DB6E60" w:rsidR="00FA7614" w:rsidRPr="00001089" w:rsidDel="00203F37" w:rsidRDefault="00FA7614" w:rsidP="00FC23CC">
            <w:pPr>
              <w:pStyle w:val="3"/>
              <w:numPr>
                <w:ilvl w:val="0"/>
                <w:numId w:val="0"/>
              </w:numPr>
              <w:ind w:firstLine="1"/>
              <w:rPr>
                <w:b w:val="0"/>
                <w:bCs w:val="0"/>
                <w:rtl/>
              </w:rPr>
            </w:pPr>
            <w:r w:rsidRPr="00001089">
              <w:rPr>
                <w:b w:val="0"/>
                <w:bCs w:val="0"/>
                <w:rtl/>
              </w:rPr>
              <w:t>40</w:t>
            </w:r>
          </w:p>
        </w:tc>
      </w:tr>
      <w:tr w:rsidR="00FA7614" w:rsidRPr="00001089" w14:paraId="638CA6A8" w14:textId="77777777" w:rsidTr="00FE0050">
        <w:trPr>
          <w:trHeight w:val="2692"/>
        </w:trPr>
        <w:tc>
          <w:tcPr>
            <w:tcW w:w="1276" w:type="dxa"/>
            <w:vAlign w:val="center"/>
          </w:tcPr>
          <w:p w14:paraId="6A0013F2" w14:textId="06342979" w:rsidR="00FA7614" w:rsidRPr="00001089" w:rsidRDefault="00FA7614" w:rsidP="00FC23CC">
            <w:pPr>
              <w:pStyle w:val="3"/>
              <w:numPr>
                <w:ilvl w:val="0"/>
                <w:numId w:val="0"/>
              </w:numPr>
              <w:ind w:firstLine="1"/>
              <w:rPr>
                <w:rtl/>
              </w:rPr>
            </w:pPr>
            <w:r w:rsidRPr="00001089">
              <w:rPr>
                <w:rtl/>
              </w:rPr>
              <w:t>תמורה למציע עבור השגת חיסכון</w:t>
            </w:r>
          </w:p>
        </w:tc>
        <w:tc>
          <w:tcPr>
            <w:tcW w:w="3544" w:type="dxa"/>
            <w:vAlign w:val="center"/>
          </w:tcPr>
          <w:p w14:paraId="200A07AD" w14:textId="758C0B3B" w:rsidR="00FA7614" w:rsidRPr="00001089" w:rsidRDefault="00FA7614" w:rsidP="00FE0050">
            <w:pPr>
              <w:pStyle w:val="3"/>
              <w:numPr>
                <w:ilvl w:val="0"/>
                <w:numId w:val="0"/>
              </w:numPr>
              <w:ind w:firstLine="1"/>
              <w:rPr>
                <w:b w:val="0"/>
                <w:bCs w:val="0"/>
                <w:rtl/>
              </w:rPr>
            </w:pPr>
            <w:r w:rsidRPr="00001089">
              <w:rPr>
                <w:b w:val="0"/>
                <w:bCs w:val="0"/>
                <w:rtl/>
              </w:rPr>
              <w:t xml:space="preserve">הכנסות המציע  שהתקבלו מלקוחות בגין השגת חיסכון בעלויות תקשורת שהושג על ידי המציע </w:t>
            </w:r>
            <w:r>
              <w:rPr>
                <w:rFonts w:hint="cs"/>
                <w:b w:val="0"/>
                <w:bCs w:val="0"/>
                <w:rtl/>
              </w:rPr>
              <w:t xml:space="preserve">בתקופה מ 1/1/2012 ועד 31/12/2014 </w:t>
            </w:r>
            <w:r w:rsidRPr="00001089">
              <w:rPr>
                <w:b w:val="0"/>
                <w:bCs w:val="0"/>
                <w:rtl/>
              </w:rPr>
              <w:t xml:space="preserve"> (ללא מע"מ)  </w:t>
            </w:r>
          </w:p>
        </w:tc>
        <w:tc>
          <w:tcPr>
            <w:tcW w:w="2126" w:type="dxa"/>
            <w:vAlign w:val="center"/>
          </w:tcPr>
          <w:p w14:paraId="3BD54CBE" w14:textId="5F3507C8" w:rsidR="00FA7614" w:rsidRPr="00FA7614" w:rsidRDefault="00FA7614" w:rsidP="00FC23CC">
            <w:pPr>
              <w:pStyle w:val="3"/>
              <w:numPr>
                <w:ilvl w:val="0"/>
                <w:numId w:val="0"/>
              </w:numPr>
              <w:ind w:firstLine="1"/>
              <w:rPr>
                <w:b w:val="0"/>
                <w:bCs w:val="0"/>
                <w:rtl/>
              </w:rPr>
            </w:pPr>
            <w:r w:rsidRPr="00FA7614">
              <w:rPr>
                <w:rFonts w:hint="cs"/>
                <w:b w:val="0"/>
                <w:bCs w:val="0"/>
                <w:rtl/>
              </w:rPr>
              <w:t xml:space="preserve">נקודה  לכל הכנסה נוספת של  2,000 ₪ (ללא מע"מ) מעבר ל 200,000 ₪ </w:t>
            </w:r>
            <w:r w:rsidR="00AF0F60">
              <w:rPr>
                <w:rFonts w:hint="cs"/>
                <w:b w:val="0"/>
                <w:bCs w:val="0"/>
                <w:rtl/>
              </w:rPr>
              <w:t xml:space="preserve">(ללא מע"מ) </w:t>
            </w:r>
            <w:r w:rsidRPr="00FA7614">
              <w:rPr>
                <w:rFonts w:hint="cs"/>
                <w:b w:val="0"/>
                <w:bCs w:val="0"/>
                <w:rtl/>
              </w:rPr>
              <w:t>במצטבר לתקופה</w:t>
            </w:r>
            <w:r>
              <w:rPr>
                <w:rFonts w:hint="cs"/>
                <w:b w:val="0"/>
                <w:bCs w:val="0"/>
                <w:rtl/>
              </w:rPr>
              <w:t>.</w:t>
            </w:r>
          </w:p>
        </w:tc>
        <w:tc>
          <w:tcPr>
            <w:tcW w:w="1134" w:type="dxa"/>
            <w:vAlign w:val="center"/>
          </w:tcPr>
          <w:p w14:paraId="00EDE726" w14:textId="5043F365" w:rsidR="00FA7614" w:rsidRPr="00001089" w:rsidDel="00203F37" w:rsidRDefault="00FA7614" w:rsidP="00FC23CC">
            <w:pPr>
              <w:pStyle w:val="3"/>
              <w:numPr>
                <w:ilvl w:val="0"/>
                <w:numId w:val="0"/>
              </w:numPr>
              <w:ind w:firstLine="1"/>
              <w:rPr>
                <w:b w:val="0"/>
                <w:bCs w:val="0"/>
                <w:rtl/>
              </w:rPr>
            </w:pPr>
            <w:r w:rsidRPr="00001089">
              <w:rPr>
                <w:b w:val="0"/>
                <w:bCs w:val="0"/>
                <w:rtl/>
              </w:rPr>
              <w:t>40</w:t>
            </w:r>
          </w:p>
        </w:tc>
      </w:tr>
      <w:tr w:rsidR="00FA7614" w:rsidRPr="00001089" w14:paraId="2922CE39" w14:textId="77777777" w:rsidTr="00FA7614">
        <w:tc>
          <w:tcPr>
            <w:tcW w:w="1276" w:type="dxa"/>
            <w:vAlign w:val="center"/>
          </w:tcPr>
          <w:p w14:paraId="22869C1A" w14:textId="5E669B02" w:rsidR="00FA7614" w:rsidRPr="00001089" w:rsidRDefault="00FA7614" w:rsidP="00FC23CC">
            <w:pPr>
              <w:pStyle w:val="3"/>
              <w:numPr>
                <w:ilvl w:val="0"/>
                <w:numId w:val="0"/>
              </w:numPr>
              <w:ind w:firstLine="1"/>
              <w:rPr>
                <w:rtl/>
              </w:rPr>
            </w:pPr>
            <w:r w:rsidRPr="00001089">
              <w:rPr>
                <w:rtl/>
              </w:rPr>
              <w:t xml:space="preserve">התרשמות כללית </w:t>
            </w:r>
          </w:p>
        </w:tc>
        <w:tc>
          <w:tcPr>
            <w:tcW w:w="3544" w:type="dxa"/>
            <w:vAlign w:val="center"/>
          </w:tcPr>
          <w:p w14:paraId="211F655E" w14:textId="2046F31B" w:rsidR="00FA7614" w:rsidRPr="00001089" w:rsidRDefault="0027759F" w:rsidP="00FC23CC">
            <w:pPr>
              <w:pStyle w:val="3"/>
              <w:numPr>
                <w:ilvl w:val="0"/>
                <w:numId w:val="0"/>
              </w:numPr>
              <w:ind w:firstLine="1"/>
              <w:rPr>
                <w:b w:val="0"/>
                <w:bCs w:val="0"/>
                <w:rtl/>
              </w:rPr>
            </w:pPr>
            <w:r>
              <w:rPr>
                <w:rFonts w:hint="cs"/>
                <w:b w:val="0"/>
                <w:bCs w:val="0"/>
                <w:rtl/>
              </w:rPr>
              <w:t xml:space="preserve">תכונות </w:t>
            </w:r>
            <w:r w:rsidR="00FA7614" w:rsidRPr="00001089">
              <w:rPr>
                <w:b w:val="0"/>
                <w:bCs w:val="0"/>
                <w:rtl/>
              </w:rPr>
              <w:t xml:space="preserve">המערכת הממוחשבת, </w:t>
            </w:r>
            <w:r w:rsidR="00BA652C">
              <w:rPr>
                <w:rFonts w:hint="cs"/>
                <w:b w:val="0"/>
                <w:bCs w:val="0"/>
                <w:rtl/>
              </w:rPr>
              <w:t xml:space="preserve">מורכבות </w:t>
            </w:r>
            <w:r w:rsidR="00FA7614" w:rsidRPr="00001089">
              <w:rPr>
                <w:b w:val="0"/>
                <w:bCs w:val="0"/>
                <w:rtl/>
              </w:rPr>
              <w:t xml:space="preserve">לקוחות המציע,  התארגנות  המציע לביצוע,  ממליצים וכו'. </w:t>
            </w:r>
          </w:p>
        </w:tc>
        <w:tc>
          <w:tcPr>
            <w:tcW w:w="2126" w:type="dxa"/>
            <w:vAlign w:val="center"/>
          </w:tcPr>
          <w:p w14:paraId="4C808B68" w14:textId="6DBAA952" w:rsidR="00FA7614" w:rsidRPr="00001089" w:rsidRDefault="00FA7614" w:rsidP="00FC23CC">
            <w:pPr>
              <w:pStyle w:val="3"/>
              <w:numPr>
                <w:ilvl w:val="0"/>
                <w:numId w:val="0"/>
              </w:numPr>
              <w:ind w:firstLine="1"/>
              <w:rPr>
                <w:b w:val="0"/>
                <w:bCs w:val="0"/>
                <w:rtl/>
              </w:rPr>
            </w:pPr>
            <w:r w:rsidRPr="00001089">
              <w:rPr>
                <w:b w:val="0"/>
                <w:bCs w:val="0"/>
                <w:rtl/>
              </w:rPr>
              <w:t xml:space="preserve"> ראה סעיף 0.8.3.6 להלן</w:t>
            </w:r>
          </w:p>
        </w:tc>
        <w:tc>
          <w:tcPr>
            <w:tcW w:w="1134" w:type="dxa"/>
            <w:vAlign w:val="center"/>
          </w:tcPr>
          <w:p w14:paraId="7A7100D3" w14:textId="63A26A08" w:rsidR="00FA7614" w:rsidRPr="00001089" w:rsidDel="00203F37" w:rsidRDefault="00FA7614" w:rsidP="00FC23CC">
            <w:pPr>
              <w:pStyle w:val="3"/>
              <w:numPr>
                <w:ilvl w:val="0"/>
                <w:numId w:val="0"/>
              </w:numPr>
              <w:ind w:firstLine="1"/>
              <w:rPr>
                <w:b w:val="0"/>
                <w:bCs w:val="0"/>
                <w:rtl/>
              </w:rPr>
            </w:pPr>
            <w:r w:rsidRPr="00001089">
              <w:rPr>
                <w:b w:val="0"/>
                <w:bCs w:val="0"/>
                <w:rtl/>
              </w:rPr>
              <w:t>20</w:t>
            </w:r>
          </w:p>
        </w:tc>
      </w:tr>
    </w:tbl>
    <w:p w14:paraId="380E199B" w14:textId="2D507C78" w:rsidR="00F4112A" w:rsidRPr="00001089" w:rsidRDefault="0061085E" w:rsidP="004F7517">
      <w:pPr>
        <w:pStyle w:val="41"/>
      </w:pPr>
      <w:bookmarkStart w:id="144" w:name="_Toc393060995"/>
      <w:r w:rsidRPr="00001089">
        <w:rPr>
          <w:rtl/>
        </w:rPr>
        <w:t>ו</w:t>
      </w:r>
      <w:r w:rsidR="00FB5775" w:rsidRPr="00001089">
        <w:rPr>
          <w:rtl/>
        </w:rPr>
        <w:t xml:space="preserve">עדת המכרזים או </w:t>
      </w:r>
      <w:r w:rsidR="00F4112A" w:rsidRPr="00001089">
        <w:rPr>
          <w:rtl/>
        </w:rPr>
        <w:t>צוות המשנה</w:t>
      </w:r>
      <w:r w:rsidR="00FB5775" w:rsidRPr="00001089">
        <w:rPr>
          <w:rtl/>
        </w:rPr>
        <w:t xml:space="preserve"> מטעמה</w:t>
      </w:r>
      <w:r w:rsidR="00F4112A" w:rsidRPr="00001089">
        <w:rPr>
          <w:rtl/>
        </w:rPr>
        <w:t xml:space="preserve"> </w:t>
      </w:r>
      <w:r w:rsidR="00FB5775" w:rsidRPr="00001089">
        <w:rPr>
          <w:rtl/>
        </w:rPr>
        <w:t>ת</w:t>
      </w:r>
      <w:r w:rsidR="00F4112A" w:rsidRPr="00001089">
        <w:rPr>
          <w:rtl/>
        </w:rPr>
        <w:t xml:space="preserve">נקד את </w:t>
      </w:r>
      <w:r w:rsidR="00464FD3" w:rsidRPr="00001089">
        <w:rPr>
          <w:rtl/>
        </w:rPr>
        <w:t>הציון שיינתן בסעיף ההתרשמות הכללית</w:t>
      </w:r>
      <w:r w:rsidR="00F4112A" w:rsidRPr="00001089">
        <w:rPr>
          <w:rtl/>
        </w:rPr>
        <w:t>, תוך שימוש במקורות המידע הבאים (כולם או חלקם</w:t>
      </w:r>
      <w:r w:rsidR="00273890" w:rsidRPr="00001089">
        <w:rPr>
          <w:rtl/>
        </w:rPr>
        <w:t>)</w:t>
      </w:r>
      <w:r w:rsidR="00F4112A" w:rsidRPr="00001089">
        <w:rPr>
          <w:rtl/>
        </w:rPr>
        <w:t xml:space="preserve">, לגבי המציע: </w:t>
      </w:r>
    </w:p>
    <w:p w14:paraId="0FF9307E" w14:textId="1897C435" w:rsidR="00F4112A" w:rsidRPr="00001089" w:rsidRDefault="00F4112A" w:rsidP="004F7517">
      <w:pPr>
        <w:pStyle w:val="52"/>
        <w:ind w:left="2552" w:hanging="1134"/>
      </w:pPr>
      <w:r w:rsidRPr="00001089">
        <w:rPr>
          <w:rtl/>
        </w:rPr>
        <w:t>נתונים שהוגשו על ידי המציע במסגרת המענה ובמסגרת ראיון עימו.</w:t>
      </w:r>
    </w:p>
    <w:p w14:paraId="65C61BCD" w14:textId="76777B87" w:rsidR="00F4112A" w:rsidRPr="00001089" w:rsidRDefault="00F4112A" w:rsidP="004F7517">
      <w:pPr>
        <w:pStyle w:val="52"/>
        <w:ind w:left="2552" w:hanging="1134"/>
      </w:pPr>
      <w:r w:rsidRPr="00001089">
        <w:rPr>
          <w:rtl/>
        </w:rPr>
        <w:t>פנייה לממליצים שהוצגו במסגרת המענה, חלקם או כולם, וכן לגורמים אחרים אשר קיבלו שירותים מהמציע, לשם קבלת פרטים אודות השירות שקיבלו ושביעות רצונם.</w:t>
      </w:r>
    </w:p>
    <w:p w14:paraId="7C2572FE" w14:textId="2DBC15C4" w:rsidR="00F4112A" w:rsidRPr="00001089" w:rsidRDefault="00D97788" w:rsidP="004F7517">
      <w:pPr>
        <w:pStyle w:val="52"/>
        <w:ind w:left="2552" w:hanging="1134"/>
      </w:pPr>
      <w:r w:rsidRPr="00001089">
        <w:rPr>
          <w:rtl/>
        </w:rPr>
        <w:t xml:space="preserve">ניסיונם של </w:t>
      </w:r>
      <w:r w:rsidR="00F4112A" w:rsidRPr="00001089">
        <w:rPr>
          <w:rtl/>
        </w:rPr>
        <w:t xml:space="preserve">גופים ממשלתיים בעבודה עם המציע. </w:t>
      </w:r>
    </w:p>
    <w:p w14:paraId="28D1D99E" w14:textId="4021B297" w:rsidR="00AE47A6" w:rsidRDefault="00F4112A" w:rsidP="004F7517">
      <w:pPr>
        <w:pStyle w:val="52"/>
        <w:ind w:left="2552" w:hanging="1134"/>
      </w:pPr>
      <w:r w:rsidRPr="00001089">
        <w:rPr>
          <w:rtl/>
        </w:rPr>
        <w:t>חוות דעת יועצים</w:t>
      </w:r>
      <w:r w:rsidR="00AE47A6">
        <w:rPr>
          <w:rFonts w:hint="cs"/>
          <w:rtl/>
        </w:rPr>
        <w:t>.</w:t>
      </w:r>
      <w:r w:rsidRPr="00001089">
        <w:rPr>
          <w:rtl/>
        </w:rPr>
        <w:t xml:space="preserve"> </w:t>
      </w:r>
    </w:p>
    <w:p w14:paraId="3A62B4D7" w14:textId="77777777" w:rsidR="00AE47A6" w:rsidRPr="00001089" w:rsidRDefault="00AE47A6" w:rsidP="004F7517">
      <w:pPr>
        <w:pStyle w:val="52"/>
        <w:ind w:left="2552" w:hanging="1134"/>
      </w:pPr>
      <w:r w:rsidRPr="00001089">
        <w:rPr>
          <w:rtl/>
        </w:rPr>
        <w:lastRenderedPageBreak/>
        <w:t xml:space="preserve">התרשמות באופן בלתי אמצעי מהמערכת הממוחשבת של המציע.  </w:t>
      </w:r>
    </w:p>
    <w:p w14:paraId="77C060D0" w14:textId="77777777" w:rsidR="00AE47A6" w:rsidRPr="00001089" w:rsidRDefault="00AE47A6" w:rsidP="004F7517">
      <w:pPr>
        <w:pStyle w:val="52"/>
        <w:ind w:left="2552" w:hanging="1134"/>
      </w:pPr>
      <w:r w:rsidRPr="00001089">
        <w:rPr>
          <w:rtl/>
        </w:rPr>
        <w:t xml:space="preserve">ביקור במשרדי המציע, ובחינת כוח האדם המועסק על ידו.  </w:t>
      </w:r>
    </w:p>
    <w:p w14:paraId="43B96D37" w14:textId="15963FFE" w:rsidR="00F4112A" w:rsidRPr="00001089" w:rsidRDefault="00F4112A" w:rsidP="004F7517">
      <w:pPr>
        <w:pStyle w:val="52"/>
        <w:ind w:left="2552" w:hanging="1134"/>
      </w:pPr>
      <w:r w:rsidRPr="00001089">
        <w:rPr>
          <w:rtl/>
        </w:rPr>
        <w:t>כל מקור מידע אחר לפי שיקול דעתו של צוות המשנה ושל ועדת המכרזים.</w:t>
      </w:r>
      <w:bookmarkEnd w:id="144"/>
      <w:r w:rsidRPr="00001089">
        <w:rPr>
          <w:rtl/>
        </w:rPr>
        <w:t xml:space="preserve"> </w:t>
      </w:r>
    </w:p>
    <w:p w14:paraId="1562AB50" w14:textId="114EDCC7" w:rsidR="00D84856" w:rsidRPr="00001089" w:rsidRDefault="00D84856" w:rsidP="00267365">
      <w:pPr>
        <w:pStyle w:val="41"/>
      </w:pPr>
      <w:bookmarkStart w:id="145" w:name="_Toc393060996"/>
      <w:r w:rsidRPr="00001089">
        <w:rPr>
          <w:rtl/>
        </w:rPr>
        <w:t xml:space="preserve">ציון האיכות לנושא ההתרשמות הכללית יינתן </w:t>
      </w:r>
      <w:r w:rsidR="00273890" w:rsidRPr="00001089">
        <w:rPr>
          <w:rtl/>
        </w:rPr>
        <w:t xml:space="preserve">בהתאם </w:t>
      </w:r>
      <w:r w:rsidRPr="00001089">
        <w:rPr>
          <w:rtl/>
        </w:rPr>
        <w:t xml:space="preserve">לנושאים שייקבעו על ידי </w:t>
      </w:r>
      <w:r w:rsidR="00273890" w:rsidRPr="00001089">
        <w:rPr>
          <w:rtl/>
        </w:rPr>
        <w:t>וועדת המכרזים</w:t>
      </w:r>
      <w:r w:rsidRPr="00001089">
        <w:rPr>
          <w:rtl/>
        </w:rPr>
        <w:t xml:space="preserve">.  לצורך מתן ציון בנושא ההתרשמות הכללית, כאמור בסעיף 0.8.3.4 לעיל, </w:t>
      </w:r>
      <w:r w:rsidR="00464FD3" w:rsidRPr="00001089">
        <w:rPr>
          <w:rtl/>
        </w:rPr>
        <w:t>יוכן על ידי ו</w:t>
      </w:r>
      <w:r w:rsidRPr="00001089">
        <w:rPr>
          <w:rtl/>
        </w:rPr>
        <w:t>עדת ה</w:t>
      </w:r>
      <w:r w:rsidR="00273890" w:rsidRPr="00001089">
        <w:rPr>
          <w:rtl/>
        </w:rPr>
        <w:t>מכרזים</w:t>
      </w:r>
      <w:r w:rsidRPr="00001089">
        <w:rPr>
          <w:rtl/>
        </w:rPr>
        <w:t xml:space="preserve"> מפ"ל. המפ"ל יופקד בתיבת המכרזים לפני </w:t>
      </w:r>
      <w:r w:rsidR="00267365">
        <w:rPr>
          <w:rFonts w:hint="cs"/>
          <w:rtl/>
        </w:rPr>
        <w:t>המועד האחרון להגשת הצעות</w:t>
      </w:r>
      <w:r w:rsidR="00B41650" w:rsidRPr="00001089">
        <w:rPr>
          <w:rtl/>
        </w:rPr>
        <w:t>.</w:t>
      </w:r>
    </w:p>
    <w:p w14:paraId="73467C17" w14:textId="3FAAB2BE" w:rsidR="00F4112A" w:rsidRPr="00001089" w:rsidRDefault="00F4112A" w:rsidP="00FC23CC">
      <w:pPr>
        <w:pStyle w:val="41"/>
        <w:rPr>
          <w:rtl/>
        </w:rPr>
      </w:pPr>
      <w:r w:rsidRPr="00001089">
        <w:rPr>
          <w:rtl/>
        </w:rPr>
        <w:t>לאחר מתן הניקוד בכל אחד מהנושאים, יחושב ניקוד האיכות הכולל של ההצעה על ידי סכימת הנקודות שצברה ההצעה בכל פרק</w:t>
      </w:r>
      <w:r w:rsidR="00851A96" w:rsidRPr="00001089">
        <w:rPr>
          <w:rtl/>
        </w:rPr>
        <w:t xml:space="preserve"> (להלן – "</w:t>
      </w:r>
      <w:r w:rsidR="00851A96" w:rsidRPr="00001089">
        <w:rPr>
          <w:b/>
          <w:bCs/>
          <w:rtl/>
        </w:rPr>
        <w:t>ניקוד</w:t>
      </w:r>
      <w:r w:rsidR="00851A96" w:rsidRPr="00001089">
        <w:rPr>
          <w:rtl/>
        </w:rPr>
        <w:t xml:space="preserve"> </w:t>
      </w:r>
      <w:r w:rsidR="00851A96" w:rsidRPr="00001089">
        <w:rPr>
          <w:b/>
          <w:bCs/>
          <w:rtl/>
        </w:rPr>
        <w:t>האיכות</w:t>
      </w:r>
      <w:r w:rsidR="00851A96" w:rsidRPr="00001089">
        <w:rPr>
          <w:rtl/>
        </w:rPr>
        <w:t>").</w:t>
      </w:r>
      <w:bookmarkEnd w:id="145"/>
    </w:p>
    <w:p w14:paraId="703E8D74" w14:textId="0F8A1F87" w:rsidR="00F4112A" w:rsidRPr="00001089" w:rsidRDefault="00F4112A" w:rsidP="00FC23CC">
      <w:pPr>
        <w:pStyle w:val="41"/>
        <w:rPr>
          <w:rtl/>
        </w:rPr>
      </w:pPr>
      <w:bookmarkStart w:id="146" w:name="_Toc393060999"/>
      <w:r w:rsidRPr="00001089">
        <w:rPr>
          <w:rtl/>
        </w:rPr>
        <w:t xml:space="preserve">לאחר </w:t>
      </w:r>
      <w:r w:rsidR="00851A96" w:rsidRPr="00001089">
        <w:rPr>
          <w:rtl/>
        </w:rPr>
        <w:t>קב</w:t>
      </w:r>
      <w:r w:rsidR="00D97788" w:rsidRPr="00001089">
        <w:rPr>
          <w:rtl/>
        </w:rPr>
        <w:t>י</w:t>
      </w:r>
      <w:r w:rsidR="00851A96" w:rsidRPr="00001089">
        <w:rPr>
          <w:rtl/>
        </w:rPr>
        <w:t>עת ניקוד האיכות כאמור לעיל, ידו</w:t>
      </w:r>
      <w:r w:rsidRPr="00001089">
        <w:rPr>
          <w:rtl/>
        </w:rPr>
        <w:t>רג</w:t>
      </w:r>
      <w:r w:rsidR="00851A96" w:rsidRPr="00001089">
        <w:rPr>
          <w:rtl/>
        </w:rPr>
        <w:t>ו</w:t>
      </w:r>
      <w:r w:rsidR="00D97788" w:rsidRPr="00001089">
        <w:rPr>
          <w:rtl/>
        </w:rPr>
        <w:t xml:space="preserve"> המציעים</w:t>
      </w:r>
      <w:r w:rsidR="00851A96" w:rsidRPr="00001089">
        <w:rPr>
          <w:rtl/>
        </w:rPr>
        <w:t xml:space="preserve">, מניקוד האיכות הגבוה </w:t>
      </w:r>
      <w:r w:rsidR="00D97788" w:rsidRPr="00001089">
        <w:rPr>
          <w:rtl/>
        </w:rPr>
        <w:t>ל</w:t>
      </w:r>
      <w:r w:rsidR="00851A96" w:rsidRPr="00001089">
        <w:rPr>
          <w:rtl/>
        </w:rPr>
        <w:t xml:space="preserve">נמוך. </w:t>
      </w:r>
      <w:r w:rsidRPr="00001089">
        <w:rPr>
          <w:rtl/>
        </w:rPr>
        <w:t xml:space="preserve">ההצעה בעלת </w:t>
      </w:r>
      <w:r w:rsidR="00851A96" w:rsidRPr="00001089">
        <w:rPr>
          <w:rtl/>
        </w:rPr>
        <w:t xml:space="preserve">ניקוד </w:t>
      </w:r>
      <w:r w:rsidRPr="00001089">
        <w:rPr>
          <w:rtl/>
        </w:rPr>
        <w:t>האיכות הגבוה ביותר תקבל ציון איכות 100, ואילו יתר ההצעות יקבלו ציון יחסי בהתאם ליחס ציון האיכות של הצעתם לניקוד ההצעה האיכותית ביותר, בהתאם לנוסחה הבאה:</w:t>
      </w:r>
      <w:bookmarkEnd w:id="146"/>
      <w:r w:rsidRPr="00001089">
        <w:rPr>
          <w:rtl/>
        </w:rPr>
        <w:t xml:space="preserve"> </w:t>
      </w:r>
    </w:p>
    <w:p w14:paraId="2AC58CA9" w14:textId="07631DBC" w:rsidR="00F4112A" w:rsidRPr="00001089" w:rsidRDefault="00F4112A" w:rsidP="004F7517">
      <w:pPr>
        <w:pStyle w:val="Normal40"/>
        <w:ind w:left="568"/>
        <w:rPr>
          <w:rtl/>
        </w:rPr>
      </w:pPr>
      <w:r w:rsidRPr="00001089">
        <w:rPr>
          <w:rtl/>
        </w:rPr>
        <w:t xml:space="preserve">ציון האיכות להצעה הנבחנת = </w:t>
      </w:r>
      <w:r w:rsidR="00851A96" w:rsidRPr="00001089">
        <w:rPr>
          <w:rtl/>
        </w:rPr>
        <w:t xml:space="preserve">ניקוד </w:t>
      </w:r>
      <w:r w:rsidRPr="00001089">
        <w:rPr>
          <w:rtl/>
        </w:rPr>
        <w:t xml:space="preserve">איכות ההצעה הנבחנת חלקי (÷) </w:t>
      </w:r>
      <w:r w:rsidR="00851A96" w:rsidRPr="00001089">
        <w:rPr>
          <w:rtl/>
        </w:rPr>
        <w:t xml:space="preserve">ניקוד </w:t>
      </w:r>
      <w:r w:rsidRPr="00001089">
        <w:rPr>
          <w:rtl/>
        </w:rPr>
        <w:t xml:space="preserve"> איכות ההצעה שקיבלה את </w:t>
      </w:r>
      <w:r w:rsidR="00851A96" w:rsidRPr="00001089">
        <w:rPr>
          <w:rtl/>
        </w:rPr>
        <w:t xml:space="preserve">ניקוד </w:t>
      </w:r>
      <w:r w:rsidRPr="00001089">
        <w:rPr>
          <w:rtl/>
        </w:rPr>
        <w:t>האיכות הגבוה ביותר מבין כל ההצעות לאותו סל, כפול 100.</w:t>
      </w:r>
    </w:p>
    <w:p w14:paraId="7F6D4A44" w14:textId="03C3E230" w:rsidR="00F4112A" w:rsidRPr="00001089" w:rsidRDefault="00F4112A" w:rsidP="004F7517">
      <w:pPr>
        <w:pStyle w:val="Normal40"/>
        <w:ind w:left="568"/>
        <w:rPr>
          <w:rtl/>
        </w:rPr>
      </w:pPr>
      <w:r w:rsidRPr="00001089">
        <w:rPr>
          <w:rtl/>
        </w:rPr>
        <w:t xml:space="preserve">לדוגמה, אם </w:t>
      </w:r>
      <w:r w:rsidR="00851A96" w:rsidRPr="00001089">
        <w:rPr>
          <w:rtl/>
        </w:rPr>
        <w:t xml:space="preserve">ניקוד </w:t>
      </w:r>
      <w:r w:rsidRPr="00001089">
        <w:rPr>
          <w:rtl/>
        </w:rPr>
        <w:t>ההצעה האיכותית ביותר הינו 90 ו</w:t>
      </w:r>
      <w:r w:rsidR="00851A96" w:rsidRPr="00001089">
        <w:rPr>
          <w:rtl/>
        </w:rPr>
        <w:t xml:space="preserve">ניקוד </w:t>
      </w:r>
      <w:r w:rsidRPr="00001089">
        <w:rPr>
          <w:rtl/>
        </w:rPr>
        <w:t>ההצעה הנבחנת הינו 72, אזי ציון האיכות של ההצעה הנבחנת יהיה:</w:t>
      </w:r>
      <w:r w:rsidR="00AE47A6">
        <w:rPr>
          <w:rFonts w:hint="cs"/>
          <w:rtl/>
        </w:rPr>
        <w:t xml:space="preserve"> </w:t>
      </w:r>
      <w:r w:rsidRPr="00001089">
        <w:rPr>
          <w:rtl/>
        </w:rPr>
        <w:t xml:space="preserve">80 נקודות = 100 </w:t>
      </w:r>
      <w:r w:rsidRPr="00001089">
        <w:t>X</w:t>
      </w:r>
      <w:r w:rsidRPr="00001089">
        <w:rPr>
          <w:rtl/>
        </w:rPr>
        <w:t xml:space="preserve"> </w:t>
      </w:r>
      <w:r w:rsidRPr="00001089">
        <w:t xml:space="preserve"> </w:t>
      </w:r>
      <w:r w:rsidRPr="00001089">
        <w:rPr>
          <w:rtl/>
        </w:rPr>
        <w:t>72/90</w:t>
      </w:r>
      <w:r w:rsidR="004F7517">
        <w:rPr>
          <w:rFonts w:hint="cs"/>
          <w:rtl/>
        </w:rPr>
        <w:t>.</w:t>
      </w:r>
      <w:r w:rsidRPr="00001089">
        <w:rPr>
          <w:rtl/>
        </w:rPr>
        <w:t xml:space="preserve"> </w:t>
      </w:r>
    </w:p>
    <w:p w14:paraId="1EC70678" w14:textId="40E829F4" w:rsidR="00F4112A" w:rsidRPr="00001089" w:rsidRDefault="00F4112A" w:rsidP="00D1062B">
      <w:pPr>
        <w:pStyle w:val="3"/>
        <w:ind w:left="426" w:hanging="425"/>
        <w:rPr>
          <w:rtl/>
        </w:rPr>
      </w:pPr>
      <w:bookmarkStart w:id="147" w:name="_Ref383951188"/>
      <w:bookmarkStart w:id="148" w:name="_Toc393061000"/>
      <w:r w:rsidRPr="00001089">
        <w:rPr>
          <w:rtl/>
        </w:rPr>
        <w:t xml:space="preserve">שלב ג'  – </w:t>
      </w:r>
      <w:bookmarkEnd w:id="147"/>
      <w:r w:rsidR="00D267D0" w:rsidRPr="00001089">
        <w:rPr>
          <w:rtl/>
        </w:rPr>
        <w:t xml:space="preserve">שלב </w:t>
      </w:r>
      <w:r w:rsidR="00273890" w:rsidRPr="00001089">
        <w:rPr>
          <w:rtl/>
        </w:rPr>
        <w:t xml:space="preserve">הצעות המחיר </w:t>
      </w:r>
      <w:r w:rsidR="00D267D0" w:rsidRPr="00001089">
        <w:rPr>
          <w:rtl/>
        </w:rPr>
        <w:t xml:space="preserve"> </w:t>
      </w:r>
      <w:bookmarkEnd w:id="148"/>
    </w:p>
    <w:p w14:paraId="03E02559" w14:textId="708C05C0" w:rsidR="00D267D0" w:rsidRPr="00001089" w:rsidRDefault="0016413E" w:rsidP="00FC23CC">
      <w:pPr>
        <w:pStyle w:val="41"/>
        <w:rPr>
          <w:rtl/>
        </w:rPr>
      </w:pPr>
      <w:r w:rsidRPr="00001089">
        <w:rPr>
          <w:rtl/>
        </w:rPr>
        <w:t xml:space="preserve">לאחר </w:t>
      </w:r>
      <w:r w:rsidR="00486804" w:rsidRPr="00001089">
        <w:rPr>
          <w:rtl/>
        </w:rPr>
        <w:t>אישור</w:t>
      </w:r>
      <w:r w:rsidRPr="00001089">
        <w:rPr>
          <w:rtl/>
        </w:rPr>
        <w:t xml:space="preserve"> ציון האיכות</w:t>
      </w:r>
      <w:r w:rsidR="00486804" w:rsidRPr="00001089">
        <w:rPr>
          <w:rtl/>
        </w:rPr>
        <w:t xml:space="preserve"> בוועדת המכרזים</w:t>
      </w:r>
      <w:r w:rsidRPr="00001089">
        <w:rPr>
          <w:rtl/>
        </w:rPr>
        <w:t xml:space="preserve">, </w:t>
      </w:r>
      <w:r w:rsidR="00486804" w:rsidRPr="00001089">
        <w:rPr>
          <w:rtl/>
        </w:rPr>
        <w:t>תיפתח מעטפה 3 של כל מציע</w:t>
      </w:r>
      <w:r w:rsidRPr="00001089">
        <w:rPr>
          <w:rtl/>
        </w:rPr>
        <w:t xml:space="preserve"> – הצעת המחיר.</w:t>
      </w:r>
      <w:r w:rsidR="00D267D0" w:rsidRPr="00001089">
        <w:rPr>
          <w:rtl/>
        </w:rPr>
        <w:t xml:space="preserve">  </w:t>
      </w:r>
    </w:p>
    <w:p w14:paraId="798F9203" w14:textId="2DAD1DAA" w:rsidR="0016413E" w:rsidRPr="00001089" w:rsidRDefault="00486804" w:rsidP="00FC23CC">
      <w:pPr>
        <w:pStyle w:val="41"/>
      </w:pPr>
      <w:r w:rsidRPr="00001089">
        <w:rPr>
          <w:rtl/>
        </w:rPr>
        <w:t>ה</w:t>
      </w:r>
      <w:bookmarkStart w:id="149" w:name="_Ref377271997"/>
      <w:bookmarkEnd w:id="149"/>
      <w:r w:rsidR="0016413E" w:rsidRPr="00001089">
        <w:rPr>
          <w:rtl/>
        </w:rPr>
        <w:t>צעות המחיר ישוקללו בהתאם למנגנון המפורט בפרק 5 להלן.</w:t>
      </w:r>
    </w:p>
    <w:p w14:paraId="64795E6A" w14:textId="1D4C24BA" w:rsidR="0094550F" w:rsidRPr="00001089" w:rsidRDefault="0016413E" w:rsidP="00FC23CC">
      <w:pPr>
        <w:pStyle w:val="41"/>
        <w:rPr>
          <w:rtl/>
        </w:rPr>
      </w:pPr>
      <w:r w:rsidRPr="00001089">
        <w:rPr>
          <w:rtl/>
        </w:rPr>
        <w:t>ציון הצעת המחיר (</w:t>
      </w:r>
      <w:r w:rsidRPr="00001089">
        <w:rPr>
          <w:b/>
          <w:bCs/>
          <w:rtl/>
        </w:rPr>
        <w:t>להלן  - "ציון המחיר"</w:t>
      </w:r>
      <w:r w:rsidRPr="00001089">
        <w:rPr>
          <w:rtl/>
        </w:rPr>
        <w:t>) ייקבע בהתאם למנגנון החישוב המפורט להלן:</w:t>
      </w:r>
      <w:r w:rsidR="00486804" w:rsidRPr="00001089">
        <w:rPr>
          <w:rtl/>
        </w:rPr>
        <w:t xml:space="preserve"> </w:t>
      </w:r>
      <w:r w:rsidR="0094550F" w:rsidRPr="00001089">
        <w:rPr>
          <w:rtl/>
        </w:rPr>
        <w:t>הצע</w:t>
      </w:r>
      <w:r w:rsidR="000955F7" w:rsidRPr="00001089">
        <w:rPr>
          <w:rtl/>
        </w:rPr>
        <w:t>ת המחיר הנמוכה ביותר ת</w:t>
      </w:r>
      <w:r w:rsidR="0094550F" w:rsidRPr="00001089">
        <w:rPr>
          <w:rtl/>
        </w:rPr>
        <w:t xml:space="preserve">דורג ראשונה </w:t>
      </w:r>
      <w:r w:rsidR="000955F7" w:rsidRPr="00001089">
        <w:rPr>
          <w:rtl/>
        </w:rPr>
        <w:t>ב</w:t>
      </w:r>
      <w:r w:rsidR="0094550F" w:rsidRPr="00001089">
        <w:rPr>
          <w:rtl/>
        </w:rPr>
        <w:t xml:space="preserve">ציון מחיר 100, ואילו יתר ההצעות יקבלו ציון </w:t>
      </w:r>
      <w:r w:rsidR="000955F7" w:rsidRPr="00001089">
        <w:rPr>
          <w:rtl/>
        </w:rPr>
        <w:t xml:space="preserve">מחיר </w:t>
      </w:r>
      <w:r w:rsidR="0094550F" w:rsidRPr="00001089">
        <w:rPr>
          <w:rtl/>
        </w:rPr>
        <w:t xml:space="preserve">יחסי בהתאם ליחס הצעת המחיר הסופית שלהם להצעת המחיר הסופית הנמוכה ביותר,  בהתאם לנוסחה הבאה: </w:t>
      </w:r>
    </w:p>
    <w:p w14:paraId="1F27ED5D" w14:textId="7DFEC128" w:rsidR="0094550F" w:rsidRPr="00001089" w:rsidRDefault="0094550F" w:rsidP="004F7517">
      <w:pPr>
        <w:pStyle w:val="Normal40"/>
        <w:ind w:left="568"/>
        <w:rPr>
          <w:rtl/>
        </w:rPr>
      </w:pPr>
      <w:r w:rsidRPr="00001089">
        <w:rPr>
          <w:rtl/>
        </w:rPr>
        <w:lastRenderedPageBreak/>
        <w:t>ציון המחיר = הצעת המחיר הסופית הנמוכה ביותר חלקי (÷) הצעת המחיר הסופית הנבחנת , כפול 100.</w:t>
      </w:r>
    </w:p>
    <w:p w14:paraId="19454461" w14:textId="3F9B9A08" w:rsidR="0094550F" w:rsidRPr="00001089" w:rsidRDefault="0094550F" w:rsidP="004F7517">
      <w:pPr>
        <w:pStyle w:val="41"/>
        <w:numPr>
          <w:ilvl w:val="0"/>
          <w:numId w:val="0"/>
        </w:numPr>
        <w:ind w:left="568"/>
        <w:rPr>
          <w:rtl/>
        </w:rPr>
      </w:pPr>
      <w:r w:rsidRPr="00001089">
        <w:rPr>
          <w:rtl/>
        </w:rPr>
        <w:t>לדוגמה, אם הצעת המחיר הסופית  הנמוכה ביותר הינה 40,000 ₪ והצעת המחיר סופית הנבחנת הינו 50,000 ₪. ציון המחיר</w:t>
      </w:r>
      <w:r w:rsidR="000C774B" w:rsidRPr="00001089">
        <w:rPr>
          <w:rtl/>
        </w:rPr>
        <w:t xml:space="preserve"> של ההצעה הנבחנת</w:t>
      </w:r>
      <w:r w:rsidRPr="00001089">
        <w:rPr>
          <w:rtl/>
        </w:rPr>
        <w:t xml:space="preserve"> יהיה:</w:t>
      </w:r>
    </w:p>
    <w:p w14:paraId="4B71B6A9" w14:textId="3421A3B2" w:rsidR="0094550F" w:rsidRDefault="0094550F" w:rsidP="004F7517">
      <w:pPr>
        <w:pStyle w:val="41"/>
        <w:numPr>
          <w:ilvl w:val="0"/>
          <w:numId w:val="0"/>
        </w:numPr>
        <w:ind w:left="568"/>
        <w:rPr>
          <w:rtl/>
        </w:rPr>
      </w:pPr>
      <w:r w:rsidRPr="00001089">
        <w:rPr>
          <w:rtl/>
        </w:rPr>
        <w:t xml:space="preserve">80 נקודות = 100 </w:t>
      </w:r>
      <w:r w:rsidRPr="00001089">
        <w:t>40,000/50,000</w:t>
      </w:r>
      <w:r w:rsidR="00F958B7" w:rsidRPr="00001089">
        <w:t xml:space="preserve"> X</w:t>
      </w:r>
    </w:p>
    <w:p w14:paraId="6AAC12D0" w14:textId="77777777" w:rsidR="00F4112A" w:rsidRPr="00001089" w:rsidRDefault="00F4112A" w:rsidP="00D1062B">
      <w:pPr>
        <w:pStyle w:val="3"/>
        <w:ind w:left="426" w:hanging="425"/>
        <w:rPr>
          <w:rtl/>
        </w:rPr>
      </w:pPr>
      <w:bookmarkStart w:id="150" w:name="_Ref383949489"/>
      <w:bookmarkStart w:id="151" w:name="_Toc393061013"/>
      <w:r w:rsidRPr="00001089">
        <w:rPr>
          <w:rtl/>
        </w:rPr>
        <w:t>שלב ד' - חישוב ציון הצעה המשוקלל ודירוג המציעים</w:t>
      </w:r>
      <w:bookmarkEnd w:id="150"/>
      <w:bookmarkEnd w:id="151"/>
    </w:p>
    <w:p w14:paraId="665A9ED6" w14:textId="698B7C66" w:rsidR="00F4112A" w:rsidRPr="00001089" w:rsidRDefault="00F4112A" w:rsidP="00FC23CC">
      <w:pPr>
        <w:pStyle w:val="41"/>
        <w:rPr>
          <w:rtl/>
        </w:rPr>
      </w:pPr>
      <w:r w:rsidRPr="00001089">
        <w:rPr>
          <w:rtl/>
        </w:rPr>
        <w:t xml:space="preserve">ציון המחיר ישוקלל יחד עם ציון האיכות של ההצעה לפי המשקלות הבאים: ציון </w:t>
      </w:r>
      <w:r w:rsidR="006E2C58" w:rsidRPr="00001089">
        <w:rPr>
          <w:rtl/>
        </w:rPr>
        <w:t xml:space="preserve">מחיר  </w:t>
      </w:r>
      <w:r w:rsidRPr="00001089">
        <w:rPr>
          <w:rtl/>
        </w:rPr>
        <w:t xml:space="preserve">– </w:t>
      </w:r>
      <w:r w:rsidR="0016413E" w:rsidRPr="00001089">
        <w:rPr>
          <w:rtl/>
        </w:rPr>
        <w:t>50</w:t>
      </w:r>
      <w:r w:rsidRPr="00001089">
        <w:rPr>
          <w:rtl/>
        </w:rPr>
        <w:t xml:space="preserve">%, ציון </w:t>
      </w:r>
      <w:r w:rsidR="006E2C58" w:rsidRPr="00001089">
        <w:rPr>
          <w:rtl/>
        </w:rPr>
        <w:t>איכות</w:t>
      </w:r>
      <w:r w:rsidRPr="00001089">
        <w:rPr>
          <w:rtl/>
        </w:rPr>
        <w:t xml:space="preserve"> - </w:t>
      </w:r>
      <w:r w:rsidR="0016413E" w:rsidRPr="00001089">
        <w:rPr>
          <w:rtl/>
        </w:rPr>
        <w:t>50</w:t>
      </w:r>
      <w:r w:rsidRPr="00001089">
        <w:rPr>
          <w:rtl/>
        </w:rPr>
        <w:t>%</w:t>
      </w:r>
      <w:r w:rsidR="00F248F1" w:rsidRPr="00001089">
        <w:rPr>
          <w:rtl/>
        </w:rPr>
        <w:t>. התוצאה</w:t>
      </w:r>
      <w:r w:rsidRPr="00001089">
        <w:rPr>
          <w:rtl/>
        </w:rPr>
        <w:t xml:space="preserve"> </w:t>
      </w:r>
      <w:r w:rsidR="00F248F1" w:rsidRPr="00001089">
        <w:rPr>
          <w:rtl/>
        </w:rPr>
        <w:t>שתתקבל ת</w:t>
      </w:r>
      <w:r w:rsidRPr="00001089">
        <w:rPr>
          <w:rtl/>
        </w:rPr>
        <w:t xml:space="preserve">הווה את </w:t>
      </w:r>
      <w:r w:rsidRPr="00001089">
        <w:rPr>
          <w:b/>
          <w:bCs/>
          <w:rtl/>
        </w:rPr>
        <w:t>ציון ההצעה</w:t>
      </w:r>
      <w:r w:rsidRPr="00001089">
        <w:rPr>
          <w:rtl/>
        </w:rPr>
        <w:t xml:space="preserve">. </w:t>
      </w:r>
    </w:p>
    <w:p w14:paraId="3D8C5973" w14:textId="77777777" w:rsidR="00F4112A" w:rsidRPr="00001089" w:rsidRDefault="00F4112A" w:rsidP="00FC23CC">
      <w:pPr>
        <w:pStyle w:val="41"/>
        <w:rPr>
          <w:rtl/>
        </w:rPr>
      </w:pPr>
      <w:r w:rsidRPr="00001089">
        <w:rPr>
          <w:rtl/>
        </w:rPr>
        <w:t>ההצעות ידורגו בהתאם לציון ההצעה שקיבלו, כאשר ההצעה בעלת הציון ההצעה הגבוה ביותר תדורג ראשונה, ההצעה שתקבל את הציון ההצעה השני בטיבו תדורג שנייה וכן הלאה.</w:t>
      </w:r>
    </w:p>
    <w:p w14:paraId="4C506539" w14:textId="0173F502" w:rsidR="00F4112A" w:rsidRPr="00001089" w:rsidRDefault="00F4112A" w:rsidP="00FC23CC">
      <w:pPr>
        <w:pStyle w:val="41"/>
      </w:pPr>
      <w:bookmarkStart w:id="152" w:name="_Ref383949380"/>
      <w:bookmarkStart w:id="153" w:name="_Toc393061015"/>
      <w:r w:rsidRPr="00001089">
        <w:rPr>
          <w:rtl/>
        </w:rPr>
        <w:t>לאחר תום הליך שקלול ההצעות, ועדת המכרזים תכריז על המציע, שהציע את ההצעה בעלת ציון ההצעה הגבוה ביותר</w:t>
      </w:r>
      <w:r w:rsidR="006A27CB" w:rsidRPr="00001089">
        <w:rPr>
          <w:rtl/>
        </w:rPr>
        <w:t>,</w:t>
      </w:r>
      <w:r w:rsidRPr="00001089">
        <w:rPr>
          <w:rtl/>
        </w:rPr>
        <w:t xml:space="preserve"> כמועמד לזכייה. </w:t>
      </w:r>
    </w:p>
    <w:p w14:paraId="43480A62" w14:textId="197888A0" w:rsidR="00F4112A" w:rsidRPr="00001089" w:rsidRDefault="00F4112A" w:rsidP="006C18A2">
      <w:pPr>
        <w:pStyle w:val="41"/>
        <w:rPr>
          <w:rtl/>
        </w:rPr>
      </w:pPr>
      <w:r w:rsidRPr="00001089">
        <w:rPr>
          <w:rtl/>
        </w:rPr>
        <w:t xml:space="preserve">לאחר שימלא המועמד לזכייה את כל התנאים הנקובים בסעיף </w:t>
      </w:r>
      <w:r w:rsidRPr="00001089">
        <w:rPr>
          <w:rtl/>
        </w:rPr>
        <w:fldChar w:fldCharType="begin"/>
      </w:r>
      <w:r w:rsidRPr="00001089">
        <w:rPr>
          <w:rtl/>
        </w:rPr>
        <w:instrText xml:space="preserve"> </w:instrText>
      </w:r>
      <w:r w:rsidRPr="00001089">
        <w:instrText>REF</w:instrText>
      </w:r>
      <w:r w:rsidRPr="00001089">
        <w:rPr>
          <w:rtl/>
        </w:rPr>
        <w:instrText xml:space="preserve"> _</w:instrText>
      </w:r>
      <w:r w:rsidRPr="00001089">
        <w:instrText>Ref383951722 \r \h</w:instrText>
      </w:r>
      <w:r w:rsidRPr="00001089">
        <w:rPr>
          <w:rtl/>
        </w:rPr>
        <w:instrText xml:space="preserve">  \* </w:instrText>
      </w:r>
      <w:r w:rsidRPr="00001089">
        <w:instrText>MERGEFORMAT</w:instrText>
      </w:r>
      <w:r w:rsidRPr="00001089">
        <w:rPr>
          <w:rtl/>
        </w:rPr>
        <w:instrText xml:space="preserve"> </w:instrText>
      </w:r>
      <w:r w:rsidRPr="00001089">
        <w:rPr>
          <w:rtl/>
        </w:rPr>
      </w:r>
      <w:r w:rsidRPr="00001089">
        <w:rPr>
          <w:rtl/>
        </w:rPr>
        <w:fldChar w:fldCharType="separate"/>
      </w:r>
      <w:r w:rsidR="00AD48ED" w:rsidRPr="00001089">
        <w:rPr>
          <w:cs/>
        </w:rPr>
        <w:t>‎</w:t>
      </w:r>
      <w:r w:rsidR="00AD48ED" w:rsidRPr="00001089">
        <w:t>0.9</w:t>
      </w:r>
      <w:r w:rsidRPr="00001089">
        <w:rPr>
          <w:rtl/>
        </w:rPr>
        <w:fldChar w:fldCharType="end"/>
      </w:r>
      <w:r w:rsidRPr="00001089">
        <w:rPr>
          <w:rtl/>
        </w:rPr>
        <w:t xml:space="preserve"> להלן, תכריז עליו ועדת המכרזים כספק </w:t>
      </w:r>
      <w:r w:rsidR="006C18A2">
        <w:rPr>
          <w:rFonts w:hint="cs"/>
          <w:rtl/>
        </w:rPr>
        <w:t>זוכה</w:t>
      </w:r>
      <w:r w:rsidR="00F248F1" w:rsidRPr="00001089">
        <w:rPr>
          <w:rtl/>
        </w:rPr>
        <w:t xml:space="preserve">.  </w:t>
      </w:r>
      <w:bookmarkEnd w:id="152"/>
      <w:bookmarkEnd w:id="153"/>
    </w:p>
    <w:p w14:paraId="3DC320CD" w14:textId="77D57B76" w:rsidR="00F4112A" w:rsidRDefault="00F4112A" w:rsidP="00FC23CC">
      <w:pPr>
        <w:pStyle w:val="41"/>
      </w:pPr>
      <w:bookmarkStart w:id="154" w:name="_Ref383949155"/>
      <w:bookmarkStart w:id="155" w:name="_Toc393061016"/>
      <w:r w:rsidRPr="00001089">
        <w:rPr>
          <w:rtl/>
        </w:rPr>
        <w:t xml:space="preserve">אין בהודעה על </w:t>
      </w:r>
      <w:r w:rsidR="00F248F1" w:rsidRPr="00001089">
        <w:rPr>
          <w:rtl/>
        </w:rPr>
        <w:t>ספק כ</w:t>
      </w:r>
      <w:r w:rsidRPr="00001089">
        <w:rPr>
          <w:rtl/>
        </w:rPr>
        <w:t xml:space="preserve">מועמד לזכייה כדי ליצור יחסים חוזיים בין הצדדים, </w:t>
      </w:r>
      <w:r w:rsidR="00B812CA" w:rsidRPr="00001089">
        <w:rPr>
          <w:rtl/>
        </w:rPr>
        <w:t xml:space="preserve">שכן </w:t>
      </w:r>
      <w:r w:rsidRPr="00001089">
        <w:rPr>
          <w:rtl/>
        </w:rPr>
        <w:t>אלה ייווצרו רק עם חתימת מורשי החתימה מטעם המזמינים על הסכם ההתקשרות בין הצדדים ומתן הזמנה חתומה ומאושרת ע"י מורשי החתימה, בהתאם להוראות התכ"ם.</w:t>
      </w:r>
    </w:p>
    <w:p w14:paraId="01CE3217" w14:textId="77777777" w:rsidR="00F4112A" w:rsidRPr="00001089" w:rsidRDefault="00F4112A" w:rsidP="00D1062B">
      <w:pPr>
        <w:pStyle w:val="3"/>
        <w:ind w:left="426" w:hanging="425"/>
        <w:rPr>
          <w:rtl/>
        </w:rPr>
      </w:pPr>
      <w:bookmarkStart w:id="156" w:name="_Ref383951928"/>
      <w:bookmarkStart w:id="157" w:name="_Toc393061034"/>
      <w:r w:rsidRPr="00001089">
        <w:rPr>
          <w:rtl/>
        </w:rPr>
        <w:t>צד שלישי – עיון בהצעה הזוכה</w:t>
      </w:r>
      <w:bookmarkEnd w:id="156"/>
      <w:bookmarkEnd w:id="157"/>
    </w:p>
    <w:p w14:paraId="5E64591F" w14:textId="5581784D" w:rsidR="00F4112A" w:rsidRPr="00001089" w:rsidRDefault="00F4112A" w:rsidP="00AE47A6">
      <w:pPr>
        <w:pStyle w:val="41"/>
      </w:pPr>
      <w:bookmarkStart w:id="158" w:name="_Toc393061035"/>
      <w:r w:rsidRPr="00001089">
        <w:rPr>
          <w:rtl/>
        </w:rPr>
        <w:t xml:space="preserve">בהתאם לתקנות חובת המכרזים, התשנ"ג-1993 (להלן: "תקנות  המכרזים") מציעים שלא זכו במכרז רשאים לבקש לעיין במסמכים שונים ובהצעת הספק הזוכה בלבד. יובהר כי לא יותר עיון בהצעות כשיר שני, כל עוד זה לא הוכרז כספק זוכה. </w:t>
      </w:r>
    </w:p>
    <w:p w14:paraId="4ABBE004" w14:textId="539C7D32" w:rsidR="00F4112A" w:rsidRPr="00001089" w:rsidRDefault="00F4112A" w:rsidP="00FC23CC">
      <w:pPr>
        <w:pStyle w:val="41"/>
      </w:pPr>
      <w:bookmarkStart w:id="159" w:name="_Toc393061036"/>
      <w:bookmarkEnd w:id="158"/>
      <w:r w:rsidRPr="00001089">
        <w:rPr>
          <w:rtl/>
        </w:rPr>
        <w:t xml:space="preserve">מציע רשאי לציין מראש (בתשובתו לסעיף </w:t>
      </w:r>
      <w:r w:rsidR="007E7BB9" w:rsidRPr="00001089">
        <w:rPr>
          <w:rtl/>
        </w:rPr>
        <w:t>0.7.2.8</w:t>
      </w:r>
      <w:r w:rsidR="00B812CA" w:rsidRPr="00001089">
        <w:rPr>
          <w:rtl/>
        </w:rPr>
        <w:t xml:space="preserve"> </w:t>
      </w:r>
      <w:r w:rsidRPr="00001089">
        <w:rPr>
          <w:rtl/>
        </w:rPr>
        <w:t>לעיל) אילו חלקים בהצעתו יש</w:t>
      </w:r>
      <w:r w:rsidR="00B812CA" w:rsidRPr="00001089">
        <w:rPr>
          <w:rtl/>
        </w:rPr>
        <w:t xml:space="preserve"> בהם</w:t>
      </w:r>
      <w:r w:rsidRPr="00001089">
        <w:rPr>
          <w:rtl/>
        </w:rPr>
        <w:t>, לדעתו, סוד מסחרי או סוד מקצועי</w:t>
      </w:r>
      <w:r w:rsidR="00F5177A" w:rsidRPr="00001089">
        <w:rPr>
          <w:rtl/>
        </w:rPr>
        <w:t>, ומדוע</w:t>
      </w:r>
      <w:r w:rsidRPr="00001089">
        <w:rPr>
          <w:rtl/>
        </w:rPr>
        <w:t xml:space="preserve">. בחר מציע לציין לגבי פרט מפרטי הצעתו כי יש בהם לדעתו סוד מסחרי או סוד מקצועי, והצעתו הוכרזה כזוכה, רשאית ועדת המכרזים, בהתאם לשיקול דעתה הבלעדי והמוחלט, למנוע עיון בפרט זה. </w:t>
      </w:r>
      <w:r w:rsidR="00F5177A" w:rsidRPr="00001089">
        <w:rPr>
          <w:rtl/>
        </w:rPr>
        <w:t xml:space="preserve">מציע שציין כי יש בהצעתו חלקים </w:t>
      </w:r>
      <w:r w:rsidR="00F5177A" w:rsidRPr="00001089">
        <w:rPr>
          <w:rtl/>
        </w:rPr>
        <w:lastRenderedPageBreak/>
        <w:t>המהווים סוד מסחרי או מקצועי, לא יוכל לעיין בחלקים מקבילים בהצעות אחרות.</w:t>
      </w:r>
      <w:r w:rsidRPr="00001089">
        <w:rPr>
          <w:rtl/>
        </w:rPr>
        <w:t xml:space="preserve">  </w:t>
      </w:r>
    </w:p>
    <w:p w14:paraId="248DDD8F" w14:textId="30572FA0" w:rsidR="00F4112A" w:rsidRPr="00001089" w:rsidRDefault="00F4112A" w:rsidP="00AE47A6">
      <w:pPr>
        <w:pStyle w:val="41"/>
      </w:pPr>
      <w:r w:rsidRPr="00001089">
        <w:rPr>
          <w:rtl/>
        </w:rPr>
        <w:t>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המכרזים.</w:t>
      </w:r>
      <w:bookmarkEnd w:id="159"/>
      <w:r w:rsidRPr="00001089">
        <w:rPr>
          <w:rtl/>
        </w:rPr>
        <w:t xml:space="preserve"> </w:t>
      </w:r>
      <w:bookmarkStart w:id="160" w:name="_Toc393061037"/>
    </w:p>
    <w:p w14:paraId="71798433" w14:textId="0B225CDC" w:rsidR="00F4112A" w:rsidRPr="00001089" w:rsidRDefault="00F4112A" w:rsidP="00AE47A6">
      <w:pPr>
        <w:pStyle w:val="41"/>
        <w:rPr>
          <w:rtl/>
        </w:rPr>
      </w:pPr>
      <w:r w:rsidRPr="00001089">
        <w:rPr>
          <w:rtl/>
        </w:rPr>
        <w:t>יודגש</w:t>
      </w:r>
      <w:r w:rsidRPr="00001089">
        <w:t xml:space="preserve"> </w:t>
      </w:r>
      <w:r w:rsidRPr="00001089">
        <w:rPr>
          <w:rtl/>
        </w:rPr>
        <w:t>בזאת</w:t>
      </w:r>
      <w:r w:rsidRPr="00001089">
        <w:t xml:space="preserve"> </w:t>
      </w:r>
      <w:r w:rsidRPr="00001089">
        <w:rPr>
          <w:rtl/>
        </w:rPr>
        <w:t>בהתאם</w:t>
      </w:r>
      <w:r w:rsidRPr="00001089">
        <w:t xml:space="preserve"> </w:t>
      </w:r>
      <w:r w:rsidRPr="00001089">
        <w:rPr>
          <w:rtl/>
        </w:rPr>
        <w:t>להוראות</w:t>
      </w:r>
      <w:r w:rsidRPr="00001089">
        <w:t xml:space="preserve"> </w:t>
      </w:r>
      <w:r w:rsidRPr="00001089">
        <w:rPr>
          <w:rtl/>
        </w:rPr>
        <w:t>תקנה</w:t>
      </w:r>
      <w:r w:rsidR="00B46748" w:rsidRPr="00001089">
        <w:rPr>
          <w:rtl/>
        </w:rPr>
        <w:t xml:space="preserve"> </w:t>
      </w:r>
      <w:r w:rsidR="00E47DDD" w:rsidRPr="00001089">
        <w:rPr>
          <w:rtl/>
        </w:rPr>
        <w:t>21</w:t>
      </w:r>
      <w:r w:rsidR="00B46748" w:rsidRPr="00001089">
        <w:rPr>
          <w:rtl/>
        </w:rPr>
        <w:t>(</w:t>
      </w:r>
      <w:r w:rsidR="00E47DDD" w:rsidRPr="00001089">
        <w:rPr>
          <w:rtl/>
        </w:rPr>
        <w:t>ו</w:t>
      </w:r>
      <w:r w:rsidR="006A27CB" w:rsidRPr="00001089">
        <w:rPr>
          <w:rtl/>
        </w:rPr>
        <w:t>)</w:t>
      </w:r>
      <w:r w:rsidR="0059797E" w:rsidRPr="00001089">
        <w:rPr>
          <w:rtl/>
        </w:rPr>
        <w:t xml:space="preserve"> </w:t>
      </w:r>
      <w:r w:rsidRPr="00001089">
        <w:rPr>
          <w:rtl/>
        </w:rPr>
        <w:t>לתקנות</w:t>
      </w:r>
      <w:r w:rsidRPr="00001089">
        <w:t xml:space="preserve"> </w:t>
      </w:r>
      <w:r w:rsidRPr="00001089">
        <w:rPr>
          <w:rtl/>
        </w:rPr>
        <w:t>המכרזים</w:t>
      </w:r>
      <w:r w:rsidR="00AE47A6">
        <w:rPr>
          <w:rFonts w:hint="cs"/>
          <w:rtl/>
        </w:rPr>
        <w:t>,</w:t>
      </w:r>
      <w:r w:rsidRPr="00001089">
        <w:t xml:space="preserve"> </w:t>
      </w:r>
      <w:r w:rsidRPr="00001089">
        <w:rPr>
          <w:rtl/>
        </w:rPr>
        <w:t>עיון במסמכי</w:t>
      </w:r>
      <w:r w:rsidRPr="00001089">
        <w:t xml:space="preserve"> </w:t>
      </w:r>
      <w:r w:rsidRPr="00001089">
        <w:rPr>
          <w:rtl/>
        </w:rPr>
        <w:t>המכרז</w:t>
      </w:r>
      <w:r w:rsidR="00B812CA" w:rsidRPr="00001089">
        <w:rPr>
          <w:rtl/>
        </w:rPr>
        <w:t>,</w:t>
      </w:r>
      <w:r w:rsidRPr="00001089">
        <w:t xml:space="preserve"> </w:t>
      </w:r>
      <w:r w:rsidR="00B812CA" w:rsidRPr="00001089">
        <w:rPr>
          <w:rtl/>
        </w:rPr>
        <w:t>ב</w:t>
      </w:r>
      <w:r w:rsidRPr="00001089">
        <w:rPr>
          <w:rtl/>
        </w:rPr>
        <w:t>החלטות</w:t>
      </w:r>
      <w:r w:rsidRPr="00001089">
        <w:t xml:space="preserve"> </w:t>
      </w:r>
      <w:r w:rsidRPr="00001089">
        <w:rPr>
          <w:rtl/>
        </w:rPr>
        <w:t>ועדת</w:t>
      </w:r>
      <w:r w:rsidRPr="00001089">
        <w:t xml:space="preserve"> </w:t>
      </w:r>
      <w:r w:rsidRPr="00001089">
        <w:rPr>
          <w:rtl/>
        </w:rPr>
        <w:t>המכרזים</w:t>
      </w:r>
      <w:r w:rsidRPr="00001089">
        <w:t xml:space="preserve"> </w:t>
      </w:r>
      <w:r w:rsidRPr="00001089">
        <w:rPr>
          <w:rtl/>
        </w:rPr>
        <w:t>ו</w:t>
      </w:r>
      <w:r w:rsidRPr="00001089">
        <w:t>/</w:t>
      </w:r>
      <w:r w:rsidRPr="00001089">
        <w:rPr>
          <w:rtl/>
        </w:rPr>
        <w:t>או</w:t>
      </w:r>
      <w:r w:rsidRPr="00001089">
        <w:t xml:space="preserve"> </w:t>
      </w:r>
      <w:r w:rsidRPr="00001089">
        <w:rPr>
          <w:rtl/>
        </w:rPr>
        <w:t>ועדות</w:t>
      </w:r>
      <w:r w:rsidRPr="00001089">
        <w:t xml:space="preserve"> </w:t>
      </w:r>
      <w:r w:rsidRPr="00001089">
        <w:rPr>
          <w:rtl/>
        </w:rPr>
        <w:t>המשנה</w:t>
      </w:r>
      <w:r w:rsidR="00B812CA" w:rsidRPr="00001089">
        <w:rPr>
          <w:rtl/>
        </w:rPr>
        <w:t>,</w:t>
      </w:r>
      <w:r w:rsidRPr="00001089">
        <w:t xml:space="preserve"> </w:t>
      </w:r>
      <w:r w:rsidR="00F248F1" w:rsidRPr="00001089">
        <w:t xml:space="preserve"> </w:t>
      </w:r>
      <w:r w:rsidR="00B812CA" w:rsidRPr="00001089">
        <w:rPr>
          <w:rtl/>
        </w:rPr>
        <w:t>בהצעה</w:t>
      </w:r>
      <w:r w:rsidR="00B812CA" w:rsidRPr="00001089">
        <w:t xml:space="preserve"> </w:t>
      </w:r>
      <w:r w:rsidRPr="00001089">
        <w:rPr>
          <w:rtl/>
        </w:rPr>
        <w:t>הזוכה</w:t>
      </w:r>
      <w:r w:rsidRPr="00001089">
        <w:t xml:space="preserve"> </w:t>
      </w:r>
      <w:r w:rsidRPr="00001089">
        <w:rPr>
          <w:rtl/>
        </w:rPr>
        <w:t>ו</w:t>
      </w:r>
      <w:r w:rsidR="00B812CA" w:rsidRPr="00001089">
        <w:rPr>
          <w:rtl/>
        </w:rPr>
        <w:t>ב</w:t>
      </w:r>
      <w:r w:rsidRPr="00001089">
        <w:rPr>
          <w:rtl/>
        </w:rPr>
        <w:t>כל</w:t>
      </w:r>
      <w:r w:rsidRPr="00001089">
        <w:t xml:space="preserve"> </w:t>
      </w:r>
      <w:r w:rsidRPr="00001089">
        <w:rPr>
          <w:rtl/>
        </w:rPr>
        <w:t>מסמך</w:t>
      </w:r>
      <w:r w:rsidRPr="00001089">
        <w:t xml:space="preserve"> </w:t>
      </w:r>
      <w:r w:rsidRPr="00001089">
        <w:rPr>
          <w:rtl/>
        </w:rPr>
        <w:t>אחר בהתייחס</w:t>
      </w:r>
      <w:r w:rsidRPr="00001089">
        <w:t xml:space="preserve"> </w:t>
      </w:r>
      <w:r w:rsidRPr="00001089">
        <w:rPr>
          <w:rtl/>
        </w:rPr>
        <w:t>למכרז</w:t>
      </w:r>
      <w:r w:rsidRPr="00001089">
        <w:t xml:space="preserve"> </w:t>
      </w:r>
      <w:r w:rsidRPr="00001089">
        <w:rPr>
          <w:rtl/>
        </w:rPr>
        <w:t>זה</w:t>
      </w:r>
      <w:r w:rsidRPr="00001089">
        <w:t xml:space="preserve"> </w:t>
      </w:r>
      <w:r w:rsidRPr="00001089">
        <w:rPr>
          <w:rtl/>
        </w:rPr>
        <w:t>ככל</w:t>
      </w:r>
      <w:r w:rsidRPr="00001089">
        <w:t xml:space="preserve"> </w:t>
      </w:r>
      <w:r w:rsidRPr="00001089">
        <w:rPr>
          <w:rtl/>
        </w:rPr>
        <w:t>שיותר</w:t>
      </w:r>
      <w:r w:rsidRPr="00001089">
        <w:t xml:space="preserve"> </w:t>
      </w:r>
      <w:r w:rsidRPr="00001089">
        <w:rPr>
          <w:rtl/>
        </w:rPr>
        <w:t>העיון</w:t>
      </w:r>
      <w:r w:rsidRPr="00001089">
        <w:t xml:space="preserve"> </w:t>
      </w:r>
      <w:r w:rsidRPr="00001089">
        <w:rPr>
          <w:rtl/>
        </w:rPr>
        <w:t>בו</w:t>
      </w:r>
      <w:r w:rsidR="00F248F1" w:rsidRPr="00001089">
        <w:rPr>
          <w:rtl/>
        </w:rPr>
        <w:t>,</w:t>
      </w:r>
      <w:r w:rsidRPr="00001089">
        <w:t xml:space="preserve"> </w:t>
      </w:r>
      <w:r w:rsidRPr="00001089">
        <w:rPr>
          <w:rtl/>
        </w:rPr>
        <w:t>בכפוף</w:t>
      </w:r>
      <w:r w:rsidRPr="00001089">
        <w:t xml:space="preserve"> </w:t>
      </w:r>
      <w:r w:rsidRPr="00001089">
        <w:rPr>
          <w:rtl/>
        </w:rPr>
        <w:t>להחלטת</w:t>
      </w:r>
      <w:r w:rsidRPr="00001089">
        <w:t xml:space="preserve"> </w:t>
      </w:r>
      <w:r w:rsidRPr="00001089">
        <w:rPr>
          <w:rtl/>
        </w:rPr>
        <w:t>ועדת</w:t>
      </w:r>
      <w:r w:rsidRPr="00001089">
        <w:t xml:space="preserve"> </w:t>
      </w:r>
      <w:r w:rsidRPr="00001089">
        <w:rPr>
          <w:rtl/>
        </w:rPr>
        <w:t>המכרזים,</w:t>
      </w:r>
      <w:r w:rsidRPr="00001089">
        <w:t xml:space="preserve"> </w:t>
      </w:r>
      <w:r w:rsidRPr="00001089">
        <w:rPr>
          <w:rtl/>
        </w:rPr>
        <w:t>ייעשה תמורת</w:t>
      </w:r>
      <w:r w:rsidRPr="00001089">
        <w:t xml:space="preserve"> </w:t>
      </w:r>
      <w:r w:rsidRPr="00001089">
        <w:rPr>
          <w:rtl/>
        </w:rPr>
        <w:t>תשלום</w:t>
      </w:r>
      <w:r w:rsidRPr="00001089">
        <w:t xml:space="preserve"> </w:t>
      </w:r>
      <w:r w:rsidRPr="00001089">
        <w:rPr>
          <w:rtl/>
        </w:rPr>
        <w:t>לכיסוי</w:t>
      </w:r>
      <w:r w:rsidRPr="00001089">
        <w:t xml:space="preserve"> </w:t>
      </w:r>
      <w:r w:rsidRPr="00001089">
        <w:rPr>
          <w:rtl/>
        </w:rPr>
        <w:t>העלות</w:t>
      </w:r>
      <w:r w:rsidRPr="00001089">
        <w:t xml:space="preserve"> </w:t>
      </w:r>
      <w:r w:rsidRPr="00001089">
        <w:rPr>
          <w:rtl/>
        </w:rPr>
        <w:t>הכרוכה</w:t>
      </w:r>
      <w:r w:rsidR="00246C3C" w:rsidRPr="00001089">
        <w:rPr>
          <w:rtl/>
        </w:rPr>
        <w:t>,</w:t>
      </w:r>
      <w:r w:rsidRPr="00001089">
        <w:t xml:space="preserve"> </w:t>
      </w:r>
      <w:r w:rsidRPr="00001089">
        <w:rPr>
          <w:rtl/>
        </w:rPr>
        <w:t>לדעת</w:t>
      </w:r>
      <w:r w:rsidRPr="00001089">
        <w:t xml:space="preserve"> </w:t>
      </w:r>
      <w:r w:rsidRPr="00001089">
        <w:rPr>
          <w:rtl/>
        </w:rPr>
        <w:t>ועדת</w:t>
      </w:r>
      <w:r w:rsidRPr="00001089">
        <w:t xml:space="preserve"> </w:t>
      </w:r>
      <w:r w:rsidRPr="00001089">
        <w:rPr>
          <w:rtl/>
        </w:rPr>
        <w:t>המכרזים</w:t>
      </w:r>
      <w:r w:rsidR="00B46748" w:rsidRPr="00001089">
        <w:rPr>
          <w:rtl/>
        </w:rPr>
        <w:t>.</w:t>
      </w:r>
      <w:bookmarkEnd w:id="160"/>
      <w:r w:rsidRPr="00001089">
        <w:rPr>
          <w:rtl/>
        </w:rPr>
        <w:t xml:space="preserve"> </w:t>
      </w:r>
    </w:p>
    <w:p w14:paraId="5DD17CC8" w14:textId="48FADC76" w:rsidR="00F4112A" w:rsidRPr="00001089" w:rsidRDefault="008C046A" w:rsidP="00D1062B">
      <w:pPr>
        <w:pStyle w:val="3"/>
        <w:ind w:left="426" w:hanging="425"/>
        <w:rPr>
          <w:rtl/>
        </w:rPr>
      </w:pPr>
      <w:r>
        <w:rPr>
          <w:rtl/>
        </w:rPr>
        <w:t>בחירת כשיר שני</w:t>
      </w:r>
    </w:p>
    <w:p w14:paraId="48ACDFD8" w14:textId="73559C8C" w:rsidR="00F4112A" w:rsidRPr="00001089" w:rsidRDefault="00F4112A" w:rsidP="00FC23CC">
      <w:pPr>
        <w:pStyle w:val="41"/>
        <w:rPr>
          <w:rtl/>
        </w:rPr>
      </w:pPr>
      <w:r w:rsidRPr="00001089">
        <w:rPr>
          <w:rtl/>
        </w:rPr>
        <w:t xml:space="preserve">לאחר קביעת הספק המועמד לזכייה, ועדת המכרזים, על פי שיקול דעתה הבלעדי, תהיה רשאית לבחור במציע אשר </w:t>
      </w:r>
      <w:r w:rsidR="00F248F1" w:rsidRPr="00001089">
        <w:rPr>
          <w:rtl/>
        </w:rPr>
        <w:t xml:space="preserve">ציון ההצעה שלו </w:t>
      </w:r>
      <w:r w:rsidRPr="00001089">
        <w:rPr>
          <w:rtl/>
        </w:rPr>
        <w:t>דורג לאחר הצעת הזוכה בהליך שקלול ההצעות כ"</w:t>
      </w:r>
      <w:r w:rsidRPr="00AE47A6">
        <w:rPr>
          <w:b/>
          <w:bCs/>
          <w:rtl/>
        </w:rPr>
        <w:t>כשיר שני</w:t>
      </w:r>
      <w:r w:rsidRPr="00001089">
        <w:rPr>
          <w:rtl/>
        </w:rPr>
        <w:t xml:space="preserve">". </w:t>
      </w:r>
      <w:bookmarkEnd w:id="154"/>
      <w:bookmarkEnd w:id="155"/>
    </w:p>
    <w:p w14:paraId="2B143D7B" w14:textId="49D940DE" w:rsidR="00F4112A" w:rsidRPr="00001089" w:rsidRDefault="00F4112A" w:rsidP="00FC23CC">
      <w:pPr>
        <w:pStyle w:val="41"/>
      </w:pPr>
      <w:bookmarkStart w:id="161" w:name="_Ref383951818"/>
      <w:bookmarkStart w:id="162" w:name="_Toc393061017"/>
      <w:r w:rsidRPr="00001089">
        <w:rPr>
          <w:rtl/>
        </w:rPr>
        <w:t xml:space="preserve">הוכרז מציע ככשיר שני, תוארך תוקף הצעתו למשך </w:t>
      </w:r>
      <w:r w:rsidR="00795209" w:rsidRPr="00001089">
        <w:rPr>
          <w:rtl/>
        </w:rPr>
        <w:t>90</w:t>
      </w:r>
      <w:r w:rsidRPr="00001089">
        <w:rPr>
          <w:rtl/>
        </w:rPr>
        <w:t xml:space="preserve"> יום נוספים מעבר למועד המקסימאלי המפורט במכרז זה. המציע שהצעתו תוכרז ככשיר שני יידרש להמשיך ולהפקיד בידי עורך המכרז את ערבות ההצעה כאמור בסעיף </w:t>
      </w:r>
      <w:r w:rsidR="0068004F" w:rsidRPr="00001089">
        <w:rPr>
          <w:rtl/>
        </w:rPr>
        <w:t xml:space="preserve">0.6.3 </w:t>
      </w:r>
      <w:r w:rsidRPr="00001089">
        <w:rPr>
          <w:rtl/>
        </w:rPr>
        <w:t>לעיל</w:t>
      </w:r>
      <w:r w:rsidR="002148D0">
        <w:rPr>
          <w:rFonts w:hint="cs"/>
          <w:rtl/>
        </w:rPr>
        <w:t xml:space="preserve"> וזאת </w:t>
      </w:r>
      <w:r w:rsidR="005225AD">
        <w:rPr>
          <w:rFonts w:hint="cs"/>
          <w:rtl/>
        </w:rPr>
        <w:t xml:space="preserve">לאחר הארכת תוקפה </w:t>
      </w:r>
      <w:r w:rsidR="002148D0">
        <w:rPr>
          <w:rFonts w:hint="cs"/>
          <w:rtl/>
        </w:rPr>
        <w:t>עד המועד הקבוע בסעיף 0.2 לעיל</w:t>
      </w:r>
      <w:r w:rsidRPr="00001089">
        <w:rPr>
          <w:rtl/>
        </w:rPr>
        <w:t xml:space="preserve">.  </w:t>
      </w:r>
    </w:p>
    <w:p w14:paraId="4287739F" w14:textId="6A6FC6DD" w:rsidR="00F4112A" w:rsidRPr="00001089" w:rsidRDefault="00F4112A" w:rsidP="00FC23CC">
      <w:pPr>
        <w:pStyle w:val="41"/>
      </w:pPr>
      <w:r w:rsidRPr="00001089">
        <w:rPr>
          <w:rtl/>
        </w:rPr>
        <w:t>אם לא יעמוד הספק הזוכה באיזו מדרישות המכרז או ינהג שלא בתום לב, או מכל סיבה אחרת המפורטת במסמכי המכרז, רשאי עורך המכרז, בתקופה שעד תום 90 יום מיום חתימתו על הסכם ההתקשרות עם הספק הזוכה, על פי שיקול דעתו הבלעדי, להודיע לכשיר השני שהוא מועמד לזכייה ולאחר מכן להתקשר עם הכשיר השני</w:t>
      </w:r>
      <w:r w:rsidR="00F248F1" w:rsidRPr="00001089">
        <w:rPr>
          <w:rtl/>
        </w:rPr>
        <w:t xml:space="preserve"> </w:t>
      </w:r>
      <w:r w:rsidRPr="00001089">
        <w:rPr>
          <w:rtl/>
        </w:rPr>
        <w:t xml:space="preserve">(בכפוף לעמידתו בתנאים המפורטים בסעיף </w:t>
      </w:r>
      <w:r w:rsidRPr="00001089">
        <w:rPr>
          <w:rtl/>
        </w:rPr>
        <w:fldChar w:fldCharType="begin"/>
      </w:r>
      <w:r w:rsidRPr="00001089">
        <w:rPr>
          <w:rtl/>
        </w:rPr>
        <w:instrText xml:space="preserve"> </w:instrText>
      </w:r>
      <w:r w:rsidRPr="00001089">
        <w:instrText>REF</w:instrText>
      </w:r>
      <w:r w:rsidRPr="00001089">
        <w:rPr>
          <w:rtl/>
        </w:rPr>
        <w:instrText xml:space="preserve"> _</w:instrText>
      </w:r>
      <w:r w:rsidRPr="00001089">
        <w:instrText>Ref383951722 \r \h</w:instrText>
      </w:r>
      <w:r w:rsidRPr="00001089">
        <w:rPr>
          <w:rtl/>
        </w:rPr>
        <w:instrText xml:space="preserve">  \* </w:instrText>
      </w:r>
      <w:r w:rsidRPr="00001089">
        <w:instrText>MERGEFORMAT</w:instrText>
      </w:r>
      <w:r w:rsidRPr="00001089">
        <w:rPr>
          <w:rtl/>
        </w:rPr>
        <w:instrText xml:space="preserve"> </w:instrText>
      </w:r>
      <w:r w:rsidRPr="00001089">
        <w:rPr>
          <w:rtl/>
        </w:rPr>
      </w:r>
      <w:r w:rsidRPr="00001089">
        <w:rPr>
          <w:rtl/>
        </w:rPr>
        <w:fldChar w:fldCharType="separate"/>
      </w:r>
      <w:r w:rsidR="00AD48ED" w:rsidRPr="00001089">
        <w:rPr>
          <w:cs/>
        </w:rPr>
        <w:t>‎</w:t>
      </w:r>
      <w:r w:rsidR="00AD48ED" w:rsidRPr="00001089">
        <w:t>0.9</w:t>
      </w:r>
      <w:r w:rsidRPr="00001089">
        <w:rPr>
          <w:rtl/>
        </w:rPr>
        <w:fldChar w:fldCharType="end"/>
      </w:r>
      <w:r w:rsidRPr="00001089">
        <w:rPr>
          <w:rtl/>
        </w:rPr>
        <w:t xml:space="preserve"> </w:t>
      </w:r>
      <w:r w:rsidR="00290910" w:rsidRPr="00001089">
        <w:rPr>
          <w:rtl/>
        </w:rPr>
        <w:t>ל</w:t>
      </w:r>
      <w:r w:rsidRPr="00001089">
        <w:rPr>
          <w:rtl/>
        </w:rPr>
        <w:t>הלן), בהתאם לתנאי המכרז ולהצעתו של הכשיר השני, במקום עם הספק הזוכה. כמו כן, עורך המכרז יהיה רשאי לחלט את הערבות הבנקאית של הספק הזוכה.</w:t>
      </w:r>
      <w:bookmarkEnd w:id="161"/>
      <w:bookmarkEnd w:id="162"/>
    </w:p>
    <w:p w14:paraId="616B6FBB" w14:textId="56AC0D15" w:rsidR="00F4112A" w:rsidRPr="00001089" w:rsidRDefault="00F4112A" w:rsidP="00FC23CC">
      <w:pPr>
        <w:pStyle w:val="41"/>
      </w:pPr>
      <w:r w:rsidRPr="00001089">
        <w:rPr>
          <w:rtl/>
        </w:rPr>
        <w:t>הוכרז מציע כשיר שני כזוכה, יידרש לעמוד תוך 30 יום מקבלת הודעה כאמור במטלות הספק הזוכה המפורטות להלן.</w:t>
      </w:r>
      <w:r w:rsidR="004F7517">
        <w:rPr>
          <w:rFonts w:hint="cs"/>
          <w:rtl/>
        </w:rPr>
        <w:br/>
      </w:r>
      <w:r w:rsidR="004F7517">
        <w:rPr>
          <w:rFonts w:hint="cs"/>
          <w:rtl/>
        </w:rPr>
        <w:br/>
      </w:r>
    </w:p>
    <w:p w14:paraId="294DE8E6" w14:textId="217EB686" w:rsidR="00F4112A" w:rsidRPr="00001089" w:rsidRDefault="00F4112A" w:rsidP="004F7517">
      <w:pPr>
        <w:pStyle w:val="2"/>
        <w:ind w:left="426" w:hanging="425"/>
        <w:rPr>
          <w:rtl/>
        </w:rPr>
      </w:pPr>
      <w:bookmarkStart w:id="163" w:name="_Ref383951722"/>
      <w:bookmarkStart w:id="164" w:name="_Toc416547879"/>
      <w:bookmarkStart w:id="165" w:name="_Toc430900577"/>
      <w:bookmarkEnd w:id="107"/>
      <w:bookmarkEnd w:id="108"/>
      <w:bookmarkEnd w:id="109"/>
      <w:r w:rsidRPr="00001089">
        <w:rPr>
          <w:rtl/>
        </w:rPr>
        <w:lastRenderedPageBreak/>
        <w:t>דרישות ממועמד לזכייה וחתימה על ההסכם (</w:t>
      </w:r>
      <w:r w:rsidRPr="00001089">
        <w:t>I</w:t>
      </w:r>
      <w:r w:rsidRPr="00001089">
        <w:rPr>
          <w:rtl/>
        </w:rPr>
        <w:t>)</w:t>
      </w:r>
      <w:bookmarkEnd w:id="163"/>
      <w:bookmarkEnd w:id="164"/>
      <w:bookmarkEnd w:id="165"/>
    </w:p>
    <w:p w14:paraId="2CEC756E" w14:textId="5742726A" w:rsidR="00F4112A" w:rsidRPr="00001089" w:rsidRDefault="00F4112A" w:rsidP="00D1062B">
      <w:pPr>
        <w:pStyle w:val="3"/>
        <w:ind w:left="426" w:hanging="425"/>
        <w:rPr>
          <w:rtl/>
        </w:rPr>
      </w:pPr>
      <w:bookmarkStart w:id="166" w:name="_Toc393061018"/>
      <w:bookmarkStart w:id="167" w:name="_Ref313955220"/>
      <w:r w:rsidRPr="00001089">
        <w:rPr>
          <w:rtl/>
        </w:rPr>
        <w:t>הגשת תוכנית עבודה והצגת צוות הספק</w:t>
      </w:r>
      <w:bookmarkEnd w:id="166"/>
    </w:p>
    <w:p w14:paraId="0661C772" w14:textId="6EFE9D6C" w:rsidR="00F4112A" w:rsidRPr="00001089" w:rsidRDefault="00F4112A" w:rsidP="00FC23CC">
      <w:pPr>
        <w:pStyle w:val="41"/>
      </w:pPr>
      <w:r w:rsidRPr="00001089">
        <w:rPr>
          <w:rtl/>
        </w:rPr>
        <w:t xml:space="preserve">מועמד לזכייה יגיש תוך </w:t>
      </w:r>
      <w:r w:rsidR="00795209" w:rsidRPr="00001089">
        <w:rPr>
          <w:rtl/>
        </w:rPr>
        <w:t>30</w:t>
      </w:r>
      <w:r w:rsidRPr="00001089">
        <w:rPr>
          <w:rtl/>
        </w:rPr>
        <w:t xml:space="preserve"> ימים מיום קבלת ההודעה על זכייתו תוכנית עבודה מפורטת למתן השירותים הנדרשים. תוכנית העבודה תכלול את</w:t>
      </w:r>
      <w:r w:rsidR="00795209" w:rsidRPr="00001089">
        <w:rPr>
          <w:rtl/>
        </w:rPr>
        <w:t xml:space="preserve"> האופן בו נערך המועמד לזכייה לתחילת מתן השירותים הנדרשים (לרבות אופן קליטת הנתונים הקיימים, </w:t>
      </w:r>
      <w:r w:rsidR="007E7BB9" w:rsidRPr="00001089">
        <w:rPr>
          <w:rtl/>
        </w:rPr>
        <w:t xml:space="preserve"> </w:t>
      </w:r>
      <w:r w:rsidR="00A635AD" w:rsidRPr="00001089">
        <w:rPr>
          <w:rtl/>
        </w:rPr>
        <w:t>תיאום פ</w:t>
      </w:r>
      <w:r w:rsidR="00B46748" w:rsidRPr="00001089">
        <w:rPr>
          <w:rtl/>
        </w:rPr>
        <w:t xml:space="preserve">גישות </w:t>
      </w:r>
      <w:r w:rsidR="00A635AD" w:rsidRPr="00001089">
        <w:rPr>
          <w:rtl/>
        </w:rPr>
        <w:t xml:space="preserve"> מול המשרדים לצורך לימוד ועוד</w:t>
      </w:r>
      <w:r w:rsidR="00795209" w:rsidRPr="00001089">
        <w:rPr>
          <w:rtl/>
        </w:rPr>
        <w:t>)</w:t>
      </w:r>
      <w:r w:rsidRPr="00001089">
        <w:rPr>
          <w:rtl/>
        </w:rPr>
        <w:t xml:space="preserve">. </w:t>
      </w:r>
    </w:p>
    <w:p w14:paraId="4B51F621" w14:textId="38EA1DFD" w:rsidR="003A5717" w:rsidRPr="00001089" w:rsidRDefault="003A5717" w:rsidP="00FC23CC">
      <w:pPr>
        <w:pStyle w:val="41"/>
      </w:pPr>
      <w:r w:rsidRPr="00001089">
        <w:rPr>
          <w:rtl/>
        </w:rPr>
        <w:t>המועמד לזכ</w:t>
      </w:r>
      <w:r w:rsidR="0059797E" w:rsidRPr="00001089">
        <w:rPr>
          <w:rtl/>
        </w:rPr>
        <w:t>יי</w:t>
      </w:r>
      <w:r w:rsidRPr="00001089">
        <w:rPr>
          <w:rtl/>
        </w:rPr>
        <w:t xml:space="preserve">ה יציג צוות מטעמו אשר יכלול מנהלי לקוח למול כלל המשרדים (להלן – </w:t>
      </w:r>
      <w:r w:rsidRPr="008C046A">
        <w:rPr>
          <w:b/>
          <w:bCs/>
          <w:rtl/>
        </w:rPr>
        <w:t>צוות הספק</w:t>
      </w:r>
      <w:r w:rsidRPr="00001089">
        <w:rPr>
          <w:rtl/>
        </w:rPr>
        <w:t>").</w:t>
      </w:r>
    </w:p>
    <w:p w14:paraId="68C15C09" w14:textId="7B398139" w:rsidR="00F4112A" w:rsidRPr="00001089" w:rsidRDefault="00F4112A" w:rsidP="00FC23CC">
      <w:pPr>
        <w:pStyle w:val="41"/>
      </w:pPr>
      <w:r w:rsidRPr="00001089">
        <w:rPr>
          <w:rtl/>
        </w:rPr>
        <w:t>המועמד לזכייה וצוות הספק מטעמו יצהירו ויתחייבו ש</w:t>
      </w:r>
      <w:r w:rsidR="003A5717" w:rsidRPr="00001089">
        <w:rPr>
          <w:rtl/>
        </w:rPr>
        <w:t xml:space="preserve">החל ממועד חתימת הסכם ההתקשרות </w:t>
      </w:r>
      <w:r w:rsidRPr="00001089">
        <w:rPr>
          <w:rtl/>
        </w:rPr>
        <w:t>אין ולא יהיו להם ניגודי עניינים מכל מין וסוג בקשר למתן השירותים נשוא הבקשה במהלך העבודה, אלא אם קיבלו אישור לכך מראש מהמזמין, וכן שינקטו באמצעים שיידרשו מהם על ידי המזמין על מנת להסיר חשש לניגוד עניינים, והכול על פי נוסח ההתחייבות המצורף כ</w:t>
      </w:r>
      <w:r w:rsidRPr="00001089">
        <w:rPr>
          <w:b/>
          <w:bCs/>
          <w:rtl/>
        </w:rPr>
        <w:t xml:space="preserve">נספח </w:t>
      </w:r>
      <w:r w:rsidR="0095735E" w:rsidRPr="00001089">
        <w:rPr>
          <w:b/>
          <w:bCs/>
          <w:rtl/>
        </w:rPr>
        <w:t>3</w:t>
      </w:r>
      <w:r w:rsidRPr="00001089">
        <w:rPr>
          <w:rtl/>
        </w:rPr>
        <w:t xml:space="preserve">. </w:t>
      </w:r>
    </w:p>
    <w:p w14:paraId="5CF4B06A" w14:textId="0D29C5EC" w:rsidR="00F4112A" w:rsidRPr="00001089" w:rsidRDefault="00E806E4" w:rsidP="00FC23CC">
      <w:pPr>
        <w:pStyle w:val="41"/>
      </w:pPr>
      <w:r w:rsidRPr="00001089">
        <w:rPr>
          <w:rtl/>
        </w:rPr>
        <w:t xml:space="preserve">הספק הזוכה וצוות הספק </w:t>
      </w:r>
      <w:r w:rsidR="00F4112A" w:rsidRPr="00001089">
        <w:rPr>
          <w:rtl/>
        </w:rPr>
        <w:t xml:space="preserve">יעמדו בדרישות הביטחון המפורטות </w:t>
      </w:r>
      <w:r w:rsidR="00F4112A" w:rsidRPr="00001089">
        <w:rPr>
          <w:b/>
          <w:bCs/>
          <w:rtl/>
        </w:rPr>
        <w:t xml:space="preserve">בנספח </w:t>
      </w:r>
      <w:r w:rsidR="00B10631">
        <w:rPr>
          <w:rFonts w:hint="cs"/>
          <w:rtl/>
        </w:rPr>
        <w:t xml:space="preserve"> </w:t>
      </w:r>
      <w:r w:rsidR="00B10631">
        <w:rPr>
          <w:rFonts w:hint="cs"/>
          <w:b/>
          <w:bCs/>
          <w:rtl/>
        </w:rPr>
        <w:t>6</w:t>
      </w:r>
      <w:r w:rsidR="00F4112A" w:rsidRPr="00001089">
        <w:rPr>
          <w:rtl/>
        </w:rPr>
        <w:t xml:space="preserve">. </w:t>
      </w:r>
    </w:p>
    <w:p w14:paraId="3220C8F8" w14:textId="77777777" w:rsidR="00F4112A" w:rsidRPr="00001089" w:rsidRDefault="00F4112A" w:rsidP="00D1062B">
      <w:pPr>
        <w:pStyle w:val="3"/>
        <w:ind w:left="426" w:hanging="425"/>
        <w:rPr>
          <w:rtl/>
        </w:rPr>
      </w:pPr>
      <w:bookmarkStart w:id="168" w:name="_Toc393061019"/>
      <w:r w:rsidRPr="00001089">
        <w:rPr>
          <w:rtl/>
        </w:rPr>
        <w:t>ביטוח</w:t>
      </w:r>
      <w:bookmarkEnd w:id="168"/>
      <w:r w:rsidRPr="00001089">
        <w:rPr>
          <w:rtl/>
        </w:rPr>
        <w:t xml:space="preserve"> </w:t>
      </w:r>
    </w:p>
    <w:p w14:paraId="2ECAB29A" w14:textId="7E2D777D" w:rsidR="00F4112A" w:rsidRDefault="00F4112A" w:rsidP="00FC23CC">
      <w:pPr>
        <w:pStyle w:val="41"/>
      </w:pPr>
      <w:bookmarkStart w:id="169" w:name="_Toc393061020"/>
      <w:bookmarkStart w:id="170" w:name="_Toc393061021"/>
      <w:r w:rsidRPr="00001089">
        <w:rPr>
          <w:rtl/>
        </w:rPr>
        <w:t xml:space="preserve">המועמד לזכייה יידרש להציג ביטוח תקף בהתאם לנדרש בנספח הביטוח המצורף </w:t>
      </w:r>
      <w:r w:rsidRPr="00001089">
        <w:rPr>
          <w:b/>
          <w:bCs/>
          <w:rtl/>
        </w:rPr>
        <w:t xml:space="preserve">כנספח </w:t>
      </w:r>
      <w:r w:rsidR="009D7557">
        <w:rPr>
          <w:rFonts w:hint="cs"/>
          <w:b/>
          <w:bCs/>
          <w:rtl/>
        </w:rPr>
        <w:t>7</w:t>
      </w:r>
      <w:r w:rsidR="00D02B16" w:rsidRPr="00001089">
        <w:rPr>
          <w:b/>
          <w:bCs/>
          <w:rtl/>
        </w:rPr>
        <w:t xml:space="preserve"> </w:t>
      </w:r>
      <w:r w:rsidRPr="00001089">
        <w:rPr>
          <w:rtl/>
        </w:rPr>
        <w:t>כתנאי להכרזה על זכייתו.</w:t>
      </w:r>
      <w:bookmarkEnd w:id="169"/>
      <w:r w:rsidRPr="00001089">
        <w:rPr>
          <w:rtl/>
        </w:rPr>
        <w:t xml:space="preserve"> הצגת הכיסוי הביטוחי תהיה ע"י מילוי </w:t>
      </w:r>
      <w:r w:rsidRPr="00001089">
        <w:rPr>
          <w:b/>
          <w:bCs/>
          <w:rtl/>
        </w:rPr>
        <w:t xml:space="preserve">טופס </w:t>
      </w:r>
      <w:r w:rsidR="00A120AD">
        <w:rPr>
          <w:rFonts w:hint="cs"/>
          <w:b/>
          <w:bCs/>
          <w:rtl/>
        </w:rPr>
        <w:t>2</w:t>
      </w:r>
      <w:r w:rsidRPr="00001089">
        <w:rPr>
          <w:b/>
          <w:bCs/>
          <w:rtl/>
        </w:rPr>
        <w:t xml:space="preserve"> </w:t>
      </w:r>
      <w:r w:rsidRPr="00001089">
        <w:rPr>
          <w:rtl/>
        </w:rPr>
        <w:t xml:space="preserve">ע"י המבטח, ממולא וחתום כנדרש. </w:t>
      </w:r>
    </w:p>
    <w:p w14:paraId="313295FD" w14:textId="3033F260" w:rsidR="00F4112A" w:rsidRPr="00001089" w:rsidRDefault="00F4112A" w:rsidP="00FC23CC">
      <w:pPr>
        <w:pStyle w:val="41"/>
        <w:rPr>
          <w:rtl/>
        </w:rPr>
      </w:pPr>
      <w:r w:rsidRPr="00001089">
        <w:rPr>
          <w:rtl/>
        </w:rPr>
        <w:t xml:space="preserve">המועמד לזכייה יוכל להעביר שאלות הבהרה בנושא </w:t>
      </w:r>
      <w:r w:rsidR="000436EF">
        <w:rPr>
          <w:rFonts w:hint="cs"/>
          <w:rtl/>
        </w:rPr>
        <w:t xml:space="preserve">נספח הביטוח </w:t>
      </w:r>
      <w:r w:rsidRPr="00001089">
        <w:rPr>
          <w:rtl/>
        </w:rPr>
        <w:t>לעורך המכרז</w:t>
      </w:r>
      <w:r w:rsidR="00A07093" w:rsidRPr="00001089">
        <w:rPr>
          <w:rtl/>
        </w:rPr>
        <w:t xml:space="preserve">. </w:t>
      </w:r>
      <w:r w:rsidRPr="00001089">
        <w:rPr>
          <w:rtl/>
        </w:rPr>
        <w:t xml:space="preserve"> </w:t>
      </w:r>
    </w:p>
    <w:p w14:paraId="7CB0CECB" w14:textId="474F83A5" w:rsidR="00F4112A" w:rsidRDefault="00F4112A" w:rsidP="00FC23CC">
      <w:pPr>
        <w:pStyle w:val="41"/>
      </w:pPr>
      <w:r w:rsidRPr="00001089">
        <w:rPr>
          <w:rtl/>
        </w:rPr>
        <w:t xml:space="preserve">במידה והמועמד לזכייה לא יציג את אישורי הביטוח כנדרש בתוך 3 שבועות מיום </w:t>
      </w:r>
      <w:r w:rsidR="004C3BE4" w:rsidRPr="00001089">
        <w:rPr>
          <w:rtl/>
        </w:rPr>
        <w:t>ה</w:t>
      </w:r>
      <w:r w:rsidRPr="00001089">
        <w:rPr>
          <w:rtl/>
        </w:rPr>
        <w:t xml:space="preserve">הודעה על מועמדותו לזכייה, </w:t>
      </w:r>
      <w:r w:rsidR="00E42EBF">
        <w:rPr>
          <w:rFonts w:hint="cs"/>
          <w:rtl/>
        </w:rPr>
        <w:t xml:space="preserve">אך לא יאוחר מיום החתימה על ההסכם, </w:t>
      </w:r>
      <w:r w:rsidRPr="00001089">
        <w:rPr>
          <w:rtl/>
        </w:rPr>
        <w:t xml:space="preserve">יהיה עורך המכרז רשאי לחלט את ערבותו ולבחור בכשיר </w:t>
      </w:r>
      <w:r w:rsidR="004C3BE4" w:rsidRPr="00001089">
        <w:rPr>
          <w:rtl/>
        </w:rPr>
        <w:t>ה</w:t>
      </w:r>
      <w:r w:rsidRPr="00001089">
        <w:rPr>
          <w:rtl/>
        </w:rPr>
        <w:t>שני</w:t>
      </w:r>
      <w:r w:rsidR="004C3BE4" w:rsidRPr="00001089">
        <w:rPr>
          <w:rtl/>
        </w:rPr>
        <w:t xml:space="preserve"> כ</w:t>
      </w:r>
      <w:r w:rsidR="00F63497" w:rsidRPr="00001089">
        <w:rPr>
          <w:rtl/>
        </w:rPr>
        <w:t>מועמד לזכייה</w:t>
      </w:r>
      <w:r w:rsidRPr="00001089">
        <w:rPr>
          <w:rtl/>
        </w:rPr>
        <w:t>.</w:t>
      </w:r>
      <w:bookmarkEnd w:id="170"/>
    </w:p>
    <w:p w14:paraId="25FA3151" w14:textId="77777777" w:rsidR="00F4112A" w:rsidRPr="00001089" w:rsidRDefault="00F4112A" w:rsidP="00D1062B">
      <w:pPr>
        <w:pStyle w:val="3"/>
        <w:ind w:left="426" w:hanging="425"/>
        <w:rPr>
          <w:rtl/>
        </w:rPr>
      </w:pPr>
      <w:bookmarkStart w:id="171" w:name="_Ref383950831"/>
      <w:r w:rsidRPr="00001089">
        <w:rPr>
          <w:rtl/>
        </w:rPr>
        <w:t>ערבות בנקאית בגין זכיה (</w:t>
      </w:r>
      <w:r w:rsidRPr="00001089">
        <w:t>I</w:t>
      </w:r>
      <w:r w:rsidRPr="00001089">
        <w:rPr>
          <w:rtl/>
        </w:rPr>
        <w:t>)</w:t>
      </w:r>
      <w:bookmarkEnd w:id="171"/>
    </w:p>
    <w:p w14:paraId="0A42B5BD" w14:textId="0A4B9501" w:rsidR="00F4112A" w:rsidRPr="00001089" w:rsidRDefault="00F4112A" w:rsidP="00FC23CC">
      <w:pPr>
        <w:pStyle w:val="41"/>
        <w:rPr>
          <w:rtl/>
        </w:rPr>
      </w:pPr>
      <w:bookmarkStart w:id="172" w:name="_Ref383953226"/>
      <w:bookmarkStart w:id="173" w:name="_Toc393061023"/>
      <w:r w:rsidRPr="00001089">
        <w:rPr>
          <w:rtl/>
        </w:rPr>
        <w:t xml:space="preserve">כתנאי לחתימת המזמין על הסכם ההתקשרות עם המציע הזוכה בסל מסוים, המציע הזוכה יעמיד לפקודת המזמין, תוך שבעה (7) ימי עסקים </w:t>
      </w:r>
      <w:r w:rsidRPr="00001089">
        <w:rPr>
          <w:rtl/>
        </w:rPr>
        <w:lastRenderedPageBreak/>
        <w:t xml:space="preserve">מרגע קבלת ההודעה על היותו מועמד לזכייה בסל מסוים, ערבות אוטונומית בלתי מוגבלת בתנאים, בסכום של </w:t>
      </w:r>
      <w:r w:rsidR="00A07093" w:rsidRPr="00001089">
        <w:rPr>
          <w:rtl/>
        </w:rPr>
        <w:t>150,000</w:t>
      </w:r>
      <w:r w:rsidRPr="00001089">
        <w:rPr>
          <w:rtl/>
        </w:rPr>
        <w:t xml:space="preserve"> ₪. </w:t>
      </w:r>
      <w:bookmarkEnd w:id="172"/>
      <w:bookmarkEnd w:id="173"/>
    </w:p>
    <w:p w14:paraId="3C42C7D0" w14:textId="47E5C763" w:rsidR="00F4112A" w:rsidRPr="00001089" w:rsidRDefault="00F4112A" w:rsidP="00B7664C">
      <w:pPr>
        <w:pStyle w:val="41"/>
        <w:rPr>
          <w:rtl/>
        </w:rPr>
      </w:pPr>
      <w:bookmarkStart w:id="174" w:name="_Toc393061024"/>
      <w:r w:rsidRPr="00001089">
        <w:rPr>
          <w:rtl/>
        </w:rPr>
        <w:t>הערבות תהא בנוסח המחייב ב</w:t>
      </w:r>
      <w:r w:rsidRPr="00001089">
        <w:rPr>
          <w:b/>
          <w:bCs/>
          <w:rtl/>
        </w:rPr>
        <w:t>נספח</w:t>
      </w:r>
      <w:r w:rsidR="00D02B16">
        <w:rPr>
          <w:rFonts w:hint="cs"/>
          <w:rtl/>
        </w:rPr>
        <w:t xml:space="preserve"> </w:t>
      </w:r>
      <w:r w:rsidR="00D02B16" w:rsidRPr="00D02B16">
        <w:rPr>
          <w:rFonts w:hint="cs"/>
          <w:b/>
          <w:bCs/>
          <w:rtl/>
        </w:rPr>
        <w:t>10</w:t>
      </w:r>
      <w:r w:rsidRPr="00001089">
        <w:rPr>
          <w:rtl/>
        </w:rPr>
        <w:t xml:space="preserve"> (ללא כל שינוי או חריגה בפרט כל שהוא), ובתוקף בהתאם למפורט </w:t>
      </w:r>
      <w:r w:rsidR="00240F98" w:rsidRPr="00001089">
        <w:rPr>
          <w:rtl/>
        </w:rPr>
        <w:t>בטבלת התאריכים המצויינת בסעיף 0.2 לעיל</w:t>
      </w:r>
      <w:r w:rsidRPr="00001089">
        <w:rPr>
          <w:rtl/>
        </w:rPr>
        <w:t xml:space="preserve">. הערבות תהיה צמודה בשיעור של 100% למדד המחירים לצרכן, </w:t>
      </w:r>
      <w:r w:rsidR="00240F98" w:rsidRPr="00001089">
        <w:rPr>
          <w:rtl/>
        </w:rPr>
        <w:t xml:space="preserve">כאשר </w:t>
      </w:r>
      <w:r w:rsidRPr="00001089">
        <w:rPr>
          <w:rtl/>
        </w:rPr>
        <w:t>המדד הבסיסי הוא המדד הידוע</w:t>
      </w:r>
      <w:r w:rsidR="006A27CB" w:rsidRPr="00001089">
        <w:rPr>
          <w:rtl/>
        </w:rPr>
        <w:t xml:space="preserve"> ביום הכרזת ועדת המכרזים על ספק זוכה</w:t>
      </w:r>
      <w:bookmarkEnd w:id="174"/>
      <w:r w:rsidR="006A27CB" w:rsidRPr="00001089">
        <w:rPr>
          <w:rtl/>
        </w:rPr>
        <w:t>.</w:t>
      </w:r>
    </w:p>
    <w:p w14:paraId="68F83A38" w14:textId="04247239" w:rsidR="00F4112A" w:rsidRPr="00001089" w:rsidRDefault="00F4112A" w:rsidP="00FC23CC">
      <w:pPr>
        <w:pStyle w:val="41"/>
        <w:rPr>
          <w:rtl/>
        </w:rPr>
      </w:pPr>
      <w:bookmarkStart w:id="175" w:name="_Toc393061025"/>
      <w:r w:rsidRPr="00001089">
        <w:rPr>
          <w:rtl/>
        </w:rPr>
        <w:t>עורך המכרז ו/או המזמין רשאים לחלט את הערבות במקרה שהזוכה לא יעמוד באיזו מהתחייבויותיו ו/או ינהג שלא בתום לב בהתאם להצעתו, לתנאי המכרז ולהסכם ההתקשרות לכל אורך תקופת הרכש והשירות.</w:t>
      </w:r>
      <w:bookmarkEnd w:id="175"/>
    </w:p>
    <w:p w14:paraId="15DE7760" w14:textId="191BADF3" w:rsidR="00F4112A" w:rsidRPr="00001089" w:rsidRDefault="00F4112A" w:rsidP="00FC23CC">
      <w:pPr>
        <w:pStyle w:val="41"/>
        <w:rPr>
          <w:rtl/>
        </w:rPr>
      </w:pPr>
      <w:bookmarkStart w:id="176" w:name="_Toc393061026"/>
      <w:r w:rsidRPr="00001089">
        <w:rPr>
          <w:rtl/>
        </w:rPr>
        <w:t>הערבות תהיה ערבות בנקאית ישראלית או של חברת ביטוח ישראלית שברשותה רישיון לעסוק בביטוח על</w:t>
      </w:r>
      <w:r w:rsidR="00133F9E" w:rsidRPr="00001089">
        <w:rPr>
          <w:rtl/>
        </w:rPr>
        <w:t xml:space="preserve"> פי</w:t>
      </w:r>
      <w:r w:rsidRPr="00001089">
        <w:rPr>
          <w:rtl/>
        </w:rPr>
        <w:t xml:space="preserve"> חוק הפיקוח על שירותים פיננסיים (ביטוח), התשמ"א-1981.</w:t>
      </w:r>
      <w:bookmarkEnd w:id="176"/>
      <w:r w:rsidRPr="00001089">
        <w:rPr>
          <w:rtl/>
        </w:rPr>
        <w:t xml:space="preserve"> </w:t>
      </w:r>
    </w:p>
    <w:p w14:paraId="1296491D" w14:textId="77777777" w:rsidR="00F4112A" w:rsidRPr="00001089" w:rsidRDefault="00F4112A" w:rsidP="00FC23CC">
      <w:pPr>
        <w:pStyle w:val="41"/>
      </w:pPr>
      <w:bookmarkStart w:id="177" w:name="_Toc393061027"/>
      <w:r w:rsidRPr="00001089">
        <w:rPr>
          <w:rtl/>
        </w:rPr>
        <w:t>ערבות זו תחליף את הערבות שהוגשה על ידי המציע שזכה במכרז בגין הגשת הצעתו למכרז.</w:t>
      </w:r>
      <w:bookmarkEnd w:id="177"/>
      <w:r w:rsidRPr="00001089">
        <w:rPr>
          <w:rtl/>
        </w:rPr>
        <w:t xml:space="preserve"> </w:t>
      </w:r>
    </w:p>
    <w:p w14:paraId="2A7F8998" w14:textId="77777777" w:rsidR="00F4112A" w:rsidRPr="00001089" w:rsidRDefault="00F4112A" w:rsidP="00D1062B">
      <w:pPr>
        <w:pStyle w:val="3"/>
        <w:ind w:left="426" w:hanging="425"/>
        <w:rPr>
          <w:rtl/>
        </w:rPr>
      </w:pPr>
      <w:r w:rsidRPr="00001089">
        <w:rPr>
          <w:rtl/>
        </w:rPr>
        <w:t xml:space="preserve">חתימה על ההסכם </w:t>
      </w:r>
    </w:p>
    <w:p w14:paraId="79CE5E90" w14:textId="0821E1B6" w:rsidR="00F4112A" w:rsidRPr="00001089" w:rsidRDefault="00F4112A" w:rsidP="00FC23CC">
      <w:pPr>
        <w:pStyle w:val="41"/>
        <w:rPr>
          <w:rtl/>
        </w:rPr>
      </w:pPr>
      <w:bookmarkStart w:id="178" w:name="_Toc393061029"/>
      <w:r w:rsidRPr="00001089">
        <w:rPr>
          <w:rtl/>
        </w:rPr>
        <w:t xml:space="preserve">המציע יצרף להצעתו את ההסכם </w:t>
      </w:r>
      <w:r w:rsidRPr="00001089">
        <w:rPr>
          <w:b/>
          <w:bCs/>
          <w:rtl/>
        </w:rPr>
        <w:t>שבנספח</w:t>
      </w:r>
      <w:r w:rsidR="00D02B16">
        <w:rPr>
          <w:rFonts w:hint="cs"/>
          <w:rtl/>
        </w:rPr>
        <w:t xml:space="preserve"> </w:t>
      </w:r>
      <w:r w:rsidR="00D02B16" w:rsidRPr="00D02B16">
        <w:rPr>
          <w:rFonts w:hint="cs"/>
          <w:b/>
          <w:bCs/>
          <w:rtl/>
        </w:rPr>
        <w:t>9</w:t>
      </w:r>
      <w:r w:rsidRPr="00001089">
        <w:rPr>
          <w:rtl/>
        </w:rPr>
        <w:t>, כשהוא חתום על ידי מורשה/י החתימה של המציע וחותמת התאגיד.</w:t>
      </w:r>
      <w:bookmarkEnd w:id="178"/>
      <w:r w:rsidRPr="00001089">
        <w:rPr>
          <w:rtl/>
        </w:rPr>
        <w:t xml:space="preserve"> </w:t>
      </w:r>
    </w:p>
    <w:p w14:paraId="7D0EAC0D" w14:textId="427FA403" w:rsidR="00F4112A" w:rsidRPr="00001089" w:rsidRDefault="00F4112A" w:rsidP="00AE47A6">
      <w:pPr>
        <w:pStyle w:val="41"/>
        <w:rPr>
          <w:rtl/>
        </w:rPr>
      </w:pPr>
      <w:bookmarkStart w:id="179" w:name="_Toc393061030"/>
      <w:r w:rsidRPr="00001089">
        <w:rPr>
          <w:rtl/>
        </w:rPr>
        <w:t>רק לאחר הכרזה על המציע כזוכה, ועמידתו בכל הדרישות ממועמד לזכייה  לרבות דרישות הביטחון</w:t>
      </w:r>
      <w:r w:rsidR="00F2346A">
        <w:rPr>
          <w:rFonts w:hint="cs"/>
          <w:rtl/>
        </w:rPr>
        <w:t xml:space="preserve"> המפורטות ב</w:t>
      </w:r>
      <w:r w:rsidR="00F2346A" w:rsidRPr="00AE47A6">
        <w:rPr>
          <w:rFonts w:hint="cs"/>
          <w:b/>
          <w:bCs/>
          <w:rtl/>
        </w:rPr>
        <w:t>נספח 6</w:t>
      </w:r>
      <w:r w:rsidRPr="00AE47A6">
        <w:rPr>
          <w:b/>
          <w:bCs/>
          <w:rtl/>
        </w:rPr>
        <w:t>,</w:t>
      </w:r>
      <w:r w:rsidRPr="00001089">
        <w:rPr>
          <w:rtl/>
        </w:rPr>
        <w:t xml:space="preserve"> הביטוח וקבלת ערבות בנקאית בגין זכייה, יוסיף עורך המכרז את חתימתו על גבי ההסכם ורק מאותו מועד יחייב ההסכם את עורך המכרז.</w:t>
      </w:r>
      <w:bookmarkEnd w:id="179"/>
    </w:p>
    <w:p w14:paraId="36EB6496" w14:textId="77777777" w:rsidR="00F4112A" w:rsidRPr="00001089" w:rsidRDefault="00F4112A" w:rsidP="00FC23CC">
      <w:pPr>
        <w:pStyle w:val="41"/>
      </w:pPr>
      <w:r w:rsidRPr="00001089">
        <w:rPr>
          <w:rtl/>
        </w:rPr>
        <w:t>תקופת ההתקשרות תימשך החל ממועד החתימה על ההסכם וההזמנה ע"י מורשי החתימה מטעם המזמין, ועד להשלמת כל השירותים הנדרשים  בהתאם למפורט בהסכם.</w:t>
      </w:r>
    </w:p>
    <w:p w14:paraId="7F7E9DB0" w14:textId="231F18B0" w:rsidR="00F4112A" w:rsidRPr="00001089" w:rsidRDefault="00F4112A" w:rsidP="00D1062B">
      <w:pPr>
        <w:pStyle w:val="2"/>
        <w:ind w:left="426" w:hanging="425"/>
        <w:rPr>
          <w:rtl/>
        </w:rPr>
      </w:pPr>
      <w:bookmarkStart w:id="180" w:name="_Toc371439532"/>
      <w:bookmarkStart w:id="181" w:name="_Toc416547880"/>
      <w:bookmarkStart w:id="182" w:name="_Toc430900578"/>
      <w:r w:rsidRPr="00001089">
        <w:rPr>
          <w:rtl/>
        </w:rPr>
        <w:t>סמכויות עורך המכרז (</w:t>
      </w:r>
      <w:r w:rsidRPr="00001089">
        <w:t>I</w:t>
      </w:r>
      <w:r w:rsidRPr="00001089">
        <w:rPr>
          <w:rtl/>
        </w:rPr>
        <w:t>)</w:t>
      </w:r>
      <w:bookmarkEnd w:id="180"/>
      <w:bookmarkEnd w:id="181"/>
      <w:bookmarkEnd w:id="182"/>
    </w:p>
    <w:p w14:paraId="377468EA" w14:textId="77777777" w:rsidR="00F4112A" w:rsidRPr="00001089" w:rsidRDefault="00F4112A" w:rsidP="00D1062B">
      <w:pPr>
        <w:pStyle w:val="3"/>
        <w:ind w:left="426" w:hanging="425"/>
        <w:rPr>
          <w:rtl/>
        </w:rPr>
      </w:pPr>
      <w:bookmarkStart w:id="183" w:name="_Toc393061038"/>
      <w:r w:rsidRPr="00001089">
        <w:rPr>
          <w:rtl/>
        </w:rPr>
        <w:t>ביטול המכרז</w:t>
      </w:r>
      <w:bookmarkEnd w:id="183"/>
      <w:r w:rsidRPr="00001089">
        <w:rPr>
          <w:rtl/>
        </w:rPr>
        <w:t xml:space="preserve"> </w:t>
      </w:r>
    </w:p>
    <w:p w14:paraId="07E9BC24" w14:textId="77777777" w:rsidR="00F4112A" w:rsidRPr="00FC23CC" w:rsidRDefault="00F4112A" w:rsidP="00FC23CC">
      <w:pPr>
        <w:pStyle w:val="41"/>
        <w:rPr>
          <w:rtl/>
        </w:rPr>
      </w:pPr>
      <w:r w:rsidRPr="00FC23CC">
        <w:rPr>
          <w:rtl/>
        </w:rPr>
        <w:t xml:space="preserve">עורך המכרז רשאי, על פי שיקול דעתו הבלעדי, לבטל את המכרז, או לפרסם מכרז חדש. הודעה על ביטול המכרז תשלח לכל המציעים אשר הגישו הצעות למכרז. </w:t>
      </w:r>
    </w:p>
    <w:p w14:paraId="2CE37078" w14:textId="77777777" w:rsidR="00F4112A" w:rsidRDefault="00F4112A" w:rsidP="00FC23CC">
      <w:pPr>
        <w:pStyle w:val="41"/>
      </w:pPr>
      <w:r w:rsidRPr="00001089">
        <w:rPr>
          <w:rtl/>
        </w:rPr>
        <w:lastRenderedPageBreak/>
        <w:t>עורך המכרז לא יהיה חייב לפצות את המציעים במקרה של ביטול מכל סיבה, בכל צורה שהיא.</w:t>
      </w:r>
    </w:p>
    <w:p w14:paraId="2C5E78B2" w14:textId="77777777" w:rsidR="00F4112A" w:rsidRPr="00001089" w:rsidRDefault="00F4112A" w:rsidP="00D1062B">
      <w:pPr>
        <w:pStyle w:val="3"/>
        <w:ind w:left="426" w:hanging="425"/>
        <w:rPr>
          <w:rtl/>
        </w:rPr>
      </w:pPr>
      <w:bookmarkStart w:id="184" w:name="_Toc393061039"/>
      <w:r w:rsidRPr="00001089">
        <w:rPr>
          <w:rtl/>
        </w:rPr>
        <w:t>שלמות ההצעה</w:t>
      </w:r>
      <w:bookmarkEnd w:id="184"/>
    </w:p>
    <w:p w14:paraId="3F491AFB" w14:textId="1048AE4F" w:rsidR="00F4112A" w:rsidRPr="00001089" w:rsidRDefault="00F4112A" w:rsidP="00FC23CC">
      <w:pPr>
        <w:pStyle w:val="41"/>
      </w:pPr>
      <w:bookmarkStart w:id="185" w:name="_Toc393061040"/>
      <w:r w:rsidRPr="00001089">
        <w:rPr>
          <w:rtl/>
        </w:rPr>
        <w:t xml:space="preserve">בהגשת הצעתו מסכים המציע לכך שעורך המכרז יהיה רשאי, אך לא חייב, לפי שיקול דעתו בתנאים שיקבע ומבלי שתהא עליו חובת הנמקה, ואף ביחס לסעיפי מכרז המסווגים </w:t>
      </w:r>
      <w:r w:rsidRPr="00001089">
        <w:t>M</w:t>
      </w:r>
      <w:r w:rsidRPr="00001089">
        <w:rPr>
          <w:rtl/>
        </w:rPr>
        <w:t xml:space="preserve"> או דרישה המסווגת</w:t>
      </w:r>
      <w:r w:rsidRPr="00001089">
        <w:t xml:space="preserve">S </w:t>
      </w:r>
      <w:r w:rsidRPr="00001089">
        <w:rPr>
          <w:rtl/>
        </w:rPr>
        <w:t xml:space="preserve"> עם דרישה מזערית: </w:t>
      </w:r>
    </w:p>
    <w:p w14:paraId="729CF29C" w14:textId="77777777" w:rsidR="00F4112A" w:rsidRPr="00001089" w:rsidRDefault="00F4112A" w:rsidP="00FC23CC">
      <w:pPr>
        <w:pStyle w:val="41"/>
        <w:numPr>
          <w:ilvl w:val="0"/>
          <w:numId w:val="0"/>
        </w:numPr>
        <w:ind w:left="1418"/>
        <w:rPr>
          <w:rtl/>
        </w:rPr>
      </w:pPr>
      <w:r w:rsidRPr="00001089">
        <w:rPr>
          <w:rtl/>
        </w:rPr>
        <w:t xml:space="preserve">(א) לאפשר למציע שהצעתו מסויגת, חסרה או פגומה, לתקן או להשלים את הצעתו. </w:t>
      </w:r>
    </w:p>
    <w:p w14:paraId="0A144C4D" w14:textId="4370F617" w:rsidR="00F4112A" w:rsidRPr="00001089" w:rsidRDefault="00F4112A" w:rsidP="00FC23CC">
      <w:pPr>
        <w:pStyle w:val="41"/>
        <w:numPr>
          <w:ilvl w:val="0"/>
          <w:numId w:val="0"/>
        </w:numPr>
        <w:ind w:left="1418"/>
        <w:rPr>
          <w:rtl/>
        </w:rPr>
      </w:pPr>
      <w:r w:rsidRPr="00001089">
        <w:rPr>
          <w:rtl/>
        </w:rPr>
        <w:t>(ב) לדון עם מציע בפרטי הצעתו ולבקש מהמציעים, בין אם מדובר במציע בודד ובין אם מדובר במספר מציעים (לרבות עם חלק מהמציעים בלבד), לתקן את הצעותיהם, בין בעל פה ובין בכתב, בין בשלב אחד ובין במספר שלבים.</w:t>
      </w:r>
      <w:bookmarkEnd w:id="185"/>
    </w:p>
    <w:p w14:paraId="47BFE297" w14:textId="50F12964" w:rsidR="00F4112A" w:rsidRPr="00001089" w:rsidRDefault="00F4112A" w:rsidP="00FC23CC">
      <w:pPr>
        <w:pStyle w:val="41"/>
        <w:numPr>
          <w:ilvl w:val="0"/>
          <w:numId w:val="0"/>
        </w:numPr>
        <w:ind w:left="1418"/>
        <w:rPr>
          <w:highlight w:val="yellow"/>
          <w:rtl/>
        </w:rPr>
      </w:pPr>
      <w:r w:rsidRPr="00001089">
        <w:rPr>
          <w:rtl/>
        </w:rPr>
        <w:t>(ג) מבלי לגרוע מכל זכויות עורך המכרז, לרבות האפשרות לפסול הצעה שאינה עונה על תנאי מכרז זה, עורך המכרז שומר לעצמו את הזכות לדרוש מהמציע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w:t>
      </w:r>
      <w:r w:rsidR="00133F9E" w:rsidRPr="00001089">
        <w:rPr>
          <w:rtl/>
        </w:rPr>
        <w:t>,</w:t>
      </w:r>
      <w:r w:rsidRPr="00001089">
        <w:rPr>
          <w:rtl/>
        </w:rPr>
        <w:t xml:space="preserve"> </w:t>
      </w:r>
      <w:r w:rsidR="00133F9E" w:rsidRPr="00001089">
        <w:rPr>
          <w:rtl/>
        </w:rPr>
        <w:t xml:space="preserve"> ולט</w:t>
      </w:r>
      <w:r w:rsidR="00B46748" w:rsidRPr="00001089">
        <w:rPr>
          <w:rtl/>
        </w:rPr>
        <w:t>י</w:t>
      </w:r>
      <w:r w:rsidR="00133F9E" w:rsidRPr="00001089">
        <w:rPr>
          <w:rtl/>
        </w:rPr>
        <w:t>עוני</w:t>
      </w:r>
      <w:r w:rsidRPr="00001089">
        <w:rPr>
          <w:rtl/>
        </w:rPr>
        <w:t xml:space="preserve"> הבהרה או השלמה.</w:t>
      </w:r>
    </w:p>
    <w:p w14:paraId="585BA5D4" w14:textId="2DB4656A" w:rsidR="00F4112A" w:rsidRPr="00001089" w:rsidRDefault="00F4112A" w:rsidP="00FC23CC">
      <w:pPr>
        <w:pStyle w:val="41"/>
      </w:pPr>
      <w:bookmarkStart w:id="186" w:name="_Toc393061041"/>
      <w:r w:rsidRPr="00001089">
        <w:rPr>
          <w:rtl/>
        </w:rPr>
        <w:t>מבלי לגרוע מהאמור לעיל, עורך המכרז רשאי שלא להתחשב כלל בהצעה בשל חוסר התייחסות מפורטת לסעיף מסעיפי המכרז, אשר לדעת עורך המכרז מונעת</w:t>
      </w:r>
      <w:r w:rsidR="00001802" w:rsidRPr="00001089">
        <w:rPr>
          <w:rtl/>
        </w:rPr>
        <w:t xml:space="preserve"> את</w:t>
      </w:r>
      <w:r w:rsidRPr="00001089">
        <w:rPr>
          <w:rtl/>
        </w:rPr>
        <w:t xml:space="preserve"> הערכת ההצעה כראוי</w:t>
      </w:r>
      <w:r w:rsidR="00133F9E" w:rsidRPr="00001089">
        <w:rPr>
          <w:rtl/>
        </w:rPr>
        <w:t>ה</w:t>
      </w:r>
      <w:r w:rsidRPr="00001089">
        <w:rPr>
          <w:rtl/>
        </w:rPr>
        <w:t xml:space="preserve">, או שמדובר בדרישת סף או דרישה המסווגת </w:t>
      </w:r>
      <w:r w:rsidRPr="00001089">
        <w:t>M</w:t>
      </w:r>
      <w:r w:rsidRPr="00001089">
        <w:rPr>
          <w:rtl/>
        </w:rPr>
        <w:t xml:space="preserve"> או דרישה המסווגת</w:t>
      </w:r>
      <w:r w:rsidRPr="00001089">
        <w:t xml:space="preserve">S </w:t>
      </w:r>
      <w:r w:rsidRPr="00001089">
        <w:rPr>
          <w:rtl/>
        </w:rPr>
        <w:t xml:space="preserve"> עם דרישה מזערית.</w:t>
      </w:r>
      <w:bookmarkEnd w:id="186"/>
    </w:p>
    <w:p w14:paraId="4EF58B95" w14:textId="7CA36A92" w:rsidR="00F4112A" w:rsidRDefault="00F4112A" w:rsidP="00FC23CC">
      <w:pPr>
        <w:pStyle w:val="41"/>
      </w:pPr>
      <w:r w:rsidRPr="00001089">
        <w:rPr>
          <w:rtl/>
        </w:rPr>
        <w:t>אם יידרש מציע להשיב בכתב, יענה המציע בהתאם ללוחות הזמנים שנקבעו על ידי וועדת המכרזים בפנ</w:t>
      </w:r>
      <w:r w:rsidR="00001802" w:rsidRPr="00001089">
        <w:rPr>
          <w:rtl/>
        </w:rPr>
        <w:t>י</w:t>
      </w:r>
      <w:r w:rsidRPr="00001089">
        <w:rPr>
          <w:rtl/>
        </w:rPr>
        <w:t xml:space="preserve">יה אליו. </w:t>
      </w:r>
    </w:p>
    <w:p w14:paraId="3CF8BD9A" w14:textId="77777777" w:rsidR="00F4112A" w:rsidRPr="00001089" w:rsidRDefault="00F4112A" w:rsidP="00D1062B">
      <w:pPr>
        <w:pStyle w:val="3"/>
        <w:ind w:left="426" w:hanging="425"/>
        <w:rPr>
          <w:rtl/>
        </w:rPr>
      </w:pPr>
      <w:bookmarkStart w:id="187" w:name="_Toc393061043"/>
      <w:r w:rsidRPr="00001089">
        <w:rPr>
          <w:rtl/>
        </w:rPr>
        <w:t>פסילה בעקבות חוות דעת שלילית</w:t>
      </w:r>
      <w:bookmarkEnd w:id="187"/>
    </w:p>
    <w:p w14:paraId="2D8E9B0F" w14:textId="5E437A33" w:rsidR="00F4112A" w:rsidRPr="00001089" w:rsidRDefault="00F4112A" w:rsidP="00F2346A">
      <w:pPr>
        <w:pStyle w:val="41"/>
        <w:rPr>
          <w:rStyle w:val="45"/>
        </w:rPr>
      </w:pPr>
      <w:bookmarkStart w:id="188" w:name="_Toc393061010"/>
      <w:r w:rsidRPr="00001089">
        <w:rPr>
          <w:rtl/>
        </w:rPr>
        <w:t>עורך המכרז יראה בחומרה הגשת הצעות תכסיסניות</w:t>
      </w:r>
      <w:r w:rsidR="007257E4" w:rsidRPr="00001089">
        <w:rPr>
          <w:rtl/>
        </w:rPr>
        <w:t xml:space="preserve"> או </w:t>
      </w:r>
      <w:r w:rsidRPr="00001089">
        <w:rPr>
          <w:rtl/>
        </w:rPr>
        <w:t xml:space="preserve">(למשל, הצעות הכוללות מחירים/הנחות חריגות לשירותים מסוימים), הן בהתייחס להצעת המחיר עצמה והן </w:t>
      </w:r>
      <w:r w:rsidR="008B56C3" w:rsidRPr="00001089">
        <w:rPr>
          <w:rtl/>
        </w:rPr>
        <w:t xml:space="preserve">ביחס </w:t>
      </w:r>
      <w:r w:rsidRPr="00001089">
        <w:rPr>
          <w:rtl/>
        </w:rPr>
        <w:t>להצעות מציעים אחרים או לאומדן עורך המכרז, וכן בכל מקרה של פעולה שלא בתום לב. במקרה זה עורך המכרז יהיה רשאי להוציא את המציע מרשימת המציעים המאושרים במכרז</w:t>
      </w:r>
      <w:r w:rsidR="00CE0A61" w:rsidRPr="00001089">
        <w:rPr>
          <w:rtl/>
        </w:rPr>
        <w:t>, לפסול את הצעתו</w:t>
      </w:r>
      <w:r w:rsidRPr="00001089">
        <w:rPr>
          <w:rtl/>
        </w:rPr>
        <w:t xml:space="preserve"> ולחלט את ערבות ה</w:t>
      </w:r>
      <w:r w:rsidR="00A07093" w:rsidRPr="00001089">
        <w:rPr>
          <w:rtl/>
        </w:rPr>
        <w:t>הצעה</w:t>
      </w:r>
      <w:r w:rsidRPr="00001089">
        <w:rPr>
          <w:rtl/>
        </w:rPr>
        <w:t xml:space="preserve"> שהגיש.</w:t>
      </w:r>
      <w:bookmarkEnd w:id="188"/>
      <w:r w:rsidRPr="00001089">
        <w:rPr>
          <w:rtl/>
        </w:rPr>
        <w:t xml:space="preserve"> </w:t>
      </w:r>
    </w:p>
    <w:p w14:paraId="52DF4752" w14:textId="5C9F2765" w:rsidR="00F4112A" w:rsidRPr="00001089" w:rsidRDefault="00F4112A" w:rsidP="00FC23CC">
      <w:pPr>
        <w:pStyle w:val="41"/>
      </w:pPr>
      <w:r w:rsidRPr="00001089">
        <w:rPr>
          <w:rStyle w:val="45"/>
          <w:rtl/>
        </w:rPr>
        <w:lastRenderedPageBreak/>
        <w:t>עורך המכרז שומר לעצמו את הזכות לפסול על הסף מציע אשר עבד בעבר עם עורך המכרז</w:t>
      </w:r>
      <w:r w:rsidRPr="00001089">
        <w:rPr>
          <w:rtl/>
        </w:rPr>
        <w:t xml:space="preserve"> או עם גורם ממשלתי אחר, ונמצא כי לא עמד בסטנדרטים של השירות הנדרש, או שנמצא כי קיימת בעיה באמינותו או שקיימת לגביו חוות דעת שלילית בכתב על טיב עבודתו</w:t>
      </w:r>
      <w:r w:rsidR="007257E4" w:rsidRPr="00001089">
        <w:rPr>
          <w:rtl/>
        </w:rPr>
        <w:t xml:space="preserve"> או על יחסי העבודה שלו עם גורם ממשלתי כלשהו</w:t>
      </w:r>
      <w:r w:rsidRPr="00001089">
        <w:rPr>
          <w:rtl/>
        </w:rPr>
        <w:t xml:space="preserve">. </w:t>
      </w:r>
    </w:p>
    <w:p w14:paraId="5ABFE975" w14:textId="77777777" w:rsidR="00F4112A" w:rsidRPr="00001089" w:rsidRDefault="00F4112A" w:rsidP="00FC23CC">
      <w:pPr>
        <w:pStyle w:val="41"/>
      </w:pPr>
      <w:r w:rsidRPr="00001089">
        <w:rPr>
          <w:rtl/>
        </w:rPr>
        <w:t>עורך המכרז שומר לעצמו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0F6C1116" w14:textId="77777777" w:rsidR="00F4112A" w:rsidRPr="00001089" w:rsidRDefault="00F4112A" w:rsidP="00FC23CC">
      <w:pPr>
        <w:pStyle w:val="41"/>
      </w:pPr>
      <w:bookmarkStart w:id="189" w:name="_Toc393061042"/>
      <w:r w:rsidRPr="00001089">
        <w:rPr>
          <w:rtl/>
        </w:rPr>
        <w:t xml:space="preserve">עורך המכרז רשאי לפסול כל הצעה שאינה עונה על דרישות המכרז גם לאחר שניתנה למציע הזדמנות להשלים ולתקן הצעתו (ככל שניתנה הזדמנות כזו, לפי שיקול דעת עורך המכרז), ובפרט הצעה אשר אינה עומדת בדרישה המסווגת </w:t>
      </w:r>
      <w:r w:rsidRPr="00001089">
        <w:t>M</w:t>
      </w:r>
      <w:r w:rsidRPr="00001089">
        <w:rPr>
          <w:rtl/>
        </w:rPr>
        <w:t xml:space="preserve"> או דרישה המסווגת</w:t>
      </w:r>
      <w:r w:rsidRPr="00001089">
        <w:t xml:space="preserve">S </w:t>
      </w:r>
      <w:r w:rsidRPr="00001089">
        <w:rPr>
          <w:rtl/>
        </w:rPr>
        <w:t xml:space="preserve"> עם דרישה מזערית.</w:t>
      </w:r>
      <w:bookmarkEnd w:id="189"/>
    </w:p>
    <w:p w14:paraId="3B081CFB" w14:textId="7C0C5F7C" w:rsidR="00A07093" w:rsidRPr="00B7664C" w:rsidRDefault="00A07093" w:rsidP="000635DC">
      <w:pPr>
        <w:pStyle w:val="35"/>
        <w:rPr>
          <w:b/>
          <w:bCs/>
          <w:rtl/>
        </w:rPr>
      </w:pPr>
      <w:r w:rsidRPr="00B7664C">
        <w:rPr>
          <w:b/>
          <w:bCs/>
          <w:rtl/>
        </w:rPr>
        <w:t xml:space="preserve">הזמנת </w:t>
      </w:r>
      <w:r w:rsidR="00804BF7" w:rsidRPr="00B7664C">
        <w:rPr>
          <w:b/>
          <w:bCs/>
          <w:rtl/>
        </w:rPr>
        <w:t xml:space="preserve">או גריעת </w:t>
      </w:r>
      <w:r w:rsidRPr="00B7664C">
        <w:rPr>
          <w:b/>
          <w:bCs/>
          <w:rtl/>
        </w:rPr>
        <w:t>שירותים נ</w:t>
      </w:r>
      <w:r w:rsidR="00804BF7" w:rsidRPr="00B7664C">
        <w:rPr>
          <w:b/>
          <w:bCs/>
          <w:rtl/>
        </w:rPr>
        <w:t xml:space="preserve">דרשים </w:t>
      </w:r>
    </w:p>
    <w:p w14:paraId="5C9409FA" w14:textId="4EB76762" w:rsidR="00A07093" w:rsidRPr="00001089" w:rsidRDefault="00A07093" w:rsidP="00FC23CC">
      <w:pPr>
        <w:pStyle w:val="41"/>
      </w:pPr>
      <w:r w:rsidRPr="00001089">
        <w:rPr>
          <w:rtl/>
        </w:rPr>
        <w:t xml:space="preserve">עורך המכרז רשאי להוסיף או לגרוע מרשימת השירותים הנדרשים שירותים נוספים, שייגזרו כתוצאה משינוי בשירותי התקשורת הנצרכים על ידי משרדי הממשלה ו/או הגופים הנלווים. </w:t>
      </w:r>
    </w:p>
    <w:p w14:paraId="414CA4BF" w14:textId="3BB29571" w:rsidR="00A07093" w:rsidRPr="00001089" w:rsidRDefault="00A07093" w:rsidP="00FC23CC">
      <w:pPr>
        <w:pStyle w:val="41"/>
        <w:rPr>
          <w:rtl/>
        </w:rPr>
      </w:pPr>
      <w:r w:rsidRPr="00001089">
        <w:rPr>
          <w:rtl/>
        </w:rPr>
        <w:t>במקרה של תוספת או גריעה כאמור, יידרש הספק לספק את השירותים הנדרשים המעודכנים בהתאם למנגנון</w:t>
      </w:r>
      <w:r w:rsidR="00804BF7" w:rsidRPr="00001089">
        <w:rPr>
          <w:rtl/>
        </w:rPr>
        <w:t xml:space="preserve"> </w:t>
      </w:r>
      <w:r w:rsidRPr="00001089">
        <w:rPr>
          <w:rtl/>
        </w:rPr>
        <w:t xml:space="preserve">התשלומים המפורט בפרק 5 למסמכי המכרז. יובהר כי הספק לא יהיה זכאי לתוספת בתמורה המגיעה לו מעבר למפורט בפרק 5. </w:t>
      </w:r>
    </w:p>
    <w:p w14:paraId="634EDAAD" w14:textId="77777777" w:rsidR="00F4112A" w:rsidRPr="00001089" w:rsidRDefault="00F4112A" w:rsidP="00D1062B">
      <w:pPr>
        <w:pStyle w:val="2"/>
        <w:ind w:left="426" w:hanging="425"/>
        <w:rPr>
          <w:rtl/>
        </w:rPr>
      </w:pPr>
      <w:bookmarkStart w:id="190" w:name="_Toc416547881"/>
      <w:bookmarkStart w:id="191" w:name="_Toc430900579"/>
      <w:r w:rsidRPr="00001089">
        <w:rPr>
          <w:rtl/>
        </w:rPr>
        <w:t>הוראות שונות (</w:t>
      </w:r>
      <w:r w:rsidRPr="00001089">
        <w:t>I</w:t>
      </w:r>
      <w:r w:rsidRPr="00001089">
        <w:rPr>
          <w:rtl/>
        </w:rPr>
        <w:t>)</w:t>
      </w:r>
      <w:bookmarkEnd w:id="190"/>
      <w:bookmarkEnd w:id="191"/>
    </w:p>
    <w:p w14:paraId="63281382" w14:textId="77777777" w:rsidR="00F4112A" w:rsidRPr="00001089" w:rsidRDefault="00F4112A" w:rsidP="000635DC">
      <w:pPr>
        <w:pStyle w:val="35"/>
        <w:rPr>
          <w:rtl/>
        </w:rPr>
      </w:pPr>
      <w:r w:rsidRPr="00001089">
        <w:rPr>
          <w:rtl/>
        </w:rPr>
        <w:t>סמכות השיפוט בכל הקשור לנושאים ועניינים הנוגעים למכרז, או בכל תביעה הנובעת מהליך ניהולו, תהיה אך ורק בבתי המשפט המוסמכים בירושלים.</w:t>
      </w:r>
    </w:p>
    <w:p w14:paraId="13815B50" w14:textId="77777777" w:rsidR="00F4112A" w:rsidRPr="008C046A" w:rsidRDefault="00F4112A" w:rsidP="000635DC">
      <w:pPr>
        <w:pStyle w:val="35"/>
        <w:rPr>
          <w:rtl/>
        </w:rPr>
      </w:pPr>
      <w:r w:rsidRPr="00001089">
        <w:rPr>
          <w:rtl/>
        </w:rPr>
        <w:t xml:space="preserve">מכרז זה הוא קנינו הרוחני של עורך המכרז, אשר מועבר למציע לצורך הגשת הצעה </w:t>
      </w:r>
      <w:r w:rsidRPr="008C046A">
        <w:rPr>
          <w:rtl/>
        </w:rPr>
        <w:t>בלבד. אין לעשות בו שימוש שאינו לצורך הכנת הצעת המציע.</w:t>
      </w:r>
    </w:p>
    <w:p w14:paraId="6498D3EB" w14:textId="77777777" w:rsidR="00F4112A" w:rsidRPr="008C046A" w:rsidRDefault="00F4112A" w:rsidP="000635DC">
      <w:pPr>
        <w:pStyle w:val="35"/>
        <w:rPr>
          <w:rtl/>
        </w:rPr>
      </w:pPr>
      <w:r w:rsidRPr="008C046A">
        <w:rPr>
          <w:rtl/>
        </w:rPr>
        <w:t>מסמכי המכרז אינם מסווגים.</w:t>
      </w:r>
    </w:p>
    <w:p w14:paraId="5606BFA1" w14:textId="05A71ECC" w:rsidR="00F4112A" w:rsidRPr="00001089" w:rsidRDefault="00F4112A" w:rsidP="000635DC">
      <w:pPr>
        <w:pStyle w:val="35"/>
        <w:rPr>
          <w:rtl/>
        </w:rPr>
      </w:pPr>
      <w:r w:rsidRPr="00001089">
        <w:rPr>
          <w:rtl/>
        </w:rPr>
        <w:t xml:space="preserve">עורך המכרז/המזמין מתחייב לא לעשות שימוש בהצעת המציע, אלא לצורכי המכרז. עורך המכרז מתחייב לא לגלות את תוכן ההצעה לצד שלישי, זולת היועצים המועסקים </w:t>
      </w:r>
      <w:r w:rsidRPr="00001089">
        <w:rPr>
          <w:rtl/>
        </w:rPr>
        <w:lastRenderedPageBreak/>
        <w:t>על ידו, אשר גם עליהם תחול חובת הסודיות</w:t>
      </w:r>
      <w:r w:rsidR="00E50190">
        <w:rPr>
          <w:rFonts w:hint="cs"/>
          <w:rtl/>
        </w:rPr>
        <w:t xml:space="preserve"> ולמעט ככל שהדבר יידרש בהתאם להוראות כל דין (כך למשל, במסגרת ומכח זכות העיון במסמכי המכרז)</w:t>
      </w:r>
      <w:r w:rsidRPr="00001089">
        <w:rPr>
          <w:rtl/>
        </w:rPr>
        <w:t xml:space="preserve">. </w:t>
      </w:r>
    </w:p>
    <w:p w14:paraId="5BF2547C" w14:textId="77777777" w:rsidR="00F4112A" w:rsidRPr="00001089" w:rsidRDefault="00F4112A" w:rsidP="000635DC">
      <w:pPr>
        <w:pStyle w:val="35"/>
        <w:numPr>
          <w:ilvl w:val="0"/>
          <w:numId w:val="0"/>
        </w:numPr>
        <w:ind w:left="426"/>
        <w:rPr>
          <w:rtl/>
        </w:rPr>
      </w:pPr>
    </w:p>
    <w:p w14:paraId="67D6B0EF" w14:textId="62FF90CA" w:rsidR="004C5F6A" w:rsidRPr="00001089" w:rsidRDefault="004C5F6A" w:rsidP="00D1062B">
      <w:pPr>
        <w:pStyle w:val="12"/>
        <w:numPr>
          <w:ilvl w:val="0"/>
          <w:numId w:val="53"/>
        </w:numPr>
        <w:ind w:left="426" w:hanging="425"/>
        <w:rPr>
          <w:rFonts w:ascii="David" w:hAnsi="David"/>
          <w:sz w:val="24"/>
          <w:szCs w:val="24"/>
          <w:rtl/>
        </w:rPr>
      </w:pPr>
      <w:bookmarkStart w:id="192" w:name="_Toc430900580"/>
      <w:bookmarkEnd w:id="167"/>
      <w:r w:rsidRPr="00001089">
        <w:rPr>
          <w:rFonts w:ascii="David" w:hAnsi="David"/>
          <w:sz w:val="24"/>
          <w:szCs w:val="24"/>
          <w:rtl/>
        </w:rPr>
        <w:lastRenderedPageBreak/>
        <w:t>יעדים (</w:t>
      </w:r>
      <w:r w:rsidRPr="00001089">
        <w:rPr>
          <w:rFonts w:ascii="David" w:hAnsi="David"/>
          <w:sz w:val="24"/>
          <w:szCs w:val="24"/>
        </w:rPr>
        <w:t>I</w:t>
      </w:r>
      <w:r w:rsidRPr="00001089">
        <w:rPr>
          <w:rFonts w:ascii="David" w:hAnsi="David"/>
          <w:sz w:val="24"/>
          <w:szCs w:val="24"/>
          <w:rtl/>
        </w:rPr>
        <w:t>)</w:t>
      </w:r>
      <w:bookmarkEnd w:id="32"/>
      <w:bookmarkEnd w:id="33"/>
      <w:bookmarkEnd w:id="192"/>
    </w:p>
    <w:p w14:paraId="3322B745" w14:textId="77777777" w:rsidR="00EF3507" w:rsidRPr="00001089" w:rsidRDefault="00EF3507" w:rsidP="00D1062B">
      <w:pPr>
        <w:pStyle w:val="2"/>
        <w:ind w:left="426" w:hanging="425"/>
        <w:rPr>
          <w:rtl/>
        </w:rPr>
      </w:pPr>
      <w:bookmarkStart w:id="193" w:name="_Toc430900581"/>
      <w:bookmarkStart w:id="194" w:name="_Toc360620514"/>
      <w:bookmarkStart w:id="195" w:name="_Toc360620787"/>
      <w:bookmarkStart w:id="196" w:name="_Toc361210707"/>
      <w:bookmarkStart w:id="197" w:name="_Toc372891785"/>
      <w:bookmarkStart w:id="198" w:name="_Toc41012210"/>
      <w:bookmarkStart w:id="199" w:name="_Toc78122980"/>
      <w:bookmarkStart w:id="200" w:name="_Toc78167909"/>
      <w:bookmarkStart w:id="201" w:name="_Toc135452280"/>
      <w:bookmarkStart w:id="202" w:name="_Toc184459753"/>
      <w:bookmarkStart w:id="203" w:name="_Toc322116291"/>
      <w:bookmarkStart w:id="204" w:name="_Toc371439544"/>
      <w:bookmarkStart w:id="205" w:name="_Toc398625979"/>
      <w:bookmarkStart w:id="206" w:name="_Toc415702008"/>
      <w:r w:rsidRPr="00001089">
        <w:rPr>
          <w:rtl/>
        </w:rPr>
        <w:t>כללי – הבהקים</w:t>
      </w:r>
      <w:bookmarkEnd w:id="193"/>
    </w:p>
    <w:p w14:paraId="55DDA649" w14:textId="0BD463D5" w:rsidR="00EF3507" w:rsidRPr="00001089" w:rsidRDefault="00EF3507" w:rsidP="00B05E24">
      <w:pPr>
        <w:pStyle w:val="Normal3"/>
        <w:ind w:left="426"/>
        <w:rPr>
          <w:rFonts w:ascii="David" w:hAnsi="David"/>
          <w:rtl/>
        </w:rPr>
      </w:pPr>
      <w:r w:rsidRPr="00001089">
        <w:rPr>
          <w:rFonts w:ascii="David" w:hAnsi="David"/>
          <w:rtl/>
        </w:rPr>
        <w:t>מינהל הרכש הממשלתי במשרד האוצר, באמצעות החשב הכללי, מזמין בזאת הצעות למתן שירותי בקרת עלויות תקשורת למשרדי הממשלה.</w:t>
      </w:r>
    </w:p>
    <w:p w14:paraId="33411EA7" w14:textId="464EF01C" w:rsidR="00EF3507" w:rsidRPr="00001089" w:rsidRDefault="00EF3507" w:rsidP="00D1062B">
      <w:pPr>
        <w:pStyle w:val="2"/>
        <w:ind w:left="426" w:hanging="425"/>
        <w:rPr>
          <w:rtl/>
        </w:rPr>
      </w:pPr>
      <w:bookmarkStart w:id="207" w:name="_Toc430900582"/>
      <w:r w:rsidRPr="00001089">
        <w:rPr>
          <w:rtl/>
        </w:rPr>
        <w:t>מזמין ומומחה יישום</w:t>
      </w:r>
      <w:bookmarkEnd w:id="207"/>
    </w:p>
    <w:p w14:paraId="4AAB57EC" w14:textId="03DC542D" w:rsidR="00EF3507" w:rsidRPr="00001089" w:rsidRDefault="00EF3507" w:rsidP="00B05E24">
      <w:pPr>
        <w:pStyle w:val="35"/>
        <w:rPr>
          <w:rtl/>
        </w:rPr>
      </w:pPr>
      <w:r w:rsidRPr="00001089">
        <w:rPr>
          <w:rtl/>
        </w:rPr>
        <w:t xml:space="preserve">מזמין או משתמש עיקרי - משרדי הממשלה ויחידות הסמך כמפורט בסעיפים </w:t>
      </w:r>
      <w:r w:rsidRPr="00001089">
        <w:rPr>
          <w:cs/>
        </w:rPr>
        <w:t>‎</w:t>
      </w:r>
      <w:r w:rsidRPr="00001089">
        <w:t>0.1.2</w:t>
      </w:r>
      <w:r w:rsidRPr="00001089">
        <w:rPr>
          <w:rtl/>
        </w:rPr>
        <w:t xml:space="preserve"> ו-</w:t>
      </w:r>
      <w:r w:rsidRPr="00001089">
        <w:rPr>
          <w:cs/>
        </w:rPr>
        <w:t>‎</w:t>
      </w:r>
      <w:r w:rsidR="00505A46" w:rsidRPr="00001089">
        <w:t xml:space="preserve"> </w:t>
      </w:r>
      <w:r w:rsidR="00505A46" w:rsidRPr="00001089">
        <w:rPr>
          <w:rtl/>
        </w:rPr>
        <w:t>0.3.1</w:t>
      </w:r>
      <w:r w:rsidRPr="00001089">
        <w:rPr>
          <w:rtl/>
        </w:rPr>
        <w:t xml:space="preserve">  לעיל.</w:t>
      </w:r>
    </w:p>
    <w:p w14:paraId="4A990651" w14:textId="15DEEC6D" w:rsidR="00EF3507" w:rsidRPr="00001089" w:rsidRDefault="00EF3507" w:rsidP="00B05E24">
      <w:pPr>
        <w:pStyle w:val="35"/>
        <w:rPr>
          <w:rtl/>
        </w:rPr>
      </w:pPr>
      <w:r w:rsidRPr="00001089">
        <w:rPr>
          <w:rtl/>
        </w:rPr>
        <w:t xml:space="preserve">מומחה(י) היישום </w:t>
      </w:r>
      <w:r w:rsidR="00C95A25" w:rsidRPr="00001089">
        <w:rPr>
          <w:rtl/>
        </w:rPr>
        <w:t xml:space="preserve">- </w:t>
      </w:r>
      <w:r w:rsidRPr="00001089">
        <w:rPr>
          <w:rtl/>
        </w:rPr>
        <w:t>הגורם המקצועי במינהל הרכש הממשלתי</w:t>
      </w:r>
      <w:r w:rsidR="00C95A25" w:rsidRPr="00001089">
        <w:rPr>
          <w:rtl/>
        </w:rPr>
        <w:t xml:space="preserve">, </w:t>
      </w:r>
      <w:r w:rsidRPr="00001089">
        <w:rPr>
          <w:rtl/>
        </w:rPr>
        <w:t>הגורמים המקצועיים אצל המזמינים.</w:t>
      </w:r>
    </w:p>
    <w:p w14:paraId="324EB7E3" w14:textId="77777777" w:rsidR="004C5F6A" w:rsidRPr="00001089" w:rsidRDefault="004C5F6A" w:rsidP="00D1062B">
      <w:pPr>
        <w:pStyle w:val="2"/>
        <w:ind w:left="426" w:hanging="425"/>
        <w:rPr>
          <w:rtl/>
        </w:rPr>
      </w:pPr>
      <w:bookmarkStart w:id="208" w:name="_Toc430900583"/>
      <w:r w:rsidRPr="00001089">
        <w:rPr>
          <w:rtl/>
        </w:rPr>
        <w:t>יעדים ומטרות</w:t>
      </w:r>
      <w:bookmarkEnd w:id="194"/>
      <w:bookmarkEnd w:id="195"/>
      <w:bookmarkEnd w:id="196"/>
      <w:bookmarkEnd w:id="197"/>
      <w:bookmarkEnd w:id="198"/>
      <w:bookmarkEnd w:id="199"/>
      <w:bookmarkEnd w:id="200"/>
      <w:bookmarkEnd w:id="201"/>
      <w:bookmarkEnd w:id="202"/>
      <w:bookmarkEnd w:id="203"/>
      <w:bookmarkEnd w:id="204"/>
      <w:bookmarkEnd w:id="205"/>
      <w:bookmarkEnd w:id="206"/>
      <w:bookmarkEnd w:id="208"/>
    </w:p>
    <w:p w14:paraId="10F14AFF" w14:textId="06CE8FA5" w:rsidR="004C5F6A" w:rsidRPr="00001089" w:rsidRDefault="00F65AA0" w:rsidP="00B05E24">
      <w:pPr>
        <w:pStyle w:val="Normal2"/>
        <w:spacing w:line="360" w:lineRule="auto"/>
        <w:ind w:left="425"/>
      </w:pPr>
      <w:r w:rsidRPr="00001089">
        <w:rPr>
          <w:rtl/>
        </w:rPr>
        <w:t>משרדי הממשלה והגופים הנלווים צורכים מגוון רחב של שירותי תקשורת ממגוון רחב של ספקים. שירותי התקשורת מתעדכנים בהתאם לצרכי המשר</w:t>
      </w:r>
      <w:r w:rsidR="00505A46" w:rsidRPr="00001089">
        <w:rPr>
          <w:rtl/>
        </w:rPr>
        <w:t>ד</w:t>
      </w:r>
      <w:r w:rsidRPr="00001089">
        <w:rPr>
          <w:rtl/>
        </w:rPr>
        <w:t>ים ולהתפתחות הטכנולוגית. כנגזר מכך, משרדי הממשלה נדרשים לבצע תהליכי בקרה ופיקוח מורכבים הדורשים מקצועיות גבוהה. ע</w:t>
      </w:r>
      <w:r w:rsidR="00236923" w:rsidRPr="00001089">
        <w:rPr>
          <w:rtl/>
        </w:rPr>
        <w:t xml:space="preserve">ורך המכרז </w:t>
      </w:r>
      <w:r w:rsidR="004C5F6A" w:rsidRPr="00001089">
        <w:rPr>
          <w:rtl/>
        </w:rPr>
        <w:t>מעוניין לקבל שירותי</w:t>
      </w:r>
      <w:r w:rsidRPr="00001089">
        <w:rPr>
          <w:rtl/>
        </w:rPr>
        <w:t xml:space="preserve"> בקרת עלויות תקשורת וכן שירותים נוספים עבור משרדי הממשלה והגופים הנלווים אשר יזמינו מהספק את השירותים הנדרשים המפורטים להלן: </w:t>
      </w:r>
      <w:r w:rsidR="00236923" w:rsidRPr="00001089">
        <w:rPr>
          <w:rtl/>
        </w:rPr>
        <w:t xml:space="preserve"> </w:t>
      </w:r>
    </w:p>
    <w:p w14:paraId="5A1E8F87" w14:textId="77777777" w:rsidR="00F2346A" w:rsidRPr="00001089" w:rsidRDefault="00F2346A" w:rsidP="00B05E24">
      <w:pPr>
        <w:pStyle w:val="41"/>
        <w:ind w:left="1276"/>
        <w:rPr>
          <w:rtl/>
        </w:rPr>
      </w:pPr>
      <w:r w:rsidRPr="00001089">
        <w:rPr>
          <w:rtl/>
        </w:rPr>
        <w:t>איסוף מידע שוטף מספקי התקשורת (ברמה משרדית וברמה כלל ממשלתית).</w:t>
      </w:r>
    </w:p>
    <w:p w14:paraId="61750362" w14:textId="77777777" w:rsidR="00F2346A" w:rsidRPr="00001089" w:rsidRDefault="00F2346A" w:rsidP="00B05E24">
      <w:pPr>
        <w:pStyle w:val="41"/>
        <w:ind w:left="1276"/>
      </w:pPr>
      <w:r w:rsidRPr="00001089">
        <w:rPr>
          <w:rtl/>
        </w:rPr>
        <w:t>ניתוח המידע המתקבל מהספקים והגשת דוחות למשרדי הממשלה ולעורך המכרז.</w:t>
      </w:r>
    </w:p>
    <w:p w14:paraId="610FC288" w14:textId="77777777" w:rsidR="00F2346A" w:rsidRPr="00001089" w:rsidRDefault="00F2346A" w:rsidP="00B05E24">
      <w:pPr>
        <w:pStyle w:val="41"/>
        <w:ind w:left="1276"/>
        <w:rPr>
          <w:rtl/>
        </w:rPr>
      </w:pPr>
      <w:r w:rsidRPr="00001089">
        <w:rPr>
          <w:rtl/>
        </w:rPr>
        <w:t xml:space="preserve">איתור </w:t>
      </w:r>
      <w:r>
        <w:rPr>
          <w:rFonts w:hint="cs"/>
          <w:rtl/>
        </w:rPr>
        <w:t>טעויות ושגיאות</w:t>
      </w:r>
      <w:r w:rsidRPr="00001089">
        <w:rPr>
          <w:rtl/>
        </w:rPr>
        <w:t xml:space="preserve"> בחשבונות התקשורת השוטפים של המשרדים, בין השאר בשל חיובים הנובעים מרישום שגוי אצל הספק, תעריף שאינו תואם את ההסכם הממשלתי, חיובים עודפים וכד'. </w:t>
      </w:r>
    </w:p>
    <w:p w14:paraId="34A6C5E1" w14:textId="77777777" w:rsidR="00F2346A" w:rsidRPr="00001089" w:rsidRDefault="00F2346A" w:rsidP="00B05E24">
      <w:pPr>
        <w:pStyle w:val="41"/>
        <w:ind w:left="1276"/>
        <w:rPr>
          <w:rtl/>
        </w:rPr>
      </w:pPr>
      <w:r w:rsidRPr="00001089">
        <w:rPr>
          <w:rtl/>
        </w:rPr>
        <w:t>מתן הצעות התייעלות וחיסכון בעלויות תקשורת במטרה להפחית את עלויות התקשורת למשרדים.</w:t>
      </w:r>
    </w:p>
    <w:p w14:paraId="7D0226D8" w14:textId="77777777" w:rsidR="00F2346A" w:rsidRPr="00001089" w:rsidRDefault="00F2346A" w:rsidP="00B05E24">
      <w:pPr>
        <w:pStyle w:val="41"/>
        <w:ind w:left="1276"/>
      </w:pPr>
      <w:r w:rsidRPr="00001089">
        <w:rPr>
          <w:rtl/>
        </w:rPr>
        <w:t xml:space="preserve">בדיקת מצאי בתחום התקשורת לכל משרדי הממשלה. </w:t>
      </w:r>
    </w:p>
    <w:p w14:paraId="56993211" w14:textId="77777777" w:rsidR="00F2346A" w:rsidRPr="00FC23CC" w:rsidRDefault="00F2346A" w:rsidP="00B05E24">
      <w:pPr>
        <w:pStyle w:val="41"/>
        <w:ind w:left="1276"/>
        <w:rPr>
          <w:rtl/>
        </w:rPr>
      </w:pPr>
      <w:r w:rsidRPr="00FC23CC">
        <w:rPr>
          <w:rtl/>
        </w:rPr>
        <w:t>בחינת עמידת ספקי התקשורת ברמות השירות (</w:t>
      </w:r>
      <w:r w:rsidRPr="00FC23CC">
        <w:t>SLA</w:t>
      </w:r>
      <w:r w:rsidRPr="00FC23CC">
        <w:rPr>
          <w:rtl/>
        </w:rPr>
        <w:t>) הנדרשות במסגרת ההסכמים עם ספקי התקשורת.</w:t>
      </w:r>
    </w:p>
    <w:p w14:paraId="4E228AEB" w14:textId="77777777" w:rsidR="00F2346A" w:rsidRPr="00001089" w:rsidRDefault="00F2346A" w:rsidP="00B05E24">
      <w:pPr>
        <w:pStyle w:val="41"/>
        <w:ind w:left="1276"/>
        <w:rPr>
          <w:rtl/>
        </w:rPr>
      </w:pPr>
      <w:r w:rsidRPr="00001089">
        <w:rPr>
          <w:rtl/>
        </w:rPr>
        <w:lastRenderedPageBreak/>
        <w:t>מתן שירותים מיוחדים למשרדי הממשלה בתחום בקרת עלויות התקשורת, (כגון - הדרכה בעת שינוי בהסכמים עם ספקי התקשורת, הדרכה בעת שינוי בעלי תפקיד וכו') (להלן – "</w:t>
      </w:r>
      <w:r w:rsidRPr="00001089">
        <w:rPr>
          <w:b/>
          <w:bCs/>
          <w:rtl/>
        </w:rPr>
        <w:t>שירותים מיוחדים</w:t>
      </w:r>
      <w:r w:rsidRPr="00001089">
        <w:rPr>
          <w:rtl/>
        </w:rPr>
        <w:t xml:space="preserve">"). </w:t>
      </w:r>
    </w:p>
    <w:p w14:paraId="2ED9B0F6" w14:textId="77777777" w:rsidR="004C5F6A" w:rsidRPr="00001089" w:rsidRDefault="004C5F6A" w:rsidP="00D1062B">
      <w:pPr>
        <w:pStyle w:val="2"/>
        <w:ind w:left="426" w:hanging="425"/>
        <w:rPr>
          <w:rtl/>
        </w:rPr>
      </w:pPr>
      <w:bookmarkStart w:id="209" w:name="_Toc360620516"/>
      <w:bookmarkStart w:id="210" w:name="_Toc360620789"/>
      <w:bookmarkStart w:id="211" w:name="_Toc33254625"/>
      <w:bookmarkStart w:id="212" w:name="_Toc78122982"/>
      <w:bookmarkStart w:id="213" w:name="_Toc78167911"/>
      <w:bookmarkStart w:id="214" w:name="_Toc135452282"/>
      <w:bookmarkStart w:id="215" w:name="_Toc184459755"/>
      <w:bookmarkStart w:id="216" w:name="_Toc393061055"/>
      <w:bookmarkStart w:id="217" w:name="_Toc430900584"/>
      <w:r w:rsidRPr="00001089">
        <w:rPr>
          <w:rtl/>
        </w:rPr>
        <w:t>השיטה להשגת המטרות</w:t>
      </w:r>
      <w:bookmarkEnd w:id="209"/>
      <w:bookmarkEnd w:id="210"/>
      <w:bookmarkEnd w:id="211"/>
      <w:bookmarkEnd w:id="212"/>
      <w:bookmarkEnd w:id="213"/>
      <w:bookmarkEnd w:id="214"/>
      <w:bookmarkEnd w:id="215"/>
      <w:bookmarkEnd w:id="216"/>
      <w:bookmarkEnd w:id="217"/>
    </w:p>
    <w:p w14:paraId="4C9B8B7D" w14:textId="5E4C9F0A" w:rsidR="00CA12C5" w:rsidRPr="00001089" w:rsidRDefault="00CA12C5" w:rsidP="000635DC">
      <w:pPr>
        <w:pStyle w:val="35"/>
      </w:pPr>
      <w:r w:rsidRPr="00001089">
        <w:rPr>
          <w:rtl/>
        </w:rPr>
        <w:t xml:space="preserve">הספק יפעיל צוות מיומן אשר יעמוד לרשות משרדי הממשלה לצורך מתן השירותים הנדרשים. </w:t>
      </w:r>
    </w:p>
    <w:p w14:paraId="2B59A8BC" w14:textId="70A62C24" w:rsidR="00371372" w:rsidRPr="00001089" w:rsidRDefault="00371372" w:rsidP="000635DC">
      <w:pPr>
        <w:pStyle w:val="35"/>
      </w:pPr>
      <w:r w:rsidRPr="00001089">
        <w:rPr>
          <w:rtl/>
        </w:rPr>
        <w:t xml:space="preserve">הספק יקבל מספקי התקשורת נתונים לגבי החיובים השוטפים בהם מחויבים משרדי הממשלה השונים. המידע </w:t>
      </w:r>
      <w:r w:rsidR="00505A46" w:rsidRPr="00001089">
        <w:rPr>
          <w:rtl/>
        </w:rPr>
        <w:t>י</w:t>
      </w:r>
      <w:r w:rsidRPr="00001089">
        <w:rPr>
          <w:rtl/>
        </w:rPr>
        <w:t>תקבל באופן שיתאם את צרכי מערכת הבקרה ואת דרישות משרדי הממשלה.</w:t>
      </w:r>
    </w:p>
    <w:p w14:paraId="3C7E3C2B" w14:textId="211A9482" w:rsidR="00CA12C5" w:rsidRPr="00001089" w:rsidRDefault="00CA12C5" w:rsidP="000635DC">
      <w:pPr>
        <w:pStyle w:val="35"/>
      </w:pPr>
      <w:r w:rsidRPr="00001089">
        <w:rPr>
          <w:rtl/>
        </w:rPr>
        <w:t xml:space="preserve">הספק יפעיל מערכת ממוחשבת לנושא בקרת עלויות תקשורת, כנדרש במסמכי המכרז. המערכת </w:t>
      </w:r>
      <w:r w:rsidR="0022039E" w:rsidRPr="00001089">
        <w:rPr>
          <w:rtl/>
        </w:rPr>
        <w:t>תקלוט מידע מספקי התקשורת, תעבד את המידע ו</w:t>
      </w:r>
      <w:r w:rsidRPr="00001089">
        <w:rPr>
          <w:rtl/>
        </w:rPr>
        <w:t>תפיק דוחות בחתכים שונים ע"פ דרישות מסמכי המכרז ודרישות המזמין.</w:t>
      </w:r>
    </w:p>
    <w:p w14:paraId="70668DA7" w14:textId="6EF87489" w:rsidR="004C5F6A" w:rsidRPr="00001089" w:rsidRDefault="004C5F6A" w:rsidP="000635DC">
      <w:pPr>
        <w:pStyle w:val="35"/>
      </w:pPr>
      <w:r w:rsidRPr="00001089">
        <w:rPr>
          <w:rtl/>
        </w:rPr>
        <w:t>הספק י</w:t>
      </w:r>
      <w:r w:rsidR="00CA12C5" w:rsidRPr="00001089">
        <w:rPr>
          <w:rtl/>
        </w:rPr>
        <w:t xml:space="preserve">כיר את מערך ההסכמים למתן שירותי תקשורת למשרדי הממשלה, יתעדכן בשינויים ויסייע בהפקת לקחים. </w:t>
      </w:r>
      <w:r w:rsidRPr="00001089">
        <w:rPr>
          <w:rtl/>
        </w:rPr>
        <w:t xml:space="preserve"> </w:t>
      </w:r>
    </w:p>
    <w:p w14:paraId="31A29154" w14:textId="4CE89D3A" w:rsidR="00CA12C5" w:rsidRPr="00001089" w:rsidRDefault="00CA12C5" w:rsidP="000635DC">
      <w:pPr>
        <w:pStyle w:val="35"/>
      </w:pPr>
      <w:r w:rsidRPr="00001089">
        <w:rPr>
          <w:rtl/>
        </w:rPr>
        <w:t>הספק יגיע לאתרי המזמין לצור</w:t>
      </w:r>
      <w:r w:rsidR="00505A46" w:rsidRPr="00001089">
        <w:rPr>
          <w:rtl/>
        </w:rPr>
        <w:t>ך</w:t>
      </w:r>
      <w:r w:rsidRPr="00001089">
        <w:rPr>
          <w:rtl/>
        </w:rPr>
        <w:t xml:space="preserve"> מיפוי ובחינת המצב הקיים ולצורך גיבוש המלצות להתייעלות וחיסכון. </w:t>
      </w:r>
    </w:p>
    <w:p w14:paraId="29553A07" w14:textId="0B5E5CB0" w:rsidR="004C5F6A" w:rsidRPr="00001089" w:rsidRDefault="00CA12C5" w:rsidP="000635DC">
      <w:pPr>
        <w:pStyle w:val="35"/>
      </w:pPr>
      <w:r w:rsidRPr="00001089">
        <w:rPr>
          <w:rtl/>
        </w:rPr>
        <w:t>הספק ידריך ויכווין את נציגי המזמין לצורך הפעלה יעילה של שירותי התקשורת שבאחריותם.</w:t>
      </w:r>
      <w:r w:rsidR="004C5F6A" w:rsidRPr="00001089">
        <w:rPr>
          <w:rtl/>
        </w:rPr>
        <w:t xml:space="preserve"> </w:t>
      </w:r>
    </w:p>
    <w:p w14:paraId="7D4ADE2D" w14:textId="77777777" w:rsidR="004C5F6A" w:rsidRPr="00001089" w:rsidRDefault="004C5F6A" w:rsidP="00D1062B">
      <w:pPr>
        <w:pStyle w:val="2"/>
        <w:ind w:left="426" w:hanging="425"/>
      </w:pPr>
      <w:bookmarkStart w:id="218" w:name="_Toc415702009"/>
      <w:bookmarkStart w:id="219" w:name="_Toc430900585"/>
      <w:bookmarkStart w:id="220" w:name="_Toc199577477"/>
      <w:bookmarkStart w:id="221" w:name="_Toc371439545"/>
      <w:bookmarkStart w:id="222" w:name="_Toc398625980"/>
      <w:bookmarkStart w:id="223" w:name="_Toc360620535"/>
      <w:bookmarkStart w:id="224" w:name="_Toc360620808"/>
      <w:bookmarkStart w:id="225" w:name="_Toc361210712"/>
      <w:bookmarkStart w:id="226" w:name="_Toc372891790"/>
      <w:bookmarkStart w:id="227" w:name="_Toc41012214"/>
      <w:bookmarkStart w:id="228" w:name="_Toc78122983"/>
      <w:bookmarkStart w:id="229" w:name="_Toc78167912"/>
      <w:bookmarkStart w:id="230" w:name="_Toc135452287"/>
      <w:bookmarkStart w:id="231" w:name="_Toc184459760"/>
      <w:bookmarkStart w:id="232" w:name="_Toc322116296"/>
      <w:bookmarkStart w:id="233" w:name="_Ref348250597"/>
      <w:r w:rsidRPr="00001089">
        <w:rPr>
          <w:rtl/>
        </w:rPr>
        <w:t>תיאור המצב הקיים</w:t>
      </w:r>
      <w:bookmarkEnd w:id="218"/>
      <w:bookmarkEnd w:id="219"/>
    </w:p>
    <w:p w14:paraId="30DF5217" w14:textId="6BF42CF0" w:rsidR="00CA12C5" w:rsidRPr="00001089" w:rsidRDefault="00CA12C5" w:rsidP="000635DC">
      <w:pPr>
        <w:pStyle w:val="35"/>
      </w:pPr>
      <w:bookmarkStart w:id="234" w:name="_Toc415702010"/>
      <w:r w:rsidRPr="00001089">
        <w:rPr>
          <w:rtl/>
        </w:rPr>
        <w:t xml:space="preserve">משרדי הממשלה מפעילים כיום כ </w:t>
      </w:r>
      <w:r w:rsidR="00DC37B8">
        <w:rPr>
          <w:rFonts w:hint="cs"/>
          <w:rtl/>
        </w:rPr>
        <w:t>300,00</w:t>
      </w:r>
      <w:r w:rsidRPr="00001089">
        <w:rPr>
          <w:rtl/>
        </w:rPr>
        <w:t xml:space="preserve"> שלוחות</w:t>
      </w:r>
      <w:r w:rsidR="00D27EBD" w:rsidRPr="00001089">
        <w:rPr>
          <w:rtl/>
        </w:rPr>
        <w:t xml:space="preserve"> תקשורת</w:t>
      </w:r>
      <w:r w:rsidRPr="00001089">
        <w:rPr>
          <w:rtl/>
        </w:rPr>
        <w:t xml:space="preserve">. פירוט השלוחות בחתך משרד מצורף </w:t>
      </w:r>
      <w:r w:rsidRPr="00001089">
        <w:rPr>
          <w:b/>
          <w:bCs/>
          <w:rtl/>
        </w:rPr>
        <w:t>בנספח</w:t>
      </w:r>
      <w:r w:rsidR="00D4315E">
        <w:rPr>
          <w:rFonts w:hint="cs"/>
          <w:b/>
          <w:bCs/>
          <w:rtl/>
        </w:rPr>
        <w:t xml:space="preserve"> 1</w:t>
      </w:r>
      <w:r w:rsidR="008C4CC6">
        <w:rPr>
          <w:rFonts w:hint="cs"/>
          <w:b/>
          <w:bCs/>
          <w:rtl/>
        </w:rPr>
        <w:t>5</w:t>
      </w:r>
      <w:r w:rsidRPr="00001089">
        <w:rPr>
          <w:b/>
          <w:bCs/>
          <w:rtl/>
        </w:rPr>
        <w:t xml:space="preserve">. </w:t>
      </w:r>
    </w:p>
    <w:p w14:paraId="40BC6E93" w14:textId="2EC7EF48" w:rsidR="0022039E" w:rsidRPr="00001089" w:rsidRDefault="0022039E" w:rsidP="000635DC">
      <w:pPr>
        <w:pStyle w:val="35"/>
      </w:pPr>
      <w:r w:rsidRPr="00001089">
        <w:rPr>
          <w:rtl/>
        </w:rPr>
        <w:t xml:space="preserve">הנושאים המרכזיים בהם מסופקים שירותי התקשורת למשרדי  הממשלה : </w:t>
      </w:r>
    </w:p>
    <w:p w14:paraId="473371E7" w14:textId="63FB2E4F" w:rsidR="0022039E" w:rsidRPr="00001089" w:rsidRDefault="0022039E" w:rsidP="00FC23CC">
      <w:pPr>
        <w:pStyle w:val="41"/>
      </w:pPr>
      <w:r w:rsidRPr="00001089">
        <w:rPr>
          <w:rtl/>
        </w:rPr>
        <w:t>טלפוניה קווית</w:t>
      </w:r>
    </w:p>
    <w:p w14:paraId="58F5FF94" w14:textId="77777777" w:rsidR="0022039E" w:rsidRPr="00001089" w:rsidRDefault="0022039E" w:rsidP="00FC23CC">
      <w:pPr>
        <w:pStyle w:val="41"/>
      </w:pPr>
      <w:r w:rsidRPr="00001089">
        <w:rPr>
          <w:rtl/>
        </w:rPr>
        <w:t xml:space="preserve">שיחות ושירותי מידע סלולאריים. </w:t>
      </w:r>
    </w:p>
    <w:p w14:paraId="65ECCE2D" w14:textId="617CA409" w:rsidR="0022039E" w:rsidRPr="00001089" w:rsidRDefault="0022039E" w:rsidP="00FC23CC">
      <w:pPr>
        <w:pStyle w:val="41"/>
      </w:pPr>
      <w:r w:rsidRPr="00001089">
        <w:rPr>
          <w:rtl/>
        </w:rPr>
        <w:t xml:space="preserve">קווי אינטרנט. </w:t>
      </w:r>
    </w:p>
    <w:p w14:paraId="7494786C" w14:textId="03EBA438" w:rsidR="0022039E" w:rsidRPr="00001089" w:rsidRDefault="0022039E" w:rsidP="00FC23CC">
      <w:pPr>
        <w:pStyle w:val="41"/>
      </w:pPr>
      <w:r w:rsidRPr="00001089">
        <w:rPr>
          <w:rtl/>
        </w:rPr>
        <w:t>שירותי מרכזיות.</w:t>
      </w:r>
    </w:p>
    <w:p w14:paraId="05CF7C99" w14:textId="7BD81F06" w:rsidR="0022039E" w:rsidRPr="00001089" w:rsidRDefault="0022039E" w:rsidP="00FC23CC">
      <w:pPr>
        <w:pStyle w:val="41"/>
      </w:pPr>
      <w:r w:rsidRPr="00001089">
        <w:rPr>
          <w:rtl/>
        </w:rPr>
        <w:t>צירי תקשורת וקווי נתונים.</w:t>
      </w:r>
    </w:p>
    <w:p w14:paraId="2520F15C" w14:textId="0E5BEB11" w:rsidR="0022039E" w:rsidRPr="00001089" w:rsidRDefault="0022039E" w:rsidP="00FC23CC">
      <w:pPr>
        <w:pStyle w:val="41"/>
      </w:pPr>
      <w:r w:rsidRPr="00001089">
        <w:rPr>
          <w:rtl/>
        </w:rPr>
        <w:lastRenderedPageBreak/>
        <w:t>שיחות בין לאומיות</w:t>
      </w:r>
      <w:r w:rsidR="00D27EBD" w:rsidRPr="00001089">
        <w:rPr>
          <w:rtl/>
        </w:rPr>
        <w:t>.</w:t>
      </w:r>
    </w:p>
    <w:p w14:paraId="634FFAF8" w14:textId="4351E5D7" w:rsidR="00D27EBD" w:rsidRPr="00001089" w:rsidRDefault="00D27EBD" w:rsidP="00FC23CC">
      <w:pPr>
        <w:pStyle w:val="41"/>
        <w:rPr>
          <w:rtl/>
        </w:rPr>
      </w:pPr>
      <w:r w:rsidRPr="00001089">
        <w:rPr>
          <w:rtl/>
        </w:rPr>
        <w:t>שירותי טלוויזיה רב ערוצית (כבלים ולווין).</w:t>
      </w:r>
    </w:p>
    <w:p w14:paraId="5A01EFBA" w14:textId="0455391E" w:rsidR="0084113D" w:rsidRPr="00001089" w:rsidRDefault="0084113D" w:rsidP="000635DC">
      <w:pPr>
        <w:pStyle w:val="35"/>
      </w:pPr>
      <w:r w:rsidRPr="00001089">
        <w:rPr>
          <w:rtl/>
        </w:rPr>
        <w:t xml:space="preserve">יובהר כי רשימת השירותים מתעדכנת מעת לעת בהתאם לצורך (תוספת שירותים, שינוי או גריעה). </w:t>
      </w:r>
    </w:p>
    <w:p w14:paraId="27C64118" w14:textId="260C714A" w:rsidR="00D27EBD" w:rsidRPr="00001089" w:rsidRDefault="00D27EBD" w:rsidP="000635DC">
      <w:pPr>
        <w:pStyle w:val="35"/>
      </w:pPr>
      <w:r w:rsidRPr="00001089">
        <w:rPr>
          <w:rtl/>
        </w:rPr>
        <w:t xml:space="preserve">משרדי הממשלה רוכשים את שירותי התקשורת בהתאם למערכת הסכמים </w:t>
      </w:r>
      <w:r w:rsidR="0084113D" w:rsidRPr="00001089">
        <w:rPr>
          <w:rtl/>
        </w:rPr>
        <w:t>עם ספקי התקשורת</w:t>
      </w:r>
      <w:r w:rsidR="00505A46" w:rsidRPr="00001089">
        <w:rPr>
          <w:rtl/>
        </w:rPr>
        <w:t xml:space="preserve">, </w:t>
      </w:r>
      <w:r w:rsidR="0084113D" w:rsidRPr="00001089">
        <w:rPr>
          <w:rtl/>
        </w:rPr>
        <w:t>חלקם בהתאם למכרזים מרכזיים וחלקם בהתאם למכרזים והסכמים פרטניים של משרדי הממשלה. הסכמים אלה מעודכנים מעת לעת בהתאם לצורך (חידוש, מכרז חדש, שירותים נוספים ועוד).</w:t>
      </w:r>
      <w:r w:rsidR="00D70EA8" w:rsidRPr="00001089">
        <w:rPr>
          <w:rtl/>
        </w:rPr>
        <w:t xml:space="preserve"> </w:t>
      </w:r>
      <w:r w:rsidR="00D70EA8" w:rsidRPr="00001089">
        <w:rPr>
          <w:b/>
          <w:bCs/>
          <w:rtl/>
        </w:rPr>
        <w:t xml:space="preserve">בנספח </w:t>
      </w:r>
      <w:r w:rsidR="00D02B16">
        <w:rPr>
          <w:rFonts w:hint="cs"/>
          <w:rtl/>
        </w:rPr>
        <w:t xml:space="preserve"> </w:t>
      </w:r>
      <w:r w:rsidR="00D02B16" w:rsidRPr="00D02B16">
        <w:rPr>
          <w:rFonts w:hint="cs"/>
          <w:b/>
          <w:bCs/>
          <w:rtl/>
        </w:rPr>
        <w:t>12</w:t>
      </w:r>
      <w:r w:rsidR="00D70EA8" w:rsidRPr="00001089">
        <w:rPr>
          <w:rtl/>
        </w:rPr>
        <w:t xml:space="preserve"> מצורפת רשימה נוכחית של ספקי התקשורת במסגרת המכרזים המרכזיים, נכון למועד פרסום מסמכי מכרז זה. יובהר כי רשימה זו הינה אינדוקטיבית בלבד, ומתעדכנת מעת לעת.  </w:t>
      </w:r>
    </w:p>
    <w:p w14:paraId="499F1D4C" w14:textId="0F22D3B4" w:rsidR="00D27EBD" w:rsidRPr="00001089" w:rsidRDefault="00D27EBD" w:rsidP="000635DC">
      <w:pPr>
        <w:pStyle w:val="35"/>
      </w:pPr>
      <w:r w:rsidRPr="00001089">
        <w:rPr>
          <w:rtl/>
        </w:rPr>
        <w:t>בגין שירותי התקשורת מחו</w:t>
      </w:r>
      <w:r w:rsidR="0084113D" w:rsidRPr="00001089">
        <w:rPr>
          <w:rtl/>
        </w:rPr>
        <w:t>י</w:t>
      </w:r>
      <w:r w:rsidRPr="00001089">
        <w:rPr>
          <w:rtl/>
        </w:rPr>
        <w:t>בים משרדי הממש</w:t>
      </w:r>
      <w:r w:rsidR="0084113D" w:rsidRPr="00001089">
        <w:rPr>
          <w:rtl/>
        </w:rPr>
        <w:t xml:space="preserve">לה בתשלומים הנדרשים במסגרת חשבונות שוטפים המוגשים על ידי ספקי התקשורת. עלות חשבונות התקשורת לכלל </w:t>
      </w:r>
      <w:r w:rsidR="006B54DF" w:rsidRPr="00001089">
        <w:rPr>
          <w:rtl/>
        </w:rPr>
        <w:t xml:space="preserve">משרדי </w:t>
      </w:r>
      <w:r w:rsidR="0084113D" w:rsidRPr="00001089">
        <w:rPr>
          <w:rtl/>
        </w:rPr>
        <w:t>הממשלה נאמדת בכ</w:t>
      </w:r>
      <w:r w:rsidR="00505A46" w:rsidRPr="00001089">
        <w:rPr>
          <w:rtl/>
        </w:rPr>
        <w:t>-</w:t>
      </w:r>
      <w:r w:rsidR="0084113D" w:rsidRPr="00001089">
        <w:rPr>
          <w:rtl/>
        </w:rPr>
        <w:t xml:space="preserve"> 150 מ' ₪ לשנה. </w:t>
      </w:r>
      <w:r w:rsidRPr="00001089">
        <w:rPr>
          <w:rtl/>
        </w:rPr>
        <w:t xml:space="preserve"> </w:t>
      </w:r>
    </w:p>
    <w:p w14:paraId="28485FAB" w14:textId="77777777" w:rsidR="004C5F6A" w:rsidRPr="00001089" w:rsidRDefault="004C5F6A" w:rsidP="00D1062B">
      <w:pPr>
        <w:pStyle w:val="2"/>
        <w:ind w:left="426" w:hanging="425"/>
        <w:rPr>
          <w:rtl/>
        </w:rPr>
      </w:pPr>
      <w:bookmarkStart w:id="235" w:name="_Toc430900586"/>
      <w:r w:rsidRPr="00001089">
        <w:rPr>
          <w:rtl/>
        </w:rPr>
        <w:t>אופק הזמן</w:t>
      </w:r>
      <w:bookmarkEnd w:id="220"/>
      <w:bookmarkEnd w:id="221"/>
      <w:bookmarkEnd w:id="222"/>
      <w:bookmarkEnd w:id="234"/>
      <w:bookmarkEnd w:id="235"/>
    </w:p>
    <w:p w14:paraId="7B8ADCBD" w14:textId="01CE7CDC" w:rsidR="004C5F6A" w:rsidRPr="00001089" w:rsidRDefault="004C5F6A" w:rsidP="00E42AB0">
      <w:pPr>
        <w:pStyle w:val="Normal2"/>
        <w:rPr>
          <w:rtl/>
        </w:rPr>
      </w:pPr>
      <w:bookmarkStart w:id="236" w:name="_Toc78122984"/>
      <w:bookmarkStart w:id="237" w:name="_Toc78167913"/>
      <w:bookmarkStart w:id="238" w:name="_Toc135452288"/>
      <w:bookmarkStart w:id="239" w:name="_Toc184459761"/>
      <w:bookmarkEnd w:id="223"/>
      <w:bookmarkEnd w:id="224"/>
      <w:bookmarkEnd w:id="225"/>
      <w:bookmarkEnd w:id="226"/>
      <w:bookmarkEnd w:id="227"/>
      <w:bookmarkEnd w:id="228"/>
      <w:bookmarkEnd w:id="229"/>
      <w:bookmarkEnd w:id="230"/>
      <w:bookmarkEnd w:id="231"/>
      <w:bookmarkEnd w:id="232"/>
      <w:bookmarkEnd w:id="233"/>
      <w:r w:rsidRPr="00001089">
        <w:rPr>
          <w:rtl/>
        </w:rPr>
        <w:t xml:space="preserve">מכרז זה יהיה בתוקף בהתאם להגדרת תקופת ההתקשרות במסמכי המכרז.   </w:t>
      </w:r>
      <w:bookmarkEnd w:id="236"/>
      <w:bookmarkEnd w:id="237"/>
      <w:bookmarkEnd w:id="238"/>
      <w:bookmarkEnd w:id="239"/>
    </w:p>
    <w:p w14:paraId="33F70B1D" w14:textId="77777777" w:rsidR="00825AC4" w:rsidRPr="00001089" w:rsidRDefault="00825AC4" w:rsidP="00D1062B">
      <w:pPr>
        <w:pStyle w:val="12"/>
        <w:numPr>
          <w:ilvl w:val="0"/>
          <w:numId w:val="53"/>
        </w:numPr>
        <w:ind w:left="426" w:hanging="425"/>
        <w:rPr>
          <w:rFonts w:ascii="David" w:hAnsi="David"/>
          <w:sz w:val="24"/>
          <w:szCs w:val="24"/>
          <w:rtl/>
        </w:rPr>
      </w:pPr>
      <w:bookmarkStart w:id="240" w:name="_Toc430900587"/>
      <w:r w:rsidRPr="00001089">
        <w:rPr>
          <w:rFonts w:ascii="David" w:hAnsi="David"/>
          <w:sz w:val="24"/>
          <w:szCs w:val="24"/>
          <w:rtl/>
        </w:rPr>
        <w:lastRenderedPageBreak/>
        <w:t>פרק 2 - יישום (</w:t>
      </w:r>
      <w:r w:rsidRPr="00001089">
        <w:rPr>
          <w:rFonts w:ascii="David" w:hAnsi="David"/>
          <w:sz w:val="24"/>
          <w:szCs w:val="24"/>
        </w:rPr>
        <w:t>M</w:t>
      </w:r>
      <w:r w:rsidRPr="00001089">
        <w:rPr>
          <w:rFonts w:ascii="David" w:hAnsi="David"/>
          <w:sz w:val="24"/>
          <w:szCs w:val="24"/>
          <w:rtl/>
        </w:rPr>
        <w:t>)</w:t>
      </w:r>
      <w:bookmarkEnd w:id="34"/>
      <w:bookmarkEnd w:id="35"/>
      <w:bookmarkEnd w:id="240"/>
    </w:p>
    <w:p w14:paraId="2772381F" w14:textId="1AC069D1" w:rsidR="00825AC4" w:rsidRPr="00001089" w:rsidRDefault="000C5E7D" w:rsidP="00D1062B">
      <w:pPr>
        <w:pStyle w:val="2"/>
        <w:ind w:left="426" w:hanging="425"/>
        <w:rPr>
          <w:rtl/>
        </w:rPr>
      </w:pPr>
      <w:bookmarkStart w:id="241" w:name="_Toc311629224"/>
      <w:bookmarkStart w:id="242" w:name="_Toc311629748"/>
      <w:bookmarkStart w:id="243" w:name="_Toc391908037"/>
      <w:bookmarkStart w:id="244" w:name="_Toc430900588"/>
      <w:r w:rsidRPr="00001089">
        <w:rPr>
          <w:rtl/>
        </w:rPr>
        <w:t>ארכיטקטורה כללית – הבהקים</w:t>
      </w:r>
      <w:bookmarkEnd w:id="241"/>
      <w:bookmarkEnd w:id="242"/>
      <w:bookmarkEnd w:id="243"/>
      <w:bookmarkEnd w:id="244"/>
      <w:r w:rsidR="00825AC4" w:rsidRPr="00001089">
        <w:rPr>
          <w:rtl/>
        </w:rPr>
        <w:t xml:space="preserve"> </w:t>
      </w:r>
    </w:p>
    <w:p w14:paraId="63DFB5E8" w14:textId="2783E437" w:rsidR="00825AC4" w:rsidRPr="00001089" w:rsidRDefault="000C5E7D" w:rsidP="000635DC">
      <w:pPr>
        <w:pStyle w:val="35"/>
      </w:pPr>
      <w:r w:rsidRPr="00001089">
        <w:rPr>
          <w:rtl/>
        </w:rPr>
        <w:t xml:space="preserve">בפרק זה יפורטו </w:t>
      </w:r>
      <w:r w:rsidR="00825AC4" w:rsidRPr="00001089">
        <w:rPr>
          <w:rtl/>
        </w:rPr>
        <w:t xml:space="preserve">השירותים הנדרשים במסגרת מכרז זה.  </w:t>
      </w:r>
    </w:p>
    <w:p w14:paraId="2A6F1420" w14:textId="3144C1FB" w:rsidR="00324DE9" w:rsidRPr="00001089" w:rsidRDefault="000A5DB2" w:rsidP="000635DC">
      <w:pPr>
        <w:pStyle w:val="35"/>
      </w:pPr>
      <w:r w:rsidRPr="00001089">
        <w:rPr>
          <w:rtl/>
        </w:rPr>
        <w:t xml:space="preserve">השירותים הנדרשים שיפורטו להלן יתייחסו לכלל שירותי התקשורת הנצרכים ע"י משרדי הממשלה ועל ידי הגופים הנלווים הנכללים בהסכם. </w:t>
      </w:r>
      <w:r w:rsidR="001010CD" w:rsidRPr="00001089">
        <w:rPr>
          <w:rtl/>
        </w:rPr>
        <w:t>שירותי התקשורת למועד פרסום המכרז כוללים את התחומים ה</w:t>
      </w:r>
      <w:r w:rsidR="00324DE9" w:rsidRPr="00001089">
        <w:rPr>
          <w:rtl/>
        </w:rPr>
        <w:t xml:space="preserve">מפורטים בסעיף </w:t>
      </w:r>
      <w:r w:rsidR="00505A46" w:rsidRPr="00001089">
        <w:rPr>
          <w:rtl/>
        </w:rPr>
        <w:t xml:space="preserve">1.5.2 </w:t>
      </w:r>
      <w:r w:rsidR="00324DE9" w:rsidRPr="00001089">
        <w:rPr>
          <w:rtl/>
        </w:rPr>
        <w:t xml:space="preserve">לעיל. </w:t>
      </w:r>
    </w:p>
    <w:p w14:paraId="68BBE558" w14:textId="1EE2C973" w:rsidR="00136A6A" w:rsidRPr="00001089" w:rsidRDefault="00136A6A" w:rsidP="000635DC">
      <w:pPr>
        <w:pStyle w:val="35"/>
      </w:pPr>
      <w:r w:rsidRPr="00001089">
        <w:rPr>
          <w:rtl/>
        </w:rPr>
        <w:t>יובהר כי, שירותי התקשורת שפורטו ל</w:t>
      </w:r>
      <w:r w:rsidR="00324DE9" w:rsidRPr="00001089">
        <w:rPr>
          <w:rtl/>
        </w:rPr>
        <w:t>עיל</w:t>
      </w:r>
      <w:r w:rsidRPr="00001089">
        <w:rPr>
          <w:rtl/>
        </w:rPr>
        <w:t xml:space="preserve"> יהיו בהתאם למפורט במסמכי המכרז ויעודכנו מעת לעת ע"י העורך המכרז, </w:t>
      </w:r>
      <w:r w:rsidR="00437C96" w:rsidRPr="00001089">
        <w:rPr>
          <w:rtl/>
        </w:rPr>
        <w:t xml:space="preserve">ע"פ שיקול דעתו המוחלט, </w:t>
      </w:r>
      <w:r w:rsidRPr="00001089">
        <w:rPr>
          <w:rtl/>
        </w:rPr>
        <w:t xml:space="preserve">בהתאם לשינויים בתכולת שירותי התקשורת במשרדי הממשלה. </w:t>
      </w:r>
      <w:r w:rsidR="000A5DB2" w:rsidRPr="00001089">
        <w:rPr>
          <w:rtl/>
        </w:rPr>
        <w:t>י</w:t>
      </w:r>
      <w:r w:rsidR="00437C96" w:rsidRPr="00001089">
        <w:rPr>
          <w:rtl/>
        </w:rPr>
        <w:t>ובהר כי העדכון עשוי לכל</w:t>
      </w:r>
      <w:r w:rsidR="000A5DB2" w:rsidRPr="00001089">
        <w:rPr>
          <w:rtl/>
        </w:rPr>
        <w:t>ו</w:t>
      </w:r>
      <w:r w:rsidR="00437C96" w:rsidRPr="00001089">
        <w:rPr>
          <w:rtl/>
        </w:rPr>
        <w:t>ל תוספת או גריעה של שירותי תקשורת וכן שינויים בספקי התקשורת המספקים את השירותים.</w:t>
      </w:r>
    </w:p>
    <w:p w14:paraId="18526B69" w14:textId="123D0F90" w:rsidR="00825AC4" w:rsidRPr="00001089" w:rsidRDefault="00825AC4" w:rsidP="000635DC">
      <w:pPr>
        <w:pStyle w:val="35"/>
      </w:pPr>
      <w:r w:rsidRPr="00001089">
        <w:rPr>
          <w:rtl/>
        </w:rPr>
        <w:t>כל השירותים להלן יבוצעו על ידי צוות הספק, כפי שהוגדר לעיל. יובהר, כי המזמין רשאי, על פי שיקול דעתו הבלעדי והמוחלט, לבצע חלק מהשירותים המפורטים להלן באופן עצמאי, בהתבסס על כ</w:t>
      </w:r>
      <w:r w:rsidR="004D2448" w:rsidRPr="00001089">
        <w:rPr>
          <w:rtl/>
        </w:rPr>
        <w:t>ו</w:t>
      </w:r>
      <w:r w:rsidRPr="00001089">
        <w:rPr>
          <w:rtl/>
        </w:rPr>
        <w:t xml:space="preserve">ח אדם פנימי המצוי ברשותו. </w:t>
      </w:r>
    </w:p>
    <w:p w14:paraId="76F7F548" w14:textId="77777777" w:rsidR="00825AC4" w:rsidRPr="00001089" w:rsidRDefault="00825AC4" w:rsidP="000635DC">
      <w:pPr>
        <w:pStyle w:val="35"/>
      </w:pPr>
      <w:r w:rsidRPr="00001089">
        <w:rPr>
          <w:rtl/>
        </w:rPr>
        <w:t xml:space="preserve">השירותים יבוצעו בהתאם לרמות השירות שיפורטו בפרק 4 להלן. </w:t>
      </w:r>
    </w:p>
    <w:p w14:paraId="21A53364" w14:textId="4C0705CC" w:rsidR="00136A6A" w:rsidRPr="00001089" w:rsidRDefault="00E6666C" w:rsidP="00D1062B">
      <w:pPr>
        <w:pStyle w:val="2"/>
        <w:ind w:left="426" w:hanging="425"/>
      </w:pPr>
      <w:bookmarkStart w:id="245" w:name="_Toc430900589"/>
      <w:r w:rsidRPr="00001089">
        <w:rPr>
          <w:rtl/>
        </w:rPr>
        <w:t>שירותי בקרת עלויות תקשורת</w:t>
      </w:r>
      <w:bookmarkEnd w:id="245"/>
      <w:r w:rsidRPr="00001089">
        <w:rPr>
          <w:rtl/>
        </w:rPr>
        <w:t xml:space="preserve"> </w:t>
      </w:r>
      <w:r w:rsidR="00136A6A" w:rsidRPr="00001089">
        <w:rPr>
          <w:rtl/>
        </w:rPr>
        <w:t xml:space="preserve"> </w:t>
      </w:r>
    </w:p>
    <w:p w14:paraId="713561C1" w14:textId="0A6A7036" w:rsidR="00136A6A" w:rsidRPr="00001089" w:rsidRDefault="00136A6A" w:rsidP="000635DC">
      <w:pPr>
        <w:pStyle w:val="35"/>
        <w:rPr>
          <w:rtl/>
        </w:rPr>
      </w:pPr>
      <w:r w:rsidRPr="00001089">
        <w:rPr>
          <w:rtl/>
        </w:rPr>
        <w:t xml:space="preserve">הזוכה </w:t>
      </w:r>
      <w:r w:rsidR="00437C96" w:rsidRPr="00001089">
        <w:rPr>
          <w:rtl/>
        </w:rPr>
        <w:t>י</w:t>
      </w:r>
      <w:r w:rsidRPr="00001089">
        <w:rPr>
          <w:rtl/>
        </w:rPr>
        <w:t>קים, יתחזק ויפעיל מערכת ממוחשבת לניהול מצאי ציוד ושירותי תקשורת של משרדי הממשלה עבור כלל שירותי התקשורת ומכלל ספקי התקשורת (להלן – "</w:t>
      </w:r>
      <w:r w:rsidRPr="00001089">
        <w:rPr>
          <w:b/>
          <w:bCs/>
          <w:rtl/>
        </w:rPr>
        <w:t>המערכת</w:t>
      </w:r>
      <w:r w:rsidR="003E6D46" w:rsidRPr="00001089">
        <w:rPr>
          <w:b/>
          <w:bCs/>
          <w:rtl/>
        </w:rPr>
        <w:t xml:space="preserve"> או המערכת הממוחשבת</w:t>
      </w:r>
      <w:r w:rsidRPr="00001089">
        <w:rPr>
          <w:rtl/>
        </w:rPr>
        <w:t xml:space="preserve">"). </w:t>
      </w:r>
    </w:p>
    <w:p w14:paraId="2B16610C" w14:textId="4B7EAA1F" w:rsidR="00136A6A" w:rsidRPr="00001089" w:rsidRDefault="00136A6A" w:rsidP="000635DC">
      <w:pPr>
        <w:pStyle w:val="35"/>
        <w:rPr>
          <w:rtl/>
        </w:rPr>
      </w:pPr>
      <w:r w:rsidRPr="00001089">
        <w:rPr>
          <w:rtl/>
        </w:rPr>
        <w:t>המערכת תכלול פירוט מלא לגבי כל סוג</w:t>
      </w:r>
      <w:r w:rsidR="00437C96" w:rsidRPr="00001089">
        <w:rPr>
          <w:rtl/>
        </w:rPr>
        <w:t>י</w:t>
      </w:r>
      <w:r w:rsidRPr="00001089">
        <w:rPr>
          <w:rtl/>
        </w:rPr>
        <w:t xml:space="preserve"> שירותי התקשורת</w:t>
      </w:r>
      <w:r w:rsidR="00437C96" w:rsidRPr="00001089">
        <w:rPr>
          <w:rtl/>
        </w:rPr>
        <w:t>,</w:t>
      </w:r>
      <w:r w:rsidRPr="00001089">
        <w:rPr>
          <w:rtl/>
        </w:rPr>
        <w:t xml:space="preserve"> ובכלל זה מאפיינים ממשלתיים ספציפיים הנדרשים במכרזים מרכזיים ומשרדיים.</w:t>
      </w:r>
      <w:r w:rsidR="00324DE9" w:rsidRPr="00001089">
        <w:rPr>
          <w:rtl/>
        </w:rPr>
        <w:t xml:space="preserve"> המערכת תכלול לפחות את כלל נתוני המידע המסופקים ע"י ספקי התקשורת ללקוחות.</w:t>
      </w:r>
    </w:p>
    <w:p w14:paraId="49CEDC6E" w14:textId="34E40FEA" w:rsidR="00437C96" w:rsidRPr="00001089" w:rsidRDefault="003E6D46" w:rsidP="000635DC">
      <w:pPr>
        <w:pStyle w:val="35"/>
        <w:rPr>
          <w:rtl/>
        </w:rPr>
      </w:pPr>
      <w:r w:rsidRPr="00001089">
        <w:rPr>
          <w:rtl/>
        </w:rPr>
        <w:t>המערכת תעמוד בדרישות הטכנולוגיות המפ</w:t>
      </w:r>
      <w:r w:rsidR="00FC0491" w:rsidRPr="00001089">
        <w:rPr>
          <w:rtl/>
        </w:rPr>
        <w:t>ו</w:t>
      </w:r>
      <w:r w:rsidRPr="00001089">
        <w:rPr>
          <w:rtl/>
        </w:rPr>
        <w:t>רט</w:t>
      </w:r>
      <w:r w:rsidR="00FC0491" w:rsidRPr="00001089">
        <w:rPr>
          <w:rtl/>
        </w:rPr>
        <w:t>ו</w:t>
      </w:r>
      <w:r w:rsidRPr="00001089">
        <w:rPr>
          <w:rtl/>
        </w:rPr>
        <w:t xml:space="preserve">ת בפרק 3 להלן לרבות אפשרות להפעלת המערכת </w:t>
      </w:r>
      <w:r w:rsidR="00437C96" w:rsidRPr="00001089">
        <w:rPr>
          <w:rtl/>
        </w:rPr>
        <w:t>ב</w:t>
      </w:r>
      <w:r w:rsidR="00FC0491" w:rsidRPr="00001089">
        <w:rPr>
          <w:rtl/>
        </w:rPr>
        <w:t>-</w:t>
      </w:r>
      <w:r w:rsidR="00437C96" w:rsidRPr="00001089">
        <w:rPr>
          <w:rtl/>
        </w:rPr>
        <w:t xml:space="preserve"> 2 </w:t>
      </w:r>
      <w:r w:rsidRPr="00001089">
        <w:rPr>
          <w:rtl/>
        </w:rPr>
        <w:t>תצורות</w:t>
      </w:r>
      <w:r w:rsidR="00437C96" w:rsidRPr="00001089">
        <w:rPr>
          <w:rtl/>
        </w:rPr>
        <w:t>, ע"פ בחירת המזמין</w:t>
      </w:r>
      <w:r w:rsidR="00EF3FE0" w:rsidRPr="00001089">
        <w:rPr>
          <w:rtl/>
        </w:rPr>
        <w:t xml:space="preserve"> – תצורת מרכזית ותצורה מקומית, </w:t>
      </w:r>
      <w:r w:rsidRPr="00001089">
        <w:rPr>
          <w:rtl/>
        </w:rPr>
        <w:t xml:space="preserve">והכל </w:t>
      </w:r>
      <w:r w:rsidR="00EF3FE0" w:rsidRPr="00001089">
        <w:rPr>
          <w:rtl/>
        </w:rPr>
        <w:t xml:space="preserve">כמפורט בפרק </w:t>
      </w:r>
      <w:r w:rsidR="00F60ABA" w:rsidRPr="00001089">
        <w:rPr>
          <w:rtl/>
        </w:rPr>
        <w:t>3</w:t>
      </w:r>
      <w:r w:rsidR="00EF3FE0" w:rsidRPr="00001089">
        <w:rPr>
          <w:rtl/>
        </w:rPr>
        <w:t xml:space="preserve"> (טכנולוגיה). </w:t>
      </w:r>
    </w:p>
    <w:p w14:paraId="790720D7" w14:textId="7D01ABC8" w:rsidR="00566A33" w:rsidRPr="00001089" w:rsidRDefault="00566A33" w:rsidP="000635DC">
      <w:pPr>
        <w:pStyle w:val="35"/>
      </w:pPr>
      <w:r w:rsidRPr="00001089">
        <w:rPr>
          <w:rtl/>
        </w:rPr>
        <w:t>המערכת תאפשר קליטת מידע  מספקי התקשורת בהתאם לפורמט חשבונות שייקבע על ידי ספקי התקשורת ו/או כפי שיס</w:t>
      </w:r>
      <w:r w:rsidR="00417099" w:rsidRPr="00001089">
        <w:rPr>
          <w:rtl/>
        </w:rPr>
        <w:t>ו</w:t>
      </w:r>
      <w:r w:rsidRPr="00001089">
        <w:rPr>
          <w:rtl/>
        </w:rPr>
        <w:t xml:space="preserve">כם בין הספק לספקי התקשורת. </w:t>
      </w:r>
      <w:r w:rsidR="00417099" w:rsidRPr="00001089">
        <w:rPr>
          <w:rtl/>
        </w:rPr>
        <w:t xml:space="preserve">תהליך הקליטה יבוצע </w:t>
      </w:r>
      <w:r w:rsidRPr="00001089">
        <w:rPr>
          <w:rtl/>
        </w:rPr>
        <w:t>בצורה קלה ופשוטה וללא חיוב כספי נוסף</w:t>
      </w:r>
      <w:r w:rsidR="00324DE9" w:rsidRPr="00001089">
        <w:rPr>
          <w:rtl/>
        </w:rPr>
        <w:t>.</w:t>
      </w:r>
    </w:p>
    <w:p w14:paraId="7DF29DB3" w14:textId="797D7DF2" w:rsidR="00417099" w:rsidRPr="00001089" w:rsidRDefault="000B16DB" w:rsidP="000635DC">
      <w:pPr>
        <w:pStyle w:val="35"/>
      </w:pPr>
      <w:r w:rsidRPr="00001089">
        <w:rPr>
          <w:rtl/>
        </w:rPr>
        <w:t xml:space="preserve">הספק יזין למערכת מידע היסטורי המצוי ברשות המזמין בבסיס נתונים טבלאי, מבוסס </w:t>
      </w:r>
      <w:r w:rsidRPr="00001089">
        <w:t>Microsoft SQL</w:t>
      </w:r>
      <w:r w:rsidRPr="00001089">
        <w:rPr>
          <w:rtl/>
        </w:rPr>
        <w:t xml:space="preserve"> או </w:t>
      </w:r>
      <w:r w:rsidRPr="00001089">
        <w:t>Oracle</w:t>
      </w:r>
      <w:r w:rsidRPr="00001089">
        <w:rPr>
          <w:rtl/>
        </w:rPr>
        <w:t xml:space="preserve"> עד שנתיים אחורנית,  תוך התאמת פורמט</w:t>
      </w:r>
      <w:r w:rsidRPr="00001089">
        <w:t xml:space="preserve"> </w:t>
      </w:r>
      <w:r w:rsidRPr="00001089">
        <w:rPr>
          <w:rtl/>
        </w:rPr>
        <w:t xml:space="preserve"> </w:t>
      </w:r>
      <w:r w:rsidRPr="00001089">
        <w:rPr>
          <w:rtl/>
        </w:rPr>
        <w:lastRenderedPageBreak/>
        <w:t>הרשומות</w:t>
      </w:r>
      <w:r w:rsidR="003C2FFA">
        <w:rPr>
          <w:rFonts w:hint="cs"/>
          <w:rtl/>
        </w:rPr>
        <w:t xml:space="preserve"> </w:t>
      </w:r>
      <w:r w:rsidRPr="00001089">
        <w:rPr>
          <w:rtl/>
        </w:rPr>
        <w:t xml:space="preserve">לביצוע </w:t>
      </w:r>
      <w:r w:rsidRPr="00001089">
        <w:t>export</w:t>
      </w:r>
      <w:r w:rsidRPr="00001089">
        <w:rPr>
          <w:rtl/>
        </w:rPr>
        <w:t xml:space="preserve"> מבסיסי הנתונים הקיימים ו-</w:t>
      </w:r>
      <w:r w:rsidRPr="00001089">
        <w:t>Import</w:t>
      </w:r>
      <w:r w:rsidRPr="00001089">
        <w:rPr>
          <w:rtl/>
        </w:rPr>
        <w:t xml:space="preserve"> לבסיס הנתונים של המערכת  המוצעת</w:t>
      </w:r>
      <w:r w:rsidR="00417099" w:rsidRPr="00001089">
        <w:rPr>
          <w:rtl/>
        </w:rPr>
        <w:t xml:space="preserve">.  </w:t>
      </w:r>
    </w:p>
    <w:p w14:paraId="7FECD15F" w14:textId="44280055" w:rsidR="00136A6A" w:rsidRPr="00001089" w:rsidRDefault="00136A6A" w:rsidP="000635DC">
      <w:pPr>
        <w:pStyle w:val="35"/>
      </w:pPr>
      <w:r w:rsidRPr="00001089">
        <w:rPr>
          <w:rtl/>
        </w:rPr>
        <w:t xml:space="preserve">המערכת </w:t>
      </w:r>
      <w:r w:rsidR="00437C96" w:rsidRPr="00001089">
        <w:rPr>
          <w:rtl/>
        </w:rPr>
        <w:t>ת</w:t>
      </w:r>
      <w:r w:rsidRPr="00001089">
        <w:rPr>
          <w:rtl/>
        </w:rPr>
        <w:t>אפשר לנהל את מצאי הציוד והשירותים בחתכים שונים שיוגדרו ע"י המזמינים כגון לפי אתר, ציוד בבעלות לעומת ציוד מופעל, ספקי שירותי התקשרות, משתמש, יחידה ארגונית</w:t>
      </w:r>
      <w:r w:rsidR="00566A33" w:rsidRPr="00001089">
        <w:rPr>
          <w:rtl/>
        </w:rPr>
        <w:t xml:space="preserve"> וכו'</w:t>
      </w:r>
      <w:r w:rsidRPr="00001089">
        <w:rPr>
          <w:rtl/>
        </w:rPr>
        <w:t xml:space="preserve">. </w:t>
      </w:r>
    </w:p>
    <w:p w14:paraId="18C8746D" w14:textId="6809F4C0" w:rsidR="00437C96" w:rsidRPr="00001089" w:rsidRDefault="00136A6A" w:rsidP="000635DC">
      <w:pPr>
        <w:pStyle w:val="35"/>
      </w:pPr>
      <w:r w:rsidRPr="00001089">
        <w:rPr>
          <w:rtl/>
        </w:rPr>
        <w:t>המערכת תעודכן באופן שוטף</w:t>
      </w:r>
      <w:r w:rsidR="00437C96" w:rsidRPr="00001089">
        <w:rPr>
          <w:rtl/>
        </w:rPr>
        <w:t>, ולפחות אחת לחודש,</w:t>
      </w:r>
      <w:r w:rsidRPr="00001089">
        <w:rPr>
          <w:rtl/>
        </w:rPr>
        <w:t xml:space="preserve"> </w:t>
      </w:r>
      <w:r w:rsidR="00437C96" w:rsidRPr="00001089">
        <w:rPr>
          <w:rtl/>
        </w:rPr>
        <w:t xml:space="preserve">למול ספקי התקשורת </w:t>
      </w:r>
      <w:r w:rsidRPr="00001089">
        <w:rPr>
          <w:rtl/>
        </w:rPr>
        <w:t>לגבי כל השינויים שיחולו ב</w:t>
      </w:r>
      <w:r w:rsidR="00437C96" w:rsidRPr="00001089">
        <w:rPr>
          <w:rtl/>
        </w:rPr>
        <w:t xml:space="preserve">שירותי התקשורת של </w:t>
      </w:r>
      <w:r w:rsidRPr="00001089">
        <w:rPr>
          <w:rtl/>
        </w:rPr>
        <w:t>המשרד</w:t>
      </w:r>
      <w:r w:rsidR="00437C96" w:rsidRPr="00001089">
        <w:rPr>
          <w:rtl/>
        </w:rPr>
        <w:t>ים (לרבות פירוט קווים, פירוט חשבונות, נתוני צריכה, ניהול חבילות, מצאי ציוד וכו')</w:t>
      </w:r>
      <w:r w:rsidR="00417099" w:rsidRPr="00001089">
        <w:rPr>
          <w:rtl/>
        </w:rPr>
        <w:t>.</w:t>
      </w:r>
    </w:p>
    <w:p w14:paraId="0B5AC68F" w14:textId="06445A48" w:rsidR="00F60ABA" w:rsidRPr="00001089" w:rsidRDefault="00136A6A" w:rsidP="000635DC">
      <w:pPr>
        <w:pStyle w:val="35"/>
      </w:pPr>
      <w:r w:rsidRPr="00001089">
        <w:rPr>
          <w:rtl/>
        </w:rPr>
        <w:t>ה</w:t>
      </w:r>
      <w:r w:rsidR="00437C96" w:rsidRPr="00001089">
        <w:rPr>
          <w:rtl/>
        </w:rPr>
        <w:t>ספק מחויב ב</w:t>
      </w:r>
      <w:r w:rsidRPr="00001089">
        <w:rPr>
          <w:rtl/>
        </w:rPr>
        <w:t xml:space="preserve">התאמה רבעונית </w:t>
      </w:r>
      <w:r w:rsidR="00437C96" w:rsidRPr="00001089">
        <w:rPr>
          <w:rtl/>
        </w:rPr>
        <w:t xml:space="preserve">של נתוני המערכת </w:t>
      </w:r>
      <w:r w:rsidRPr="00001089">
        <w:rPr>
          <w:rtl/>
        </w:rPr>
        <w:t xml:space="preserve">למול נתוני המשרד </w:t>
      </w:r>
      <w:r w:rsidR="00437C96" w:rsidRPr="00001089">
        <w:rPr>
          <w:rtl/>
        </w:rPr>
        <w:t>וניתוח הפערים בין הרשום במערכת לבין הרשום במערכות המשרדיות, לרבות במערכת</w:t>
      </w:r>
      <w:r w:rsidRPr="00001089">
        <w:rPr>
          <w:rtl/>
        </w:rPr>
        <w:t xml:space="preserve"> </w:t>
      </w:r>
      <w:r w:rsidR="00437C96" w:rsidRPr="00001089">
        <w:rPr>
          <w:rtl/>
        </w:rPr>
        <w:t>ה</w:t>
      </w:r>
      <w:r w:rsidRPr="00001089">
        <w:rPr>
          <w:rtl/>
        </w:rPr>
        <w:t>חשבונות של המשרד</w:t>
      </w:r>
      <w:r w:rsidR="00437C96" w:rsidRPr="00001089">
        <w:rPr>
          <w:rtl/>
        </w:rPr>
        <w:t>.</w:t>
      </w:r>
      <w:r w:rsidR="00C07F31" w:rsidRPr="00001089">
        <w:rPr>
          <w:rtl/>
        </w:rPr>
        <w:t xml:space="preserve"> במידה והמשרד </w:t>
      </w:r>
      <w:r w:rsidR="005345C3" w:rsidRPr="00001089">
        <w:rPr>
          <w:rtl/>
        </w:rPr>
        <w:t xml:space="preserve">יזמין </w:t>
      </w:r>
      <w:r w:rsidR="00C07F31" w:rsidRPr="00001089">
        <w:rPr>
          <w:rtl/>
        </w:rPr>
        <w:t>ביצוע סקר מצב קיים, יידרש הספק לבצע התאמה לנתוני ספירת המצאי שתבוצע על ידו.</w:t>
      </w:r>
    </w:p>
    <w:p w14:paraId="7CC21E72" w14:textId="51FA14FE" w:rsidR="00437C96" w:rsidRPr="00001089" w:rsidRDefault="00437C96" w:rsidP="000635DC">
      <w:pPr>
        <w:pStyle w:val="35"/>
      </w:pPr>
      <w:r w:rsidRPr="00001089">
        <w:rPr>
          <w:rtl/>
        </w:rPr>
        <w:t>על פי דרישת המשרד/עורך המכרז ימציא הזוכה קובץ במבנה שיידרש לו לצורך התממשקות למערכת ה</w:t>
      </w:r>
      <w:r w:rsidR="00ED0DC0" w:rsidRPr="00001089">
        <w:rPr>
          <w:rtl/>
        </w:rPr>
        <w:t>ניהול וה</w:t>
      </w:r>
      <w:r w:rsidRPr="00001089">
        <w:rPr>
          <w:rtl/>
        </w:rPr>
        <w:t>מצאי הקיימ</w:t>
      </w:r>
      <w:r w:rsidR="00ED0DC0" w:rsidRPr="00001089">
        <w:rPr>
          <w:rtl/>
        </w:rPr>
        <w:t>ו</w:t>
      </w:r>
      <w:r w:rsidRPr="00001089">
        <w:rPr>
          <w:rtl/>
        </w:rPr>
        <w:t>ת במשרד</w:t>
      </w:r>
      <w:r w:rsidR="00ED0DC0" w:rsidRPr="00001089">
        <w:rPr>
          <w:rtl/>
        </w:rPr>
        <w:t>, בהתאם  לדרישות המזמין</w:t>
      </w:r>
      <w:r w:rsidRPr="00001089">
        <w:rPr>
          <w:rtl/>
        </w:rPr>
        <w:t>.</w:t>
      </w:r>
    </w:p>
    <w:p w14:paraId="515B5752" w14:textId="4662FACD" w:rsidR="00F60ABA" w:rsidRPr="00001089" w:rsidRDefault="00F60ABA" w:rsidP="000635DC">
      <w:pPr>
        <w:pStyle w:val="35"/>
      </w:pPr>
      <w:r w:rsidRPr="00001089">
        <w:rPr>
          <w:rtl/>
        </w:rPr>
        <w:t>המערכת תפיק את הדוחות הנדרשים כמ</w:t>
      </w:r>
      <w:r w:rsidR="00E6666C" w:rsidRPr="00001089">
        <w:rPr>
          <w:rtl/>
        </w:rPr>
        <w:t>פ</w:t>
      </w:r>
      <w:r w:rsidRPr="00001089">
        <w:rPr>
          <w:rtl/>
        </w:rPr>
        <w:t>ורט</w:t>
      </w:r>
      <w:r w:rsidR="001D32CD" w:rsidRPr="00001089">
        <w:rPr>
          <w:rtl/>
        </w:rPr>
        <w:t xml:space="preserve"> </w:t>
      </w:r>
      <w:r w:rsidR="001D32CD" w:rsidRPr="00001089">
        <w:rPr>
          <w:b/>
          <w:bCs/>
          <w:rtl/>
        </w:rPr>
        <w:t xml:space="preserve">בנספח </w:t>
      </w:r>
      <w:r w:rsidRPr="00001089">
        <w:rPr>
          <w:rtl/>
        </w:rPr>
        <w:t xml:space="preserve"> </w:t>
      </w:r>
      <w:r w:rsidR="00D02B16">
        <w:rPr>
          <w:rFonts w:hint="cs"/>
          <w:b/>
          <w:bCs/>
          <w:rtl/>
        </w:rPr>
        <w:t>13</w:t>
      </w:r>
      <w:r w:rsidRPr="00001089">
        <w:rPr>
          <w:rtl/>
        </w:rPr>
        <w:t xml:space="preserve"> להלן.  </w:t>
      </w:r>
    </w:p>
    <w:p w14:paraId="74318445" w14:textId="6CB6A69C" w:rsidR="009F15C0" w:rsidRPr="00001089" w:rsidRDefault="009F15C0" w:rsidP="00D1062B">
      <w:pPr>
        <w:pStyle w:val="2"/>
        <w:ind w:left="426" w:hanging="425"/>
        <w:rPr>
          <w:rtl/>
        </w:rPr>
      </w:pPr>
      <w:bookmarkStart w:id="246" w:name="_Toc430900590"/>
      <w:r w:rsidRPr="00001089">
        <w:rPr>
          <w:rtl/>
        </w:rPr>
        <w:t>בדיקה וזיכוי בגין דמי קיש</w:t>
      </w:r>
      <w:r w:rsidR="007257E4" w:rsidRPr="00001089">
        <w:rPr>
          <w:rtl/>
        </w:rPr>
        <w:t>ו</w:t>
      </w:r>
      <w:r w:rsidRPr="00001089">
        <w:rPr>
          <w:rtl/>
        </w:rPr>
        <w:t>ריות</w:t>
      </w:r>
      <w:bookmarkEnd w:id="246"/>
      <w:r w:rsidRPr="00001089">
        <w:rPr>
          <w:rtl/>
        </w:rPr>
        <w:t xml:space="preserve"> </w:t>
      </w:r>
    </w:p>
    <w:p w14:paraId="2AAC4D5E" w14:textId="32D08825" w:rsidR="009F15C0" w:rsidRPr="00001089" w:rsidRDefault="009F15C0" w:rsidP="000635DC">
      <w:pPr>
        <w:pStyle w:val="35"/>
      </w:pPr>
      <w:r w:rsidRPr="00001089">
        <w:rPr>
          <w:rtl/>
        </w:rPr>
        <w:t xml:space="preserve">במסגרת קליטת וניתוח חשבונות הטלפונים הסלולאריים, מחויב הספק לחשב את דמי הקישוריות </w:t>
      </w:r>
      <w:r w:rsidR="006666E3" w:rsidRPr="00001089">
        <w:rPr>
          <w:rtl/>
        </w:rPr>
        <w:t xml:space="preserve">להם </w:t>
      </w:r>
      <w:r w:rsidRPr="00001089">
        <w:rPr>
          <w:rtl/>
        </w:rPr>
        <w:t xml:space="preserve">זכאים כלל משרדי הממשלה במסגרת הסכמי ההתקשרות עם ספקי שירותי הסלולאר. הגדרת דמי קישוריות, הינה על פי האמור במכרז המרכזי התקף לרכישת שירותי סלולאר (נכון למועד פרסום המכרז הזוכה הינה חברת פלאפון במכרז מספר מממ- 2010 – 1) ו/או כל מכרז/מכרזים מרכזי אשר יחליפו, בהתאם להוראת עורך המכרז . </w:t>
      </w:r>
    </w:p>
    <w:p w14:paraId="2F20E432" w14:textId="77777777" w:rsidR="009F15C0" w:rsidRPr="00001089" w:rsidRDefault="009F15C0" w:rsidP="000635DC">
      <w:pPr>
        <w:pStyle w:val="35"/>
      </w:pPr>
      <w:r w:rsidRPr="00001089">
        <w:rPr>
          <w:rtl/>
        </w:rPr>
        <w:t xml:space="preserve">עריכת תחשיב גובה ההחזר תבוצע במתכונת המבוקשת על ידי עורך המכרז ו/או חברת הסלולאר. </w:t>
      </w:r>
    </w:p>
    <w:p w14:paraId="1BDF0BDD" w14:textId="04F874C9" w:rsidR="009F15C0" w:rsidRPr="00001089" w:rsidRDefault="009F15C0" w:rsidP="000635DC">
      <w:pPr>
        <w:pStyle w:val="35"/>
      </w:pPr>
      <w:r w:rsidRPr="00001089">
        <w:rPr>
          <w:rtl/>
        </w:rPr>
        <w:t>התחשיב יבוצע גם עבור חשבונות בדיעבד, עד</w:t>
      </w:r>
      <w:r w:rsidR="006A27CB" w:rsidRPr="00001089">
        <w:rPr>
          <w:rtl/>
        </w:rPr>
        <w:t xml:space="preserve"> </w:t>
      </w:r>
      <w:r w:rsidR="000B16DB" w:rsidRPr="00001089">
        <w:rPr>
          <w:rtl/>
        </w:rPr>
        <w:t>12</w:t>
      </w:r>
      <w:r w:rsidRPr="00001089">
        <w:rPr>
          <w:rtl/>
        </w:rPr>
        <w:t xml:space="preserve"> חודשים לפני מועד פרסום  מכרז זה.  </w:t>
      </w:r>
    </w:p>
    <w:p w14:paraId="56D6CB84" w14:textId="77777777" w:rsidR="009F15C0" w:rsidRPr="00001089" w:rsidRDefault="009F15C0" w:rsidP="000635DC">
      <w:pPr>
        <w:pStyle w:val="35"/>
      </w:pPr>
      <w:r w:rsidRPr="00001089">
        <w:rPr>
          <w:rtl/>
        </w:rPr>
        <w:t xml:space="preserve">הספק מחויב בעריכת תחשיב של גובה ההחזר לו זכאי כל משרד מדי חודש בחודשו (לא יאוחר מ-30 יום מתום החודש הקלנדרי) והעברתו לידי חברת הסלולאר ועורך המכרז. </w:t>
      </w:r>
    </w:p>
    <w:p w14:paraId="094A6391" w14:textId="77777777" w:rsidR="009F15C0" w:rsidRPr="00001089" w:rsidRDefault="009F15C0" w:rsidP="000635DC">
      <w:pPr>
        <w:pStyle w:val="35"/>
        <w:rPr>
          <w:rtl/>
        </w:rPr>
      </w:pPr>
      <w:r w:rsidRPr="00001089">
        <w:rPr>
          <w:rtl/>
        </w:rPr>
        <w:t xml:space="preserve">הספק מחויב בקבלת אישור חברת הסלולאר לתחשיב שבוצע על ידו. </w:t>
      </w:r>
    </w:p>
    <w:p w14:paraId="05DA78A3" w14:textId="77777777" w:rsidR="009F15C0" w:rsidRPr="00001089" w:rsidRDefault="009F15C0" w:rsidP="000635DC">
      <w:pPr>
        <w:pStyle w:val="35"/>
      </w:pPr>
      <w:r w:rsidRPr="00001089">
        <w:rPr>
          <w:rtl/>
        </w:rPr>
        <w:t xml:space="preserve">יובהר, כי שירות זה יבוצע ללא תשלום נוסף. </w:t>
      </w:r>
    </w:p>
    <w:p w14:paraId="73A0BBAB" w14:textId="76F1AAFB" w:rsidR="002340D5" w:rsidRPr="00001089" w:rsidRDefault="002340D5" w:rsidP="00D1062B">
      <w:pPr>
        <w:pStyle w:val="2"/>
        <w:ind w:left="426" w:hanging="425"/>
      </w:pPr>
      <w:bookmarkStart w:id="247" w:name="_Toc430900591"/>
      <w:r w:rsidRPr="00001089">
        <w:rPr>
          <w:rtl/>
        </w:rPr>
        <w:lastRenderedPageBreak/>
        <w:t>איתור שגויים בחשבונות ספקי התקשורת</w:t>
      </w:r>
      <w:bookmarkEnd w:id="247"/>
    </w:p>
    <w:p w14:paraId="01A5F10E" w14:textId="1F81A367" w:rsidR="002340D5" w:rsidRPr="00001089" w:rsidRDefault="002340D5" w:rsidP="000635DC">
      <w:pPr>
        <w:pStyle w:val="35"/>
      </w:pPr>
      <w:r w:rsidRPr="00001089">
        <w:rPr>
          <w:rtl/>
        </w:rPr>
        <w:t xml:space="preserve">הספק יבצע מעקב שוטף לגילוי וזיהוי טעויות </w:t>
      </w:r>
      <w:r w:rsidR="009F15C0" w:rsidRPr="00001089">
        <w:rPr>
          <w:rtl/>
        </w:rPr>
        <w:t xml:space="preserve">ושגיאות </w:t>
      </w:r>
      <w:r w:rsidRPr="00001089">
        <w:rPr>
          <w:rtl/>
        </w:rPr>
        <w:t>בחשבונות ספקי התקשורת</w:t>
      </w:r>
      <w:r w:rsidR="009F15C0" w:rsidRPr="00001089">
        <w:rPr>
          <w:rtl/>
        </w:rPr>
        <w:t xml:space="preserve"> (להלן – "</w:t>
      </w:r>
      <w:r w:rsidR="009F15C0" w:rsidRPr="00001089">
        <w:rPr>
          <w:b/>
          <w:bCs/>
          <w:rtl/>
        </w:rPr>
        <w:t>שגוי / שגויים</w:t>
      </w:r>
      <w:r w:rsidR="009F15C0" w:rsidRPr="00001089">
        <w:rPr>
          <w:rtl/>
        </w:rPr>
        <w:t>")</w:t>
      </w:r>
      <w:r w:rsidRPr="00001089">
        <w:rPr>
          <w:rtl/>
        </w:rPr>
        <w:t>.</w:t>
      </w:r>
    </w:p>
    <w:p w14:paraId="082A455D" w14:textId="6AF3EFE9" w:rsidR="002340D5" w:rsidRPr="00001089" w:rsidRDefault="002340D5" w:rsidP="000635DC">
      <w:pPr>
        <w:pStyle w:val="35"/>
      </w:pPr>
      <w:r w:rsidRPr="00001089">
        <w:rPr>
          <w:rtl/>
        </w:rPr>
        <w:t xml:space="preserve">הבדיקה תכלול סקירת חשבונות שוטפים וכן חשבונות בדיעבד. מנגנון התשלום לספק עבור </w:t>
      </w:r>
      <w:r w:rsidR="009F15C0" w:rsidRPr="00001089">
        <w:rPr>
          <w:rtl/>
        </w:rPr>
        <w:t xml:space="preserve">גילוי שגויים </w:t>
      </w:r>
      <w:r w:rsidRPr="00001089">
        <w:rPr>
          <w:rtl/>
        </w:rPr>
        <w:t>מפורט בפרק 5 להלן.</w:t>
      </w:r>
    </w:p>
    <w:p w14:paraId="5481408E" w14:textId="0503B4C8" w:rsidR="002340D5" w:rsidRPr="00001089" w:rsidRDefault="002340D5" w:rsidP="000635DC">
      <w:pPr>
        <w:pStyle w:val="35"/>
      </w:pPr>
      <w:r w:rsidRPr="00001089">
        <w:rPr>
          <w:rtl/>
        </w:rPr>
        <w:t xml:space="preserve">על הספק לערוך בדיקה ממחושבת, </w:t>
      </w:r>
      <w:r w:rsidR="006666E3" w:rsidRPr="00001089">
        <w:rPr>
          <w:rtl/>
        </w:rPr>
        <w:t xml:space="preserve">אשר </w:t>
      </w:r>
      <w:r w:rsidRPr="00001089">
        <w:rPr>
          <w:rtl/>
        </w:rPr>
        <w:t xml:space="preserve">תלווה </w:t>
      </w:r>
      <w:r w:rsidR="006666E3" w:rsidRPr="00001089">
        <w:rPr>
          <w:rtl/>
        </w:rPr>
        <w:t>ב</w:t>
      </w:r>
      <w:r w:rsidRPr="00001089">
        <w:rPr>
          <w:rtl/>
        </w:rPr>
        <w:t xml:space="preserve">בדיקה ידנית על ידי איש צוות מיומן. </w:t>
      </w:r>
    </w:p>
    <w:p w14:paraId="542E0BB2" w14:textId="6AF0E9AF" w:rsidR="009F15C0" w:rsidRPr="00001089" w:rsidRDefault="002340D5" w:rsidP="000635DC">
      <w:pPr>
        <w:pStyle w:val="35"/>
      </w:pPr>
      <w:r w:rsidRPr="00001089">
        <w:rPr>
          <w:rtl/>
        </w:rPr>
        <w:t xml:space="preserve">הספק יציג את תוצאות הבדיקה למזמין לאישור. </w:t>
      </w:r>
      <w:r w:rsidR="009F15C0" w:rsidRPr="00001089">
        <w:rPr>
          <w:rtl/>
        </w:rPr>
        <w:t>המידע למזמין יכלול לפחות את המידע להלן :</w:t>
      </w:r>
    </w:p>
    <w:p w14:paraId="772EBA74" w14:textId="617D44AB" w:rsidR="009F15C0" w:rsidRPr="00001089" w:rsidRDefault="009F15C0" w:rsidP="00FC23CC">
      <w:pPr>
        <w:pStyle w:val="41"/>
      </w:pPr>
      <w:r w:rsidRPr="00001089">
        <w:rPr>
          <w:rtl/>
        </w:rPr>
        <w:t xml:space="preserve">פירוט </w:t>
      </w:r>
      <w:r w:rsidR="00552EF0" w:rsidRPr="00001089">
        <w:rPr>
          <w:rtl/>
        </w:rPr>
        <w:t xml:space="preserve">מהות </w:t>
      </w:r>
      <w:r w:rsidRPr="00001089">
        <w:rPr>
          <w:rtl/>
        </w:rPr>
        <w:t>השגויים.</w:t>
      </w:r>
    </w:p>
    <w:p w14:paraId="211C0B1F" w14:textId="44A1D2ED" w:rsidR="009F15C0" w:rsidRPr="00001089" w:rsidRDefault="009F15C0" w:rsidP="00FC23CC">
      <w:pPr>
        <w:pStyle w:val="41"/>
      </w:pPr>
      <w:r w:rsidRPr="00001089">
        <w:rPr>
          <w:rtl/>
        </w:rPr>
        <w:t xml:space="preserve"> מועד תחילת השפעת השגויים על חשבונות ספקי התקשורת.</w:t>
      </w:r>
    </w:p>
    <w:p w14:paraId="1DC04B09" w14:textId="54D387E3" w:rsidR="00552EF0" w:rsidRPr="00001089" w:rsidRDefault="00552EF0" w:rsidP="00FC23CC">
      <w:pPr>
        <w:pStyle w:val="41"/>
      </w:pPr>
      <w:r w:rsidRPr="00001089">
        <w:rPr>
          <w:rtl/>
        </w:rPr>
        <w:t xml:space="preserve">כמות החודשים עבורם דורש הספק את  התשלום עבור </w:t>
      </w:r>
      <w:r w:rsidR="00515A1F" w:rsidRPr="00001089">
        <w:rPr>
          <w:rtl/>
        </w:rPr>
        <w:t>איתור ה</w:t>
      </w:r>
      <w:r w:rsidRPr="00001089">
        <w:rPr>
          <w:rtl/>
        </w:rPr>
        <w:t xml:space="preserve">שגויים (בהתאם להוראות בסעיף </w:t>
      </w:r>
      <w:r w:rsidR="008A29A9" w:rsidRPr="00001089">
        <w:rPr>
          <w:rtl/>
        </w:rPr>
        <w:t>5.2.2.6</w:t>
      </w:r>
      <w:r w:rsidRPr="00001089">
        <w:rPr>
          <w:rtl/>
        </w:rPr>
        <w:t xml:space="preserve"> בפרק 5 להלן).  </w:t>
      </w:r>
    </w:p>
    <w:p w14:paraId="29A8B0E5" w14:textId="3E10A473" w:rsidR="009F15C0" w:rsidRPr="00001089" w:rsidRDefault="009F15C0" w:rsidP="00FC23CC">
      <w:pPr>
        <w:pStyle w:val="41"/>
      </w:pPr>
      <w:r w:rsidRPr="00001089">
        <w:rPr>
          <w:rtl/>
        </w:rPr>
        <w:t>אומדן הזיכוי המגיע למשרד כתוצאה מגילוי השגוי.</w:t>
      </w:r>
    </w:p>
    <w:p w14:paraId="07071C28" w14:textId="7099FD40" w:rsidR="00113C1F" w:rsidRPr="00001089" w:rsidRDefault="002340D5" w:rsidP="000635DC">
      <w:pPr>
        <w:pStyle w:val="35"/>
      </w:pPr>
      <w:r w:rsidRPr="00001089">
        <w:rPr>
          <w:rtl/>
        </w:rPr>
        <w:t>עם קבלת אישור</w:t>
      </w:r>
      <w:r w:rsidR="009F15C0" w:rsidRPr="00001089">
        <w:rPr>
          <w:rtl/>
        </w:rPr>
        <w:t xml:space="preserve"> המזמין</w:t>
      </w:r>
      <w:r w:rsidRPr="00001089">
        <w:rPr>
          <w:rtl/>
        </w:rPr>
        <w:t>, יפנה הספק בשם המזמין לספק התקשורת הרלוונטי לצורך קבלת הזיכוי למזמין</w:t>
      </w:r>
      <w:r w:rsidR="009F15C0" w:rsidRPr="00001089">
        <w:rPr>
          <w:rtl/>
        </w:rPr>
        <w:t xml:space="preserve"> בגין השגויים</w:t>
      </w:r>
      <w:r w:rsidR="00113C1F" w:rsidRPr="00001089">
        <w:rPr>
          <w:rtl/>
        </w:rPr>
        <w:t xml:space="preserve">, לרבות הכנת כלל הניירת הנדרשת לפניה לספקים לחתימת בעלי התפקידים במשרד לצורך קבלת ההחזר. </w:t>
      </w:r>
    </w:p>
    <w:p w14:paraId="08D35B07" w14:textId="50359ACE" w:rsidR="002340D5" w:rsidRPr="00001089" w:rsidRDefault="002340D5" w:rsidP="000635DC">
      <w:pPr>
        <w:pStyle w:val="35"/>
      </w:pPr>
      <w:r w:rsidRPr="00001089">
        <w:rPr>
          <w:rtl/>
        </w:rPr>
        <w:t>יובהר כי התשלום לספק, בהתאם למנגנון התשלום המפורט בפרק 5, יבוצע רק לאחר קבלת אישור של המזמין כי בוצע זיכוי בפעול ע"י ספק התקשורת לחשבון המזמין.</w:t>
      </w:r>
      <w:r w:rsidR="00F95AB0" w:rsidRPr="00001089">
        <w:rPr>
          <w:rtl/>
        </w:rPr>
        <w:t xml:space="preserve"> בהעדר יכולת להצביע על הזיכוי בפועל בחשבון המשרד, יהיה על הספק לקבל אישור מעת ספק התקשורת לגבי אופן זיכוי המשרד, לשביעות רצונו של  נציג המשרד. </w:t>
      </w:r>
    </w:p>
    <w:p w14:paraId="528D1F45" w14:textId="4653AEAB" w:rsidR="0042418F" w:rsidRPr="00001089" w:rsidRDefault="0042418F" w:rsidP="000635DC">
      <w:pPr>
        <w:pStyle w:val="35"/>
      </w:pPr>
      <w:r w:rsidRPr="00001089">
        <w:rPr>
          <w:rtl/>
        </w:rPr>
        <w:t>על הספק לעדכן באופן שוטף את המערכת לאחר תיקון השגויים, כך שתהיה התאמה מלאה בין המערכת למערכות הפנימיות במשרדים.</w:t>
      </w:r>
    </w:p>
    <w:p w14:paraId="0A8AB7AA" w14:textId="77777777" w:rsidR="00922BE2" w:rsidRPr="00001089" w:rsidRDefault="00922BE2" w:rsidP="00D1062B">
      <w:pPr>
        <w:pStyle w:val="2"/>
        <w:ind w:left="426" w:hanging="425"/>
      </w:pPr>
      <w:bookmarkStart w:id="248" w:name="_Toc316992782"/>
      <w:bookmarkStart w:id="249" w:name="_Toc430900592"/>
      <w:r w:rsidRPr="00001089">
        <w:rPr>
          <w:rtl/>
        </w:rPr>
        <w:t>סקר מצב קיים</w:t>
      </w:r>
      <w:bookmarkEnd w:id="248"/>
      <w:bookmarkEnd w:id="249"/>
    </w:p>
    <w:p w14:paraId="77499C74" w14:textId="4EDB5CEF" w:rsidR="00922BE2" w:rsidRPr="00001089" w:rsidRDefault="000A5DB2" w:rsidP="000635DC">
      <w:pPr>
        <w:pStyle w:val="35"/>
      </w:pPr>
      <w:bookmarkStart w:id="250" w:name="_Toc288398755"/>
      <w:bookmarkStart w:id="251" w:name="_Toc288473409"/>
      <w:bookmarkStart w:id="252" w:name="_Toc312051883"/>
      <w:bookmarkStart w:id="253" w:name="_Toc312053598"/>
      <w:bookmarkStart w:id="254" w:name="_Toc312055233"/>
      <w:bookmarkStart w:id="255" w:name="_Toc316992783"/>
      <w:r w:rsidRPr="00001089">
        <w:rPr>
          <w:rtl/>
        </w:rPr>
        <w:t xml:space="preserve">לבקשת המזמין, </w:t>
      </w:r>
      <w:r w:rsidR="00922BE2" w:rsidRPr="00001089">
        <w:rPr>
          <w:rtl/>
        </w:rPr>
        <w:t>הספק יידרש לבצע סקר על המצב הקיים בכל אחד ממשרדי הממשלה</w:t>
      </w:r>
      <w:r w:rsidRPr="00001089">
        <w:rPr>
          <w:rtl/>
        </w:rPr>
        <w:t xml:space="preserve">. יובהר כי סעיף זה הינו אופציונאלי ונתון </w:t>
      </w:r>
      <w:r w:rsidR="005345C3" w:rsidRPr="00001089">
        <w:rPr>
          <w:rtl/>
        </w:rPr>
        <w:t>ל</w:t>
      </w:r>
      <w:r w:rsidRPr="00001089">
        <w:rPr>
          <w:rtl/>
        </w:rPr>
        <w:t>שיקול דעתו של המזמין. הספק לא יטען כנגד עורך המכרז ו/או המזמין אם יחל</w:t>
      </w:r>
      <w:r w:rsidR="00515A1F" w:rsidRPr="00001089">
        <w:rPr>
          <w:rtl/>
        </w:rPr>
        <w:t>י</w:t>
      </w:r>
      <w:r w:rsidRPr="00001089">
        <w:rPr>
          <w:rtl/>
        </w:rPr>
        <w:t>טו מי מהמזמינים שלא לממש שירות זה.</w:t>
      </w:r>
      <w:r w:rsidR="00922BE2" w:rsidRPr="00001089">
        <w:rPr>
          <w:rtl/>
        </w:rPr>
        <w:t xml:space="preserve"> </w:t>
      </w:r>
    </w:p>
    <w:p w14:paraId="4FF0B6F0" w14:textId="1F763934" w:rsidR="00CE0619" w:rsidRPr="00001089" w:rsidRDefault="00922BE2" w:rsidP="000635DC">
      <w:pPr>
        <w:pStyle w:val="35"/>
      </w:pPr>
      <w:r w:rsidRPr="00001089">
        <w:rPr>
          <w:rtl/>
        </w:rPr>
        <w:lastRenderedPageBreak/>
        <w:t xml:space="preserve">הסקר </w:t>
      </w:r>
      <w:r w:rsidR="000A5DB2" w:rsidRPr="00001089">
        <w:rPr>
          <w:rtl/>
        </w:rPr>
        <w:t xml:space="preserve">שיבוצע </w:t>
      </w:r>
      <w:r w:rsidRPr="00001089">
        <w:rPr>
          <w:rtl/>
        </w:rPr>
        <w:t xml:space="preserve">יכלול השוואה של כלל </w:t>
      </w:r>
      <w:r w:rsidR="00CF7F4D" w:rsidRPr="00001089">
        <w:rPr>
          <w:rtl/>
        </w:rPr>
        <w:t>השירותים</w:t>
      </w:r>
      <w:r w:rsidRPr="00001089">
        <w:rPr>
          <w:rtl/>
        </w:rPr>
        <w:t xml:space="preserve"> הנמצא</w:t>
      </w:r>
      <w:r w:rsidR="00CF7F4D" w:rsidRPr="00001089">
        <w:rPr>
          <w:rtl/>
        </w:rPr>
        <w:t>ים</w:t>
      </w:r>
      <w:r w:rsidRPr="00001089">
        <w:rPr>
          <w:rtl/>
        </w:rPr>
        <w:t xml:space="preserve"> בפועל בשימוש המזמין למול החיוב בחשבונות ספקי התקשורת. </w:t>
      </w:r>
    </w:p>
    <w:p w14:paraId="32C7FA39" w14:textId="69457584" w:rsidR="00D8698E" w:rsidRPr="00001089" w:rsidRDefault="00D8698E" w:rsidP="000635DC">
      <w:pPr>
        <w:pStyle w:val="35"/>
      </w:pPr>
      <w:r w:rsidRPr="00001089">
        <w:rPr>
          <w:rtl/>
        </w:rPr>
        <w:t>בנוסף המזמין ידרש לביצוע ספירת מצאי, בהתאם לאמור בסעיף 2.2.8 לעיל.</w:t>
      </w:r>
    </w:p>
    <w:p w14:paraId="06B4B8B9" w14:textId="79D1FA80" w:rsidR="00922BE2" w:rsidRPr="00001089" w:rsidRDefault="00922BE2" w:rsidP="000635DC">
      <w:pPr>
        <w:pStyle w:val="35"/>
        <w:rPr>
          <w:rtl/>
        </w:rPr>
      </w:pPr>
      <w:r w:rsidRPr="00001089">
        <w:rPr>
          <w:rtl/>
        </w:rPr>
        <w:t>יובהר כי מלוא האחריות לעדכניות המידע מוטלת על ה</w:t>
      </w:r>
      <w:r w:rsidR="000A5DB2" w:rsidRPr="00001089">
        <w:rPr>
          <w:rtl/>
        </w:rPr>
        <w:t>ספק</w:t>
      </w:r>
      <w:r w:rsidRPr="00001089">
        <w:rPr>
          <w:rtl/>
        </w:rPr>
        <w:t>.</w:t>
      </w:r>
      <w:bookmarkEnd w:id="250"/>
      <w:bookmarkEnd w:id="251"/>
      <w:bookmarkEnd w:id="252"/>
      <w:bookmarkEnd w:id="253"/>
      <w:bookmarkEnd w:id="254"/>
      <w:bookmarkEnd w:id="255"/>
      <w:r w:rsidRPr="00001089">
        <w:rPr>
          <w:rtl/>
        </w:rPr>
        <w:t xml:space="preserve"> </w:t>
      </w:r>
    </w:p>
    <w:p w14:paraId="4E94701A" w14:textId="7DEAE89E" w:rsidR="00CE0619" w:rsidRPr="00001089" w:rsidRDefault="00CE0619" w:rsidP="000635DC">
      <w:pPr>
        <w:pStyle w:val="35"/>
      </w:pPr>
      <w:bookmarkStart w:id="256" w:name="_Toc288398756"/>
      <w:bookmarkStart w:id="257" w:name="_Toc288473410"/>
      <w:bookmarkStart w:id="258" w:name="_Toc312051884"/>
      <w:bookmarkStart w:id="259" w:name="_Toc312053599"/>
      <w:bookmarkStart w:id="260" w:name="_Toc312055234"/>
      <w:bookmarkStart w:id="261" w:name="_Toc316992784"/>
      <w:r w:rsidRPr="00001089">
        <w:rPr>
          <w:rtl/>
        </w:rPr>
        <w:t>הספק יבצע את הסקר רק לאחר קבלת הזמנה מהמזמין הרלוונטי</w:t>
      </w:r>
      <w:r w:rsidR="000A5DB2" w:rsidRPr="00001089">
        <w:rPr>
          <w:rtl/>
        </w:rPr>
        <w:t xml:space="preserve"> ולאחר שעמד בתנאים הנדרשים לביצוע עבודה זו (לרבות קבלת אישורי ביטחון ,ככל ונדרש)</w:t>
      </w:r>
      <w:r w:rsidRPr="00001089">
        <w:rPr>
          <w:rtl/>
        </w:rPr>
        <w:t xml:space="preserve">. </w:t>
      </w:r>
    </w:p>
    <w:p w14:paraId="5E1F3B04" w14:textId="4CE893F9" w:rsidR="00922BE2" w:rsidRPr="00001089" w:rsidRDefault="00922BE2" w:rsidP="000635DC">
      <w:pPr>
        <w:pStyle w:val="35"/>
        <w:rPr>
          <w:rtl/>
        </w:rPr>
      </w:pPr>
      <w:r w:rsidRPr="00001089">
        <w:rPr>
          <w:rtl/>
        </w:rPr>
        <w:t xml:space="preserve">הסקר </w:t>
      </w:r>
      <w:r w:rsidR="00CE0619" w:rsidRPr="00001089">
        <w:rPr>
          <w:rtl/>
        </w:rPr>
        <w:t>עצמו י</w:t>
      </w:r>
      <w:r w:rsidRPr="00001089">
        <w:rPr>
          <w:rtl/>
        </w:rPr>
        <w:t>בוצע בתיאום מול הגורם האחראי</w:t>
      </w:r>
      <w:r w:rsidR="00CE0619" w:rsidRPr="00001089">
        <w:rPr>
          <w:rtl/>
        </w:rPr>
        <w:t xml:space="preserve"> בכל אחד מאתרי המזמין בו תבוצע הסקירה. נציג המזמין </w:t>
      </w:r>
      <w:r w:rsidRPr="00001089">
        <w:rPr>
          <w:rtl/>
        </w:rPr>
        <w:t>י</w:t>
      </w:r>
      <w:r w:rsidR="00CE0619" w:rsidRPr="00001089">
        <w:rPr>
          <w:rtl/>
        </w:rPr>
        <w:t>מסור ל</w:t>
      </w:r>
      <w:r w:rsidRPr="00001089">
        <w:rPr>
          <w:rtl/>
        </w:rPr>
        <w:t>ספק את רשימת האתרים ש</w:t>
      </w:r>
      <w:r w:rsidR="00E91E19" w:rsidRPr="00001089">
        <w:rPr>
          <w:rtl/>
        </w:rPr>
        <w:t xml:space="preserve">עבורם ירצה לבצע את השירות </w:t>
      </w:r>
      <w:r w:rsidRPr="00001089">
        <w:rPr>
          <w:rtl/>
        </w:rPr>
        <w:t xml:space="preserve"> </w:t>
      </w:r>
      <w:r w:rsidR="00CE0619" w:rsidRPr="00001089">
        <w:rPr>
          <w:rtl/>
        </w:rPr>
        <w:t>(</w:t>
      </w:r>
      <w:r w:rsidRPr="00001089">
        <w:rPr>
          <w:rtl/>
        </w:rPr>
        <w:t>כתובות, שמות האחראים באתרים  ומכתב הרשאה</w:t>
      </w:r>
      <w:r w:rsidR="00CE0619" w:rsidRPr="00001089">
        <w:rPr>
          <w:rtl/>
        </w:rPr>
        <w:t>)</w:t>
      </w:r>
      <w:r w:rsidRPr="00001089">
        <w:rPr>
          <w:rtl/>
        </w:rPr>
        <w:t>.</w:t>
      </w:r>
      <w:bookmarkEnd w:id="256"/>
      <w:bookmarkEnd w:id="257"/>
      <w:bookmarkEnd w:id="258"/>
      <w:bookmarkEnd w:id="259"/>
      <w:bookmarkEnd w:id="260"/>
      <w:bookmarkEnd w:id="261"/>
    </w:p>
    <w:p w14:paraId="27052E54" w14:textId="77777777" w:rsidR="00CE0619" w:rsidRPr="00001089" w:rsidRDefault="00922BE2" w:rsidP="000635DC">
      <w:pPr>
        <w:pStyle w:val="35"/>
      </w:pPr>
      <w:bookmarkStart w:id="262" w:name="_Toc288398758"/>
      <w:bookmarkStart w:id="263" w:name="_Toc288473412"/>
      <w:bookmarkStart w:id="264" w:name="_Toc312051886"/>
      <w:bookmarkStart w:id="265" w:name="_Toc312053601"/>
      <w:bookmarkStart w:id="266" w:name="_Toc312055236"/>
      <w:bookmarkStart w:id="267" w:name="_Toc316992786"/>
      <w:r w:rsidRPr="00001089">
        <w:rPr>
          <w:rtl/>
        </w:rPr>
        <w:t>על ה</w:t>
      </w:r>
      <w:r w:rsidR="00CE0619" w:rsidRPr="00001089">
        <w:rPr>
          <w:rtl/>
        </w:rPr>
        <w:t xml:space="preserve">ספק לסיים את העבודה בהתאם ללוח הזמנים שייקבע בתאום עם המזמין. בכל מקרה, לא תארך העבודה על פי סעיף זה יותר מחודשיים. </w:t>
      </w:r>
    </w:p>
    <w:p w14:paraId="171D4DAC" w14:textId="1BB4D856" w:rsidR="00DC37B8" w:rsidRPr="00001089" w:rsidRDefault="00CE0619" w:rsidP="000635DC">
      <w:pPr>
        <w:pStyle w:val="35"/>
      </w:pPr>
      <w:r w:rsidRPr="00001089">
        <w:rPr>
          <w:rtl/>
        </w:rPr>
        <w:t xml:space="preserve">עם תום הסקירה, על הספק </w:t>
      </w:r>
      <w:r w:rsidR="00922BE2" w:rsidRPr="00001089">
        <w:rPr>
          <w:rtl/>
        </w:rPr>
        <w:t>לה</w:t>
      </w:r>
      <w:r w:rsidRPr="00001089">
        <w:rPr>
          <w:rtl/>
        </w:rPr>
        <w:t xml:space="preserve">גיש </w:t>
      </w:r>
      <w:r w:rsidR="00922BE2" w:rsidRPr="00001089">
        <w:rPr>
          <w:rtl/>
        </w:rPr>
        <w:t xml:space="preserve">לכל </w:t>
      </w:r>
      <w:r w:rsidRPr="00001089">
        <w:rPr>
          <w:rtl/>
        </w:rPr>
        <w:t xml:space="preserve">מזמין דוח סופי ובו </w:t>
      </w:r>
      <w:r w:rsidR="00922BE2" w:rsidRPr="00001089">
        <w:rPr>
          <w:rtl/>
        </w:rPr>
        <w:t xml:space="preserve">ריכוז מצב קיים </w:t>
      </w:r>
      <w:r w:rsidRPr="00001089">
        <w:rPr>
          <w:rtl/>
        </w:rPr>
        <w:t xml:space="preserve">בעקבות ביצוע </w:t>
      </w:r>
      <w:r w:rsidR="00922BE2" w:rsidRPr="00001089">
        <w:rPr>
          <w:rtl/>
        </w:rPr>
        <w:t xml:space="preserve">הסקר, </w:t>
      </w:r>
      <w:r w:rsidRPr="00001089">
        <w:rPr>
          <w:rtl/>
        </w:rPr>
        <w:t xml:space="preserve">השוואה למצב הקודם וניתוח פערים. </w:t>
      </w:r>
      <w:r w:rsidR="000B16DB" w:rsidRPr="00001089">
        <w:rPr>
          <w:rtl/>
        </w:rPr>
        <w:t>הדו"</w:t>
      </w:r>
      <w:r w:rsidR="00983A54" w:rsidRPr="00001089">
        <w:rPr>
          <w:rtl/>
        </w:rPr>
        <w:t>ח</w:t>
      </w:r>
      <w:r w:rsidR="000B16DB" w:rsidRPr="00001089">
        <w:rPr>
          <w:rtl/>
        </w:rPr>
        <w:t xml:space="preserve"> יכיל לפחות את הפרטים המפורטים ב</w:t>
      </w:r>
      <w:r w:rsidR="000B16DB" w:rsidRPr="00EE4A63">
        <w:rPr>
          <w:b/>
          <w:bCs/>
          <w:rtl/>
        </w:rPr>
        <w:t>נספח</w:t>
      </w:r>
      <w:r w:rsidR="003D1115" w:rsidRPr="00EE4A63">
        <w:rPr>
          <w:rFonts w:hint="cs"/>
          <w:b/>
          <w:bCs/>
          <w:rtl/>
        </w:rPr>
        <w:t xml:space="preserve"> </w:t>
      </w:r>
      <w:r w:rsidR="00D02B16" w:rsidRPr="00EE4A63">
        <w:rPr>
          <w:rFonts w:hint="cs"/>
          <w:b/>
          <w:bCs/>
          <w:rtl/>
        </w:rPr>
        <w:t>14</w:t>
      </w:r>
      <w:r w:rsidR="00EE4A63">
        <w:rPr>
          <w:rFonts w:hint="cs"/>
          <w:rtl/>
        </w:rPr>
        <w:t xml:space="preserve"> </w:t>
      </w:r>
      <w:r w:rsidR="000B16DB" w:rsidRPr="00001089">
        <w:rPr>
          <w:rtl/>
        </w:rPr>
        <w:t xml:space="preserve">. </w:t>
      </w:r>
      <w:r w:rsidR="00922BE2" w:rsidRPr="00001089">
        <w:rPr>
          <w:rtl/>
        </w:rPr>
        <w:t>בנוסף, יש להעביר עותק ריכוז מצב קיים של המשרד המזמין לעורך המכרז.</w:t>
      </w:r>
      <w:bookmarkEnd w:id="262"/>
      <w:bookmarkEnd w:id="263"/>
      <w:bookmarkEnd w:id="264"/>
      <w:bookmarkEnd w:id="265"/>
      <w:bookmarkEnd w:id="266"/>
      <w:bookmarkEnd w:id="267"/>
      <w:r w:rsidR="00922BE2" w:rsidRPr="00001089">
        <w:rPr>
          <w:rtl/>
        </w:rPr>
        <w:t xml:space="preserve"> </w:t>
      </w:r>
      <w:r w:rsidR="00DC37B8">
        <w:rPr>
          <w:rFonts w:hint="cs"/>
          <w:rtl/>
        </w:rPr>
        <w:t>אופן העברת הדוח הסופי ייקבע על ידי המזמינים.</w:t>
      </w:r>
    </w:p>
    <w:p w14:paraId="30760BCE" w14:textId="4C2C3664" w:rsidR="001264C2" w:rsidRPr="00001089" w:rsidRDefault="001264C2" w:rsidP="000635DC">
      <w:pPr>
        <w:pStyle w:val="35"/>
      </w:pPr>
      <w:r w:rsidRPr="00001089">
        <w:rPr>
          <w:rtl/>
        </w:rPr>
        <w:t>הספק רשאי לבצע את הנדר</w:t>
      </w:r>
      <w:r w:rsidR="000A5DB2" w:rsidRPr="00001089">
        <w:rPr>
          <w:rtl/>
        </w:rPr>
        <w:t>ש</w:t>
      </w:r>
      <w:r w:rsidRPr="00001089">
        <w:rPr>
          <w:rtl/>
        </w:rPr>
        <w:t xml:space="preserve"> במסגרת סעיף זה באמצעות קבלני משנה, אשר יאושרו </w:t>
      </w:r>
      <w:r w:rsidR="00FF1514" w:rsidRPr="00001089">
        <w:rPr>
          <w:rtl/>
        </w:rPr>
        <w:t xml:space="preserve">מראש </w:t>
      </w:r>
      <w:r w:rsidRPr="00001089">
        <w:rPr>
          <w:rtl/>
        </w:rPr>
        <w:t xml:space="preserve">על ידי המזמין. על קבלני המשנה לעמוד בתנאי הביטחון המפורטים בנספח </w:t>
      </w:r>
      <w:r w:rsidR="00AC202B" w:rsidRPr="00001089">
        <w:t xml:space="preserve"> 7</w:t>
      </w:r>
      <w:r w:rsidR="00AC202B" w:rsidRPr="00001089">
        <w:rPr>
          <w:rtl/>
        </w:rPr>
        <w:t xml:space="preserve"> </w:t>
      </w:r>
      <w:r w:rsidR="00FF1514" w:rsidRPr="00001089">
        <w:rPr>
          <w:rtl/>
        </w:rPr>
        <w:t xml:space="preserve">ולחתום על מסמך שמירת סודיות בהתאם לנוסח המצורף כנספח </w:t>
      </w:r>
      <w:r w:rsidR="004365A3" w:rsidRPr="00001089">
        <w:rPr>
          <w:rtl/>
        </w:rPr>
        <w:t xml:space="preserve"> </w:t>
      </w:r>
      <w:r w:rsidR="00D02B16">
        <w:rPr>
          <w:rFonts w:hint="cs"/>
          <w:rtl/>
        </w:rPr>
        <w:t xml:space="preserve">11 </w:t>
      </w:r>
      <w:r w:rsidR="00BE5526" w:rsidRPr="00001089">
        <w:rPr>
          <w:rtl/>
        </w:rPr>
        <w:t>כתנאי לביצוע העבודה על ידם.</w:t>
      </w:r>
    </w:p>
    <w:p w14:paraId="413AE0DD" w14:textId="4B5ED9EA" w:rsidR="00922BE2" w:rsidRPr="00001089" w:rsidRDefault="00CE0619" w:rsidP="000635DC">
      <w:pPr>
        <w:pStyle w:val="35"/>
        <w:rPr>
          <w:rtl/>
        </w:rPr>
      </w:pPr>
      <w:r w:rsidRPr="00001089">
        <w:rPr>
          <w:rtl/>
        </w:rPr>
        <w:t xml:space="preserve">התמורה עבור סעיף זה מוגדרת בפרק 5 למסמכי המכרז. התמורה תשולם לספק רק לאחר הגשת הדו"ח המסכם את ביצוע הסקירה, כאמור לעיל.  </w:t>
      </w:r>
    </w:p>
    <w:p w14:paraId="5C8ADEF1" w14:textId="7DBCB782" w:rsidR="00181B3B" w:rsidRPr="00001089" w:rsidRDefault="00181B3B" w:rsidP="00D1062B">
      <w:pPr>
        <w:pStyle w:val="2"/>
        <w:ind w:left="426" w:hanging="425"/>
        <w:rPr>
          <w:rtl/>
        </w:rPr>
      </w:pPr>
      <w:bookmarkStart w:id="268" w:name="_Toc430900593"/>
      <w:bookmarkStart w:id="269" w:name="_Toc288398673"/>
      <w:bookmarkStart w:id="270" w:name="_Toc288473327"/>
      <w:bookmarkStart w:id="271" w:name="_Toc312051788"/>
      <w:bookmarkStart w:id="272" w:name="_Toc312053503"/>
      <w:bookmarkStart w:id="273" w:name="_Toc312055138"/>
      <w:bookmarkStart w:id="274" w:name="_Toc316992688"/>
      <w:r w:rsidRPr="00001089">
        <w:rPr>
          <w:rtl/>
        </w:rPr>
        <w:t>שירותים מיוחדים</w:t>
      </w:r>
      <w:bookmarkEnd w:id="268"/>
    </w:p>
    <w:p w14:paraId="4BD8F9E0" w14:textId="4F7B9F99" w:rsidR="00181B3B" w:rsidRPr="00001089" w:rsidRDefault="00181B3B" w:rsidP="000635DC">
      <w:pPr>
        <w:pStyle w:val="35"/>
      </w:pPr>
      <w:r w:rsidRPr="00001089">
        <w:rPr>
          <w:rtl/>
        </w:rPr>
        <w:t xml:space="preserve">הספק יידרש לספק למזמין מגוון שירותים נוספים הנגזרים מתחום בקרת עלויות התקשורת. השירותים יכללו את התחומים הבאים: </w:t>
      </w:r>
    </w:p>
    <w:p w14:paraId="54A6864D" w14:textId="4925A028" w:rsidR="00181B3B" w:rsidRPr="00001089" w:rsidRDefault="00181B3B" w:rsidP="00FC23CC">
      <w:pPr>
        <w:pStyle w:val="41"/>
      </w:pPr>
      <w:r w:rsidRPr="00001089">
        <w:rPr>
          <w:rtl/>
        </w:rPr>
        <w:t>הצעות לייעול תהליכי ההתקשרות העתידיים -  לקראת יציאת מנהל הרכש ו/או המשרד לתהליך רכש / מכרז  יוכל המשרד לבקש מהספק להגיש חוות דעת בנושא. חוות הדעת תכלול – סקירת שוק המוצרים והמציעים, מוצרים וטכנולוגיות חדשות, שיטות התקשרות, מנגנוני תשלום אפשריים, רמות שירות נדרשות</w:t>
      </w:r>
      <w:r w:rsidR="0028143A" w:rsidRPr="00001089">
        <w:rPr>
          <w:rtl/>
        </w:rPr>
        <w:t xml:space="preserve"> וכיוצ"ב</w:t>
      </w:r>
      <w:r w:rsidRPr="00001089">
        <w:rPr>
          <w:rtl/>
        </w:rPr>
        <w:t xml:space="preserve">. </w:t>
      </w:r>
    </w:p>
    <w:p w14:paraId="45F6A261" w14:textId="244D1EA8" w:rsidR="00181B3B" w:rsidRPr="00001089" w:rsidRDefault="00181B3B" w:rsidP="00FC23CC">
      <w:pPr>
        <w:pStyle w:val="41"/>
      </w:pPr>
      <w:r w:rsidRPr="00001089">
        <w:rPr>
          <w:rtl/>
        </w:rPr>
        <w:lastRenderedPageBreak/>
        <w:t>תהליך לימוד  וחפיפה  - הכשרת בעל תפקיד חדש במשרד לקראת כניסתו לתפקיד. התהליך יכלול סקירת מצב תשתיות התקשורת במשרד, מערך ההסכמים עם ספקי התקשורת, פערים והצעות לי</w:t>
      </w:r>
      <w:r w:rsidR="00D64697" w:rsidRPr="00001089">
        <w:rPr>
          <w:rtl/>
        </w:rPr>
        <w:t>י</w:t>
      </w:r>
      <w:r w:rsidRPr="00001089">
        <w:rPr>
          <w:rtl/>
        </w:rPr>
        <w:t>עול.</w:t>
      </w:r>
    </w:p>
    <w:p w14:paraId="1D7D00EA" w14:textId="2B1EA981" w:rsidR="00181B3B" w:rsidRPr="00001089" w:rsidRDefault="00181B3B" w:rsidP="00FC23CC">
      <w:pPr>
        <w:pStyle w:val="41"/>
      </w:pPr>
      <w:r w:rsidRPr="00001089">
        <w:rPr>
          <w:rtl/>
        </w:rPr>
        <w:t xml:space="preserve">הערכות להפעלת הסכם מרכזי חדש – הערכות הנדרשת במכרז לקראת כניסת התקשרות עם ספק תקשורת חדש או הפעלת שירות תקשורת חדש. </w:t>
      </w:r>
      <w:r w:rsidR="00D64697" w:rsidRPr="00001089">
        <w:rPr>
          <w:rtl/>
        </w:rPr>
        <w:t>חוות הדעת תכלול ניתוח תנאי ההתקשרות החד</w:t>
      </w:r>
      <w:r w:rsidR="00EB45FA" w:rsidRPr="00001089">
        <w:rPr>
          <w:rtl/>
        </w:rPr>
        <w:t>ש</w:t>
      </w:r>
      <w:r w:rsidR="00D64697" w:rsidRPr="00001089">
        <w:rPr>
          <w:rtl/>
        </w:rPr>
        <w:t xml:space="preserve">ה, פערים  </w:t>
      </w:r>
      <w:r w:rsidR="00546822" w:rsidRPr="00001089">
        <w:rPr>
          <w:rtl/>
        </w:rPr>
        <w:t xml:space="preserve">ביחס </w:t>
      </w:r>
      <w:r w:rsidR="00D64697" w:rsidRPr="00001089">
        <w:rPr>
          <w:rtl/>
        </w:rPr>
        <w:t xml:space="preserve">להתקשרות </w:t>
      </w:r>
      <w:r w:rsidR="00546822" w:rsidRPr="00001089">
        <w:rPr>
          <w:rtl/>
        </w:rPr>
        <w:t>ה</w:t>
      </w:r>
      <w:r w:rsidR="00D64697" w:rsidRPr="00001089">
        <w:rPr>
          <w:rtl/>
        </w:rPr>
        <w:t xml:space="preserve">קודמת,  המלצות למשרד להערכות לקראת יישום ההסכם החדש. </w:t>
      </w:r>
    </w:p>
    <w:p w14:paraId="73C336D5" w14:textId="5424A4DD" w:rsidR="00806C01" w:rsidRPr="00001089" w:rsidRDefault="00806C01" w:rsidP="00472B01">
      <w:pPr>
        <w:pStyle w:val="41"/>
      </w:pPr>
      <w:r w:rsidRPr="00001089">
        <w:rPr>
          <w:rtl/>
        </w:rPr>
        <w:t xml:space="preserve">ביצוע הזנת </w:t>
      </w:r>
      <w:r w:rsidR="00472B01">
        <w:rPr>
          <w:rFonts w:hint="cs"/>
          <w:rtl/>
        </w:rPr>
        <w:t xml:space="preserve">ידנית של </w:t>
      </w:r>
      <w:r w:rsidRPr="00001089">
        <w:rPr>
          <w:rtl/>
        </w:rPr>
        <w:t>נתונים חודשית למערכת במשרד בו מ</w:t>
      </w:r>
      <w:r w:rsidR="00546822" w:rsidRPr="00001089">
        <w:rPr>
          <w:rtl/>
        </w:rPr>
        <w:t>ו</w:t>
      </w:r>
      <w:r w:rsidRPr="00001089">
        <w:rPr>
          <w:rtl/>
        </w:rPr>
        <w:t>תקנת המערכת בהתקנה מקומית (</w:t>
      </w:r>
      <w:r w:rsidRPr="00001089">
        <w:t>On-premise</w:t>
      </w:r>
      <w:r w:rsidRPr="00001089">
        <w:rPr>
          <w:rtl/>
        </w:rPr>
        <w:t>). ההצעה עבור סעיף זה תהיה ל</w:t>
      </w:r>
      <w:r w:rsidR="00515A1F" w:rsidRPr="00001089">
        <w:rPr>
          <w:rtl/>
        </w:rPr>
        <w:t>כל</w:t>
      </w:r>
      <w:r w:rsidRPr="00001089">
        <w:rPr>
          <w:rtl/>
        </w:rPr>
        <w:t xml:space="preserve"> 1000 </w:t>
      </w:r>
      <w:r w:rsidR="00472B01">
        <w:rPr>
          <w:rFonts w:hint="cs"/>
          <w:rtl/>
        </w:rPr>
        <w:t xml:space="preserve">חשבונות </w:t>
      </w:r>
      <w:r w:rsidR="00515A1F" w:rsidRPr="00001089">
        <w:rPr>
          <w:rtl/>
        </w:rPr>
        <w:t xml:space="preserve">(התשלום יבוצע בהתאם </w:t>
      </w:r>
      <w:r w:rsidR="00546822" w:rsidRPr="00001089">
        <w:rPr>
          <w:rtl/>
        </w:rPr>
        <w:t xml:space="preserve">לכמות </w:t>
      </w:r>
      <w:r w:rsidR="00515A1F" w:rsidRPr="00001089">
        <w:rPr>
          <w:rtl/>
        </w:rPr>
        <w:t>ה</w:t>
      </w:r>
      <w:r w:rsidR="00472B01">
        <w:rPr>
          <w:rFonts w:hint="cs"/>
          <w:rtl/>
        </w:rPr>
        <w:t xml:space="preserve">חשבונות </w:t>
      </w:r>
      <w:r w:rsidR="00515A1F" w:rsidRPr="00001089">
        <w:rPr>
          <w:rtl/>
        </w:rPr>
        <w:t>בפועל אצל המזמין הרלוונטי).</w:t>
      </w:r>
    </w:p>
    <w:p w14:paraId="3D9DDD36" w14:textId="643F576F" w:rsidR="00D64697" w:rsidRPr="00001089" w:rsidRDefault="00D64697" w:rsidP="000635DC">
      <w:pPr>
        <w:pStyle w:val="35"/>
      </w:pPr>
      <w:r w:rsidRPr="00001089">
        <w:rPr>
          <w:rtl/>
        </w:rPr>
        <w:t>בגין פעילויות אלה יהיה הספק זכאי לתמורה קבועה כאמור בפרק 5 להלן.</w:t>
      </w:r>
    </w:p>
    <w:p w14:paraId="14CE0918" w14:textId="34C9FFAB" w:rsidR="00443D3D" w:rsidRPr="00001089" w:rsidRDefault="00443D3D" w:rsidP="00D1062B">
      <w:pPr>
        <w:pStyle w:val="2"/>
        <w:ind w:left="426" w:hanging="425"/>
      </w:pPr>
      <w:r w:rsidRPr="00001089">
        <w:rPr>
          <w:rtl/>
        </w:rPr>
        <w:t xml:space="preserve"> </w:t>
      </w:r>
      <w:bookmarkStart w:id="275" w:name="_Toc430900594"/>
      <w:r w:rsidRPr="00001089">
        <w:rPr>
          <w:rtl/>
        </w:rPr>
        <w:t>הצעות להתי</w:t>
      </w:r>
      <w:r w:rsidR="00EF4782" w:rsidRPr="00001089">
        <w:rPr>
          <w:rtl/>
        </w:rPr>
        <w:t>י</w:t>
      </w:r>
      <w:r w:rsidRPr="00001089">
        <w:rPr>
          <w:rtl/>
        </w:rPr>
        <w:t>עלות וחיסכון</w:t>
      </w:r>
      <w:bookmarkEnd w:id="275"/>
      <w:r w:rsidRPr="00001089">
        <w:rPr>
          <w:rtl/>
        </w:rPr>
        <w:t xml:space="preserve"> </w:t>
      </w:r>
    </w:p>
    <w:p w14:paraId="2462C3F4" w14:textId="1C81F5FD" w:rsidR="00443D3D" w:rsidRPr="00001089" w:rsidRDefault="00443D3D" w:rsidP="000635DC">
      <w:pPr>
        <w:pStyle w:val="35"/>
      </w:pPr>
      <w:r w:rsidRPr="00001089">
        <w:rPr>
          <w:rtl/>
        </w:rPr>
        <w:t xml:space="preserve">הספק יפעל לאיתור מרכיבי התייעלות פוטנציאליים בתחום עלויות התקשורת באתרי המזמין בכדי לאפשר </w:t>
      </w:r>
      <w:r w:rsidR="003209B5" w:rsidRPr="00001089">
        <w:rPr>
          <w:rtl/>
        </w:rPr>
        <w:t xml:space="preserve">את </w:t>
      </w:r>
      <w:r w:rsidRPr="00001089">
        <w:rPr>
          <w:rtl/>
        </w:rPr>
        <w:t>הקטנת הוצאות התקשורת המשרדיות.</w:t>
      </w:r>
      <w:bookmarkEnd w:id="269"/>
      <w:bookmarkEnd w:id="270"/>
      <w:bookmarkEnd w:id="271"/>
      <w:bookmarkEnd w:id="272"/>
      <w:bookmarkEnd w:id="273"/>
      <w:bookmarkEnd w:id="274"/>
    </w:p>
    <w:p w14:paraId="74DF3138" w14:textId="7DEEA7D4" w:rsidR="000A5DB2" w:rsidRPr="00001089" w:rsidRDefault="000A5DB2" w:rsidP="000635DC">
      <w:pPr>
        <w:pStyle w:val="35"/>
      </w:pPr>
      <w:bookmarkStart w:id="276" w:name="_Toc288398674"/>
      <w:bookmarkStart w:id="277" w:name="_Toc288473328"/>
      <w:bookmarkStart w:id="278" w:name="_Toc312051789"/>
      <w:bookmarkStart w:id="279" w:name="_Toc312053504"/>
      <w:bookmarkStart w:id="280" w:name="_Toc312055139"/>
      <w:bookmarkStart w:id="281" w:name="_Toc316992689"/>
      <w:r w:rsidRPr="00001089">
        <w:rPr>
          <w:rtl/>
        </w:rPr>
        <w:t>הספק יוכל להציע הצעות ייעול וחיסכון לתחומים הכלולים במסגרת שי</w:t>
      </w:r>
      <w:r w:rsidR="00CE0A61" w:rsidRPr="00001089">
        <w:rPr>
          <w:rtl/>
        </w:rPr>
        <w:t xml:space="preserve">רותי התקשורת שבתוקף באותה עת. </w:t>
      </w:r>
      <w:r w:rsidR="00181B3B" w:rsidRPr="00001089">
        <w:rPr>
          <w:rtl/>
        </w:rPr>
        <w:t xml:space="preserve">דוגמאות לנושאים בהם יוכל הספק להציע הצעות התייעלות : </w:t>
      </w:r>
    </w:p>
    <w:p w14:paraId="6A9272B9" w14:textId="2FA4B88B" w:rsidR="00181B3B" w:rsidRPr="00001089" w:rsidRDefault="00181B3B" w:rsidP="00FC23CC">
      <w:pPr>
        <w:pStyle w:val="41"/>
      </w:pPr>
      <w:r w:rsidRPr="00001089">
        <w:rPr>
          <w:rtl/>
        </w:rPr>
        <w:t>המלצות בתחום חיסכון ברשת המיתוג.</w:t>
      </w:r>
    </w:p>
    <w:p w14:paraId="0F481E3E" w14:textId="5226F955" w:rsidR="00181B3B" w:rsidRPr="00001089" w:rsidRDefault="00181B3B" w:rsidP="00FC23CC">
      <w:pPr>
        <w:pStyle w:val="41"/>
      </w:pPr>
      <w:r w:rsidRPr="00001089">
        <w:rPr>
          <w:rtl/>
        </w:rPr>
        <w:t>המלצות בתחומי השימוש ב</w:t>
      </w:r>
      <w:r w:rsidR="00290910" w:rsidRPr="00001089">
        <w:rPr>
          <w:rtl/>
        </w:rPr>
        <w:t xml:space="preserve">שירותי </w:t>
      </w:r>
      <w:r w:rsidRPr="00001089">
        <w:rPr>
          <w:rtl/>
        </w:rPr>
        <w:t xml:space="preserve"> התמסורת וקווי נתונים.</w:t>
      </w:r>
    </w:p>
    <w:p w14:paraId="5CBCEDBD" w14:textId="318AD634" w:rsidR="00181B3B" w:rsidRPr="00001089" w:rsidRDefault="00181B3B" w:rsidP="00FC23CC">
      <w:pPr>
        <w:pStyle w:val="41"/>
      </w:pPr>
      <w:r w:rsidRPr="00001089">
        <w:rPr>
          <w:rtl/>
        </w:rPr>
        <w:t xml:space="preserve">המלצות בתחומי </w:t>
      </w:r>
      <w:r w:rsidR="00B46748" w:rsidRPr="00001089">
        <w:rPr>
          <w:rtl/>
        </w:rPr>
        <w:t xml:space="preserve">שירותי </w:t>
      </w:r>
      <w:r w:rsidRPr="00001089">
        <w:rPr>
          <w:rtl/>
        </w:rPr>
        <w:t>הנס"ר.</w:t>
      </w:r>
    </w:p>
    <w:p w14:paraId="56F954DC" w14:textId="4F62BBEB" w:rsidR="00181B3B" w:rsidRPr="00001089" w:rsidRDefault="00181B3B" w:rsidP="00FC23CC">
      <w:pPr>
        <w:pStyle w:val="41"/>
      </w:pPr>
      <w:r w:rsidRPr="00001089">
        <w:rPr>
          <w:rtl/>
        </w:rPr>
        <w:t>המלצות בתחום ארגון ופריסת התשתיות, לרבות חוסר שימוש בציוד ותשתיות.</w:t>
      </w:r>
    </w:p>
    <w:p w14:paraId="363956A9" w14:textId="5FE78193" w:rsidR="00181B3B" w:rsidRPr="00001089" w:rsidRDefault="00181B3B" w:rsidP="00FC23CC">
      <w:pPr>
        <w:pStyle w:val="41"/>
      </w:pPr>
      <w:r w:rsidRPr="00001089">
        <w:rPr>
          <w:rtl/>
        </w:rPr>
        <w:t xml:space="preserve">המלצות בתחום ניצול חבילות תקשורת וקווי נתונים. </w:t>
      </w:r>
    </w:p>
    <w:p w14:paraId="50BE69F6" w14:textId="19D00635" w:rsidR="00181B3B" w:rsidRPr="00001089" w:rsidRDefault="00181B3B" w:rsidP="00FC23CC">
      <w:pPr>
        <w:pStyle w:val="41"/>
      </w:pPr>
      <w:r w:rsidRPr="00001089">
        <w:rPr>
          <w:rtl/>
        </w:rPr>
        <w:t>המלצות לחלופות טכנולוגיות.</w:t>
      </w:r>
    </w:p>
    <w:p w14:paraId="56552A5B" w14:textId="49F269B6" w:rsidR="000A5DB2" w:rsidRPr="00001089" w:rsidRDefault="000A5DB2" w:rsidP="000635DC">
      <w:pPr>
        <w:pStyle w:val="35"/>
      </w:pPr>
      <w:r w:rsidRPr="00001089">
        <w:rPr>
          <w:rtl/>
        </w:rPr>
        <w:t>הצעות ההתייעלות והחיסכון יוכלו להתייחס הן לחיסכון חד פעמי והן לחיסכון מתמשך. התמורה לכל אחד מסוגי החיסכון תחושב בהתאם למפורט בפרק 5 להלן.</w:t>
      </w:r>
    </w:p>
    <w:p w14:paraId="0DF8BD76" w14:textId="77777777" w:rsidR="000A5DB2" w:rsidRPr="00001089" w:rsidRDefault="00B66105" w:rsidP="000635DC">
      <w:pPr>
        <w:pStyle w:val="35"/>
      </w:pPr>
      <w:r w:rsidRPr="00001089">
        <w:rPr>
          <w:rtl/>
        </w:rPr>
        <w:lastRenderedPageBreak/>
        <w:t xml:space="preserve">יובהר, כי </w:t>
      </w:r>
      <w:r w:rsidR="000A5DB2" w:rsidRPr="00001089">
        <w:rPr>
          <w:rtl/>
        </w:rPr>
        <w:t xml:space="preserve">נושאים המפורטים להלן </w:t>
      </w:r>
      <w:r w:rsidRPr="00001089">
        <w:rPr>
          <w:rtl/>
        </w:rPr>
        <w:t xml:space="preserve">לא יחשבו </w:t>
      </w:r>
      <w:r w:rsidR="000A5DB2" w:rsidRPr="00001089">
        <w:rPr>
          <w:rtl/>
        </w:rPr>
        <w:t>כהצעות התייעלות לצורך סעיף זה:</w:t>
      </w:r>
    </w:p>
    <w:p w14:paraId="12D71E7A" w14:textId="77639E80" w:rsidR="00FC3672" w:rsidRPr="00001089" w:rsidRDefault="00FC3672" w:rsidP="00FC23CC">
      <w:pPr>
        <w:pStyle w:val="41"/>
      </w:pPr>
      <w:r w:rsidRPr="00001089">
        <w:rPr>
          <w:rtl/>
        </w:rPr>
        <w:t>שינויים כתוצאה מהוראות רגולטוריות.</w:t>
      </w:r>
    </w:p>
    <w:p w14:paraId="7363C4A0" w14:textId="7165820D" w:rsidR="000A5DB2" w:rsidRPr="00001089" w:rsidRDefault="000A5DB2" w:rsidP="00FC23CC">
      <w:pPr>
        <w:pStyle w:val="41"/>
      </w:pPr>
      <w:r w:rsidRPr="00001089">
        <w:rPr>
          <w:rtl/>
        </w:rPr>
        <w:t>הורדות מחירים והנחות שנותנים ספקי התקשורת לכלל הלקוחות</w:t>
      </w:r>
      <w:r w:rsidR="003C2FFA">
        <w:rPr>
          <w:rFonts w:hint="cs"/>
          <w:rtl/>
        </w:rPr>
        <w:t xml:space="preserve"> (לרבות אך ורק ללקוחות מוסדיים)</w:t>
      </w:r>
      <w:r w:rsidRPr="00001089">
        <w:rPr>
          <w:rtl/>
        </w:rPr>
        <w:t>.</w:t>
      </w:r>
    </w:p>
    <w:p w14:paraId="2E7044AD" w14:textId="2E35BA0B" w:rsidR="00226DE7" w:rsidRPr="00001089" w:rsidRDefault="000A5DB2" w:rsidP="00FC23CC">
      <w:pPr>
        <w:pStyle w:val="41"/>
      </w:pPr>
      <w:r w:rsidRPr="00001089">
        <w:rPr>
          <w:rtl/>
        </w:rPr>
        <w:t xml:space="preserve">כניסה לתוקף של הסכמים חדשים או הפעלת אופציות במסגרת הסכמים קיימים של מנהל הרכש הממשלתי או הסכמים משרדיים. </w:t>
      </w:r>
    </w:p>
    <w:p w14:paraId="7AE70A0E" w14:textId="73CE4BC6" w:rsidR="00324DE9" w:rsidRPr="00001089" w:rsidRDefault="00324DE9" w:rsidP="00FC23CC">
      <w:pPr>
        <w:pStyle w:val="41"/>
      </w:pPr>
      <w:r w:rsidRPr="00001089">
        <w:rPr>
          <w:rtl/>
        </w:rPr>
        <w:t>יישום תעריפים במסגרת ההסכמים עם ספקי התקשורת. יישום תעריפים אלה, ככל שיומלצו וייושמו על ידי הספק במסגרת תהליך העבודה, י</w:t>
      </w:r>
      <w:r w:rsidR="00CE0A61" w:rsidRPr="00001089">
        <w:rPr>
          <w:rtl/>
        </w:rPr>
        <w:t>י</w:t>
      </w:r>
      <w:r w:rsidRPr="00001089">
        <w:rPr>
          <w:rtl/>
        </w:rPr>
        <w:t xml:space="preserve">חשבו כשגויים כאמור בסעיף </w:t>
      </w:r>
      <w:r w:rsidR="003209B5" w:rsidRPr="00001089">
        <w:rPr>
          <w:rtl/>
        </w:rPr>
        <w:t xml:space="preserve">2.4- </w:t>
      </w:r>
      <w:r w:rsidRPr="00001089">
        <w:rPr>
          <w:rtl/>
        </w:rPr>
        <w:t>לעיל והתמורה בגינם תחושב בהתאם.</w:t>
      </w:r>
    </w:p>
    <w:p w14:paraId="71DED454" w14:textId="7A84365C" w:rsidR="00552EF0" w:rsidRPr="00001089" w:rsidRDefault="00443D3D" w:rsidP="000635DC">
      <w:pPr>
        <w:pStyle w:val="35"/>
      </w:pPr>
      <w:r w:rsidRPr="00001089">
        <w:rPr>
          <w:rtl/>
        </w:rPr>
        <w:t>לצורך ביצוע הנדרש לעיל, על צוות הספק לבצע ביקורים באתרי המזמין בה</w:t>
      </w:r>
      <w:r w:rsidR="00EF4782" w:rsidRPr="00001089">
        <w:rPr>
          <w:rtl/>
        </w:rPr>
        <w:t>י</w:t>
      </w:r>
      <w:r w:rsidRPr="00001089">
        <w:rPr>
          <w:rtl/>
        </w:rPr>
        <w:t xml:space="preserve">קף שלא יפחת </w:t>
      </w:r>
      <w:r w:rsidR="006E2C58" w:rsidRPr="00001089">
        <w:rPr>
          <w:rtl/>
        </w:rPr>
        <w:t xml:space="preserve">מביקור אחד בכל אתר מאתרי המזמין במהלך שנה נתונה. </w:t>
      </w:r>
      <w:r w:rsidR="00552EF0" w:rsidRPr="00001089">
        <w:rPr>
          <w:rtl/>
        </w:rPr>
        <w:t xml:space="preserve">אתרי המזמין בהם יבוצע הביקור יסוכמו במסגרת תוכנית העבודה השנתית. </w:t>
      </w:r>
    </w:p>
    <w:p w14:paraId="4FDDA0CD" w14:textId="1CD59F29" w:rsidR="000A5DB2" w:rsidRPr="00001089" w:rsidRDefault="00443D3D" w:rsidP="000635DC">
      <w:pPr>
        <w:pStyle w:val="35"/>
      </w:pPr>
      <w:r w:rsidRPr="00001089">
        <w:rPr>
          <w:rtl/>
        </w:rPr>
        <w:t xml:space="preserve">על הספק להגיש לאישור המשרד </w:t>
      </w:r>
      <w:r w:rsidR="000A5DB2" w:rsidRPr="00001089">
        <w:rPr>
          <w:rtl/>
        </w:rPr>
        <w:t>דו</w:t>
      </w:r>
      <w:r w:rsidR="00472B01">
        <w:rPr>
          <w:rFonts w:hint="cs"/>
          <w:rtl/>
        </w:rPr>
        <w:t>"</w:t>
      </w:r>
      <w:r w:rsidR="000A5DB2" w:rsidRPr="00001089">
        <w:rPr>
          <w:rtl/>
        </w:rPr>
        <w:t xml:space="preserve">ח </w:t>
      </w:r>
      <w:r w:rsidR="00A0112B" w:rsidRPr="00001089">
        <w:rPr>
          <w:b/>
          <w:bCs/>
          <w:rtl/>
        </w:rPr>
        <w:t>בכתב</w:t>
      </w:r>
      <w:r w:rsidR="00A0112B" w:rsidRPr="00001089">
        <w:rPr>
          <w:rtl/>
        </w:rPr>
        <w:t xml:space="preserve"> </w:t>
      </w:r>
      <w:r w:rsidR="000A5DB2" w:rsidRPr="00001089">
        <w:rPr>
          <w:rtl/>
        </w:rPr>
        <w:t xml:space="preserve">הכולל </w:t>
      </w:r>
      <w:r w:rsidRPr="00001089">
        <w:rPr>
          <w:rtl/>
        </w:rPr>
        <w:t>את הצעותיו לה</w:t>
      </w:r>
      <w:r w:rsidR="000A5DB2" w:rsidRPr="00001089">
        <w:rPr>
          <w:rtl/>
        </w:rPr>
        <w:t xml:space="preserve">תייעלות וחיסכון. הדוח יכלול לפחות את המרכיבים הבאים: </w:t>
      </w:r>
    </w:p>
    <w:p w14:paraId="3B3467D2" w14:textId="3D265EB5" w:rsidR="000A5DB2" w:rsidRPr="00001089" w:rsidRDefault="000A5DB2" w:rsidP="00FC23CC">
      <w:pPr>
        <w:pStyle w:val="41"/>
      </w:pPr>
      <w:r w:rsidRPr="00001089">
        <w:rPr>
          <w:rtl/>
        </w:rPr>
        <w:t>תיאור המצב הקיים - המצב הבסיסי לפני יישום ההמלצות.</w:t>
      </w:r>
    </w:p>
    <w:p w14:paraId="5D91B20F" w14:textId="0581AB0A" w:rsidR="000A5DB2" w:rsidRPr="00001089" w:rsidRDefault="00F60ABA" w:rsidP="00FC23CC">
      <w:pPr>
        <w:pStyle w:val="41"/>
      </w:pPr>
      <w:r w:rsidRPr="00001089">
        <w:rPr>
          <w:rtl/>
        </w:rPr>
        <w:t>צ</w:t>
      </w:r>
      <w:r w:rsidR="000A5DB2" w:rsidRPr="00001089">
        <w:rPr>
          <w:rtl/>
        </w:rPr>
        <w:t>יון אם מדובר בחיסכון חד פעמי או מתמשך.</w:t>
      </w:r>
    </w:p>
    <w:p w14:paraId="10D3F41E" w14:textId="77777777" w:rsidR="000A5DB2" w:rsidRPr="00001089" w:rsidRDefault="000A5DB2" w:rsidP="00FC23CC">
      <w:pPr>
        <w:pStyle w:val="41"/>
      </w:pPr>
      <w:r w:rsidRPr="00001089">
        <w:rPr>
          <w:rtl/>
        </w:rPr>
        <w:t>התהליכים הנדרשים למימוש תהליך ההתייעלות (אבני דרך, גורמים אחראים).</w:t>
      </w:r>
    </w:p>
    <w:p w14:paraId="187A3EE2" w14:textId="1E388BA0" w:rsidR="00C462D2" w:rsidRPr="00001089" w:rsidRDefault="00C462D2" w:rsidP="00FC23CC">
      <w:pPr>
        <w:pStyle w:val="41"/>
      </w:pPr>
      <w:r w:rsidRPr="00001089">
        <w:rPr>
          <w:rtl/>
        </w:rPr>
        <w:t>השקעות נדרשות על ידי המזמין לצורך יישום החיסכון.</w:t>
      </w:r>
    </w:p>
    <w:p w14:paraId="71232658" w14:textId="1B9EE8F9" w:rsidR="00922F59" w:rsidRPr="00001089" w:rsidRDefault="00443D3D" w:rsidP="00B05E24">
      <w:pPr>
        <w:pStyle w:val="35"/>
      </w:pPr>
      <w:r w:rsidRPr="00001089">
        <w:rPr>
          <w:rtl/>
        </w:rPr>
        <w:t>הצעה שת</w:t>
      </w:r>
      <w:r w:rsidR="00922F59" w:rsidRPr="00001089">
        <w:rPr>
          <w:rtl/>
        </w:rPr>
        <w:t xml:space="preserve">וגש </w:t>
      </w:r>
      <w:r w:rsidR="00472B01">
        <w:rPr>
          <w:rFonts w:hint="cs"/>
          <w:rtl/>
        </w:rPr>
        <w:t xml:space="preserve">כאמור לעיל </w:t>
      </w:r>
      <w:r w:rsidR="00922F59" w:rsidRPr="00001089">
        <w:rPr>
          <w:rtl/>
        </w:rPr>
        <w:t>ת</w:t>
      </w:r>
      <w:r w:rsidRPr="00001089">
        <w:rPr>
          <w:rtl/>
        </w:rPr>
        <w:t xml:space="preserve">יבדק ותאושר על ידי המשרד  </w:t>
      </w:r>
      <w:r w:rsidR="00922F59" w:rsidRPr="00001089">
        <w:rPr>
          <w:rtl/>
        </w:rPr>
        <w:t>ו</w:t>
      </w:r>
      <w:r w:rsidRPr="00001089">
        <w:rPr>
          <w:rtl/>
        </w:rPr>
        <w:t>תיושם, ובהתאם לכך יהא הזוכה זכאי לת</w:t>
      </w:r>
      <w:r w:rsidR="00922F59" w:rsidRPr="00001089">
        <w:rPr>
          <w:rtl/>
        </w:rPr>
        <w:t xml:space="preserve">מורה המגיעה. </w:t>
      </w:r>
      <w:bookmarkEnd w:id="276"/>
      <w:bookmarkEnd w:id="277"/>
      <w:bookmarkEnd w:id="278"/>
      <w:bookmarkEnd w:id="279"/>
      <w:bookmarkEnd w:id="280"/>
      <w:bookmarkEnd w:id="281"/>
      <w:r w:rsidR="00A0112B" w:rsidRPr="00001089">
        <w:rPr>
          <w:rtl/>
        </w:rPr>
        <w:t>במסגרת הבדיקה יוכל נציג המשרד לבחון האם הצעה כאמור לא הוצעה על ידי מי מנציג</w:t>
      </w:r>
      <w:r w:rsidR="00515A1F" w:rsidRPr="00001089">
        <w:rPr>
          <w:rtl/>
        </w:rPr>
        <w:t>י</w:t>
      </w:r>
      <w:r w:rsidR="00A0112B" w:rsidRPr="00001089">
        <w:rPr>
          <w:rtl/>
        </w:rPr>
        <w:t xml:space="preserve"> המשרד במהלך 3 חודשים שקדמו למועד הגשת ההצעה על ידי הספק. </w:t>
      </w:r>
    </w:p>
    <w:p w14:paraId="4910C0C9" w14:textId="205F72E2" w:rsidR="00922F59" w:rsidRPr="00001089" w:rsidRDefault="00922F59" w:rsidP="000635DC">
      <w:pPr>
        <w:pStyle w:val="35"/>
      </w:pPr>
      <w:r w:rsidRPr="00001089">
        <w:rPr>
          <w:rtl/>
        </w:rPr>
        <w:t xml:space="preserve">הספק יידרש לפקח ולבקר את יישום תהליך ההתייעלות המוצע. המזמין רשאי לדרוש כי 10% מהתמורה המגיעה לספק בגין הצעת ההתייעלות יעוכב עד השלמת תהליך יישום ההתייעלות המוצעת.   </w:t>
      </w:r>
    </w:p>
    <w:p w14:paraId="0E145BE1" w14:textId="5BD96092" w:rsidR="007C3F64" w:rsidRDefault="007C3F64" w:rsidP="000635DC">
      <w:pPr>
        <w:pStyle w:val="35"/>
      </w:pPr>
      <w:r w:rsidRPr="00001089">
        <w:rPr>
          <w:rtl/>
        </w:rPr>
        <w:t xml:space="preserve">במקרים של מחלוקת בין הספק למשרד לגבי הכרה בהצעת הספק כתהליך ההתייעלות או בנושא אופן חישוב התמורה לספק – תובא בפני עורך המכרז להכרעה סופית. </w:t>
      </w:r>
    </w:p>
    <w:p w14:paraId="3646BE34" w14:textId="169C4CFF" w:rsidR="00965B6D" w:rsidRPr="00001089" w:rsidRDefault="00965B6D" w:rsidP="00B05E24">
      <w:pPr>
        <w:pStyle w:val="35"/>
      </w:pPr>
      <w:r>
        <w:rPr>
          <w:rFonts w:hint="cs"/>
          <w:rtl/>
        </w:rPr>
        <w:lastRenderedPageBreak/>
        <w:t>מצור</w:t>
      </w:r>
      <w:r w:rsidR="00B05E24">
        <w:rPr>
          <w:rFonts w:hint="cs"/>
          <w:rtl/>
        </w:rPr>
        <w:t>ף</w:t>
      </w:r>
      <w:r>
        <w:rPr>
          <w:rFonts w:hint="cs"/>
          <w:rtl/>
        </w:rPr>
        <w:t xml:space="preserve"> (לצורך אינדיקציה בלבד) פירוט הוצאות התקשורת של משרדי הממשלה כנספח 1</w:t>
      </w:r>
      <w:r w:rsidR="0036315A">
        <w:rPr>
          <w:rFonts w:hint="cs"/>
          <w:rtl/>
        </w:rPr>
        <w:t>2</w:t>
      </w:r>
      <w:r w:rsidR="00472B01">
        <w:rPr>
          <w:rFonts w:hint="cs"/>
          <w:rtl/>
        </w:rPr>
        <w:t xml:space="preserve"> וכן פירוט תשלומים עבור שירות זה בשנים האחרונות ששולמו על ידי משרדי הממשלה</w:t>
      </w:r>
      <w:r w:rsidR="0036315A">
        <w:rPr>
          <w:rFonts w:hint="cs"/>
          <w:rtl/>
        </w:rPr>
        <w:t xml:space="preserve"> כנספח 15</w:t>
      </w:r>
      <w:r w:rsidR="00472B01">
        <w:rPr>
          <w:rFonts w:hint="cs"/>
          <w:rtl/>
        </w:rPr>
        <w:t xml:space="preserve">. </w:t>
      </w:r>
      <w:r>
        <w:rPr>
          <w:rFonts w:hint="cs"/>
          <w:rtl/>
        </w:rPr>
        <w:t xml:space="preserve"> </w:t>
      </w:r>
    </w:p>
    <w:p w14:paraId="35DF911E" w14:textId="77777777" w:rsidR="00825AC4" w:rsidRPr="00001089" w:rsidRDefault="00825AC4" w:rsidP="00D1062B">
      <w:pPr>
        <w:pStyle w:val="12"/>
        <w:numPr>
          <w:ilvl w:val="0"/>
          <w:numId w:val="53"/>
        </w:numPr>
        <w:ind w:left="426" w:hanging="425"/>
        <w:rPr>
          <w:rFonts w:ascii="David" w:hAnsi="David"/>
          <w:sz w:val="24"/>
          <w:szCs w:val="24"/>
          <w:rtl/>
        </w:rPr>
      </w:pPr>
      <w:bookmarkStart w:id="282" w:name="_Toc393061235"/>
      <w:bookmarkStart w:id="283" w:name="_Toc415702020"/>
      <w:bookmarkStart w:id="284" w:name="_Toc430900595"/>
      <w:r w:rsidRPr="00001089">
        <w:rPr>
          <w:rFonts w:ascii="David" w:hAnsi="David"/>
          <w:sz w:val="24"/>
          <w:szCs w:val="24"/>
          <w:rtl/>
        </w:rPr>
        <w:lastRenderedPageBreak/>
        <w:t>פרק 3 - טכנולוגיה (</w:t>
      </w:r>
      <w:r w:rsidRPr="00001089">
        <w:rPr>
          <w:rFonts w:ascii="David" w:hAnsi="David"/>
          <w:sz w:val="24"/>
          <w:szCs w:val="24"/>
        </w:rPr>
        <w:t>M</w:t>
      </w:r>
      <w:r w:rsidRPr="00001089">
        <w:rPr>
          <w:rFonts w:ascii="David" w:hAnsi="David"/>
          <w:sz w:val="24"/>
          <w:szCs w:val="24"/>
          <w:rtl/>
        </w:rPr>
        <w:t>)</w:t>
      </w:r>
      <w:bookmarkEnd w:id="282"/>
      <w:bookmarkEnd w:id="283"/>
      <w:bookmarkEnd w:id="284"/>
    </w:p>
    <w:p w14:paraId="0562DDA3" w14:textId="77777777" w:rsidR="00A25177" w:rsidRPr="00001089" w:rsidRDefault="00A25177" w:rsidP="00E42AB0">
      <w:pPr>
        <w:pStyle w:val="Normal2"/>
        <w:rPr>
          <w:rtl/>
        </w:rPr>
      </w:pPr>
      <w:bookmarkStart w:id="285" w:name="_Toc312053622"/>
      <w:bookmarkStart w:id="286" w:name="_Toc312055257"/>
      <w:bookmarkStart w:id="287" w:name="_Toc316992807"/>
      <w:bookmarkStart w:id="288" w:name="_Toc288398779"/>
      <w:bookmarkStart w:id="289" w:name="_Toc112727151"/>
      <w:bookmarkStart w:id="290" w:name="_Toc122853699"/>
      <w:r w:rsidRPr="00001089">
        <w:rPr>
          <w:rtl/>
        </w:rPr>
        <w:t xml:space="preserve">להלן פירוט התכונות והדרישות מהמערכת המוצעת. </w:t>
      </w:r>
    </w:p>
    <w:p w14:paraId="4F837635" w14:textId="77777777" w:rsidR="009D2262" w:rsidRDefault="00A25177" w:rsidP="00E42AB0">
      <w:pPr>
        <w:pStyle w:val="Normal2"/>
        <w:rPr>
          <w:sz w:val="28"/>
          <w:rtl/>
        </w:rPr>
      </w:pPr>
      <w:r w:rsidRPr="00001089">
        <w:rPr>
          <w:rtl/>
        </w:rPr>
        <w:t xml:space="preserve">על המציע להצהיר </w:t>
      </w:r>
      <w:r w:rsidR="00A14368" w:rsidRPr="00001089">
        <w:rPr>
          <w:rtl/>
        </w:rPr>
        <w:t xml:space="preserve">במסגרת התצהיר המצורף </w:t>
      </w:r>
      <w:r w:rsidR="00A14368" w:rsidRPr="00001089">
        <w:rPr>
          <w:b/>
          <w:bCs/>
          <w:rtl/>
        </w:rPr>
        <w:t xml:space="preserve">כנספח </w:t>
      </w:r>
      <w:r w:rsidR="001573F3" w:rsidRPr="00001089">
        <w:rPr>
          <w:rtl/>
        </w:rPr>
        <w:t>4</w:t>
      </w:r>
      <w:r w:rsidR="00A14368" w:rsidRPr="00001089">
        <w:rPr>
          <w:rtl/>
        </w:rPr>
        <w:t xml:space="preserve"> </w:t>
      </w:r>
      <w:r w:rsidRPr="00001089">
        <w:rPr>
          <w:rtl/>
        </w:rPr>
        <w:t>כי המערכת המוצעת על ידו עומדת בכל הדרישות המפורטות בפרק</w:t>
      </w:r>
      <w:r w:rsidR="00F60ABA" w:rsidRPr="00001089">
        <w:rPr>
          <w:rtl/>
        </w:rPr>
        <w:t>ים</w:t>
      </w:r>
      <w:r w:rsidRPr="00001089">
        <w:rPr>
          <w:rtl/>
        </w:rPr>
        <w:t xml:space="preserve"> 2</w:t>
      </w:r>
      <w:r w:rsidR="00F60ABA" w:rsidRPr="00001089">
        <w:rPr>
          <w:rtl/>
        </w:rPr>
        <w:t>,</w:t>
      </w:r>
      <w:r w:rsidR="00A14368" w:rsidRPr="00001089">
        <w:rPr>
          <w:rtl/>
        </w:rPr>
        <w:t xml:space="preserve">  3</w:t>
      </w:r>
      <w:r w:rsidR="00F60ABA" w:rsidRPr="00001089">
        <w:rPr>
          <w:rtl/>
        </w:rPr>
        <w:t xml:space="preserve"> ו 4</w:t>
      </w:r>
      <w:r w:rsidRPr="00001089">
        <w:rPr>
          <w:rtl/>
        </w:rPr>
        <w:t>.</w:t>
      </w:r>
      <w:bookmarkEnd w:id="285"/>
      <w:bookmarkEnd w:id="286"/>
      <w:bookmarkEnd w:id="287"/>
    </w:p>
    <w:p w14:paraId="3CDD590F" w14:textId="6427A50D" w:rsidR="00A25177" w:rsidRPr="00001089" w:rsidRDefault="009D2262" w:rsidP="00E42AB0">
      <w:pPr>
        <w:pStyle w:val="Normal2"/>
        <w:rPr>
          <w:sz w:val="28"/>
        </w:rPr>
      </w:pPr>
      <w:r>
        <w:rPr>
          <w:rFonts w:hint="cs"/>
          <w:sz w:val="28"/>
          <w:rtl/>
        </w:rPr>
        <w:t xml:space="preserve">על המציע לפרט במסגרת המענה </w:t>
      </w:r>
      <w:r w:rsidR="00A25177" w:rsidRPr="00001089">
        <w:rPr>
          <w:sz w:val="28"/>
          <w:rtl/>
        </w:rPr>
        <w:t xml:space="preserve"> </w:t>
      </w:r>
      <w:r>
        <w:rPr>
          <w:rFonts w:hint="cs"/>
          <w:sz w:val="28"/>
          <w:rtl/>
        </w:rPr>
        <w:t>(ספרור 16 למענה) כיצד המערכת עומדת בתנאי הסף המפורטים במסמכי המכרז.</w:t>
      </w:r>
    </w:p>
    <w:p w14:paraId="77312C36" w14:textId="77777777" w:rsidR="000C5E7D" w:rsidRPr="00001089" w:rsidRDefault="000C5E7D" w:rsidP="00D1062B">
      <w:pPr>
        <w:pStyle w:val="2"/>
        <w:ind w:left="426" w:hanging="425"/>
      </w:pPr>
      <w:bookmarkStart w:id="291" w:name="_Toc162177545"/>
      <w:bookmarkStart w:id="292" w:name="_Toc234771385"/>
      <w:bookmarkStart w:id="293" w:name="_Toc252873058"/>
      <w:bookmarkStart w:id="294" w:name="_Toc391908042"/>
      <w:bookmarkStart w:id="295" w:name="_Toc430900596"/>
      <w:bookmarkStart w:id="296" w:name="_Toc288398780"/>
      <w:bookmarkStart w:id="297" w:name="_Toc288473434"/>
      <w:bookmarkStart w:id="298" w:name="_Toc312051909"/>
      <w:bookmarkStart w:id="299" w:name="_Toc312053624"/>
      <w:bookmarkStart w:id="300" w:name="_Toc312055259"/>
      <w:bookmarkStart w:id="301" w:name="_Toc316992809"/>
      <w:bookmarkEnd w:id="288"/>
      <w:r w:rsidRPr="00001089">
        <w:rPr>
          <w:rtl/>
        </w:rPr>
        <w:t>שירותים טכנולוגיים</w:t>
      </w:r>
      <w:bookmarkEnd w:id="291"/>
      <w:bookmarkEnd w:id="292"/>
      <w:bookmarkEnd w:id="293"/>
      <w:bookmarkEnd w:id="294"/>
      <w:bookmarkEnd w:id="295"/>
    </w:p>
    <w:p w14:paraId="75C87230" w14:textId="2639821F" w:rsidR="00A25177" w:rsidRPr="00001089" w:rsidRDefault="006177C3" w:rsidP="000635DC">
      <w:pPr>
        <w:pStyle w:val="35"/>
      </w:pPr>
      <w:r w:rsidRPr="00001089">
        <w:rPr>
          <w:rtl/>
        </w:rPr>
        <w:t>ב</w:t>
      </w:r>
      <w:r w:rsidR="00A25177" w:rsidRPr="00001089">
        <w:rPr>
          <w:rtl/>
        </w:rPr>
        <w:t xml:space="preserve">בסיס שירותי הספק למשרדים תהיה תוכנה ייעודית לניהול ובקרת הוצאות התקשורת אשר תסופק למשרדי הממשלה (להלן </w:t>
      </w:r>
      <w:r w:rsidR="00330DA0" w:rsidRPr="00001089">
        <w:rPr>
          <w:rtl/>
        </w:rPr>
        <w:t xml:space="preserve"> - </w:t>
      </w:r>
      <w:r w:rsidR="00A25177" w:rsidRPr="00001089">
        <w:rPr>
          <w:rtl/>
        </w:rPr>
        <w:t xml:space="preserve">"המערכת"), </w:t>
      </w:r>
      <w:r w:rsidRPr="00001089">
        <w:rPr>
          <w:rtl/>
        </w:rPr>
        <w:t xml:space="preserve">ותכלול </w:t>
      </w:r>
      <w:r w:rsidR="00A25177" w:rsidRPr="00001089">
        <w:rPr>
          <w:rtl/>
        </w:rPr>
        <w:t xml:space="preserve">את המערכות המפורטות בפרק 2 לעיל. </w:t>
      </w:r>
    </w:p>
    <w:p w14:paraId="0741AC84" w14:textId="5E359BB1" w:rsidR="00330DA0" w:rsidRPr="00001089" w:rsidRDefault="00330DA0" w:rsidP="000635DC">
      <w:pPr>
        <w:pStyle w:val="35"/>
      </w:pPr>
      <w:r w:rsidRPr="00001089">
        <w:rPr>
          <w:rtl/>
        </w:rPr>
        <w:t>לכל מזמין יסופקו  לפחות 4 ריש</w:t>
      </w:r>
      <w:r w:rsidR="006A27CB" w:rsidRPr="00001089">
        <w:rPr>
          <w:rtl/>
        </w:rPr>
        <w:t>י</w:t>
      </w:r>
      <w:r w:rsidRPr="00001089">
        <w:rPr>
          <w:rtl/>
        </w:rPr>
        <w:t>ונות</w:t>
      </w:r>
      <w:r w:rsidR="006A27CB" w:rsidRPr="00001089">
        <w:rPr>
          <w:rtl/>
        </w:rPr>
        <w:t xml:space="preserve"> למערכת</w:t>
      </w:r>
      <w:r w:rsidRPr="00001089">
        <w:rPr>
          <w:rtl/>
        </w:rPr>
        <w:t>.</w:t>
      </w:r>
    </w:p>
    <w:p w14:paraId="45B3621F" w14:textId="415D754A" w:rsidR="00A25177" w:rsidRPr="00001089" w:rsidRDefault="00A25177" w:rsidP="000635DC">
      <w:pPr>
        <w:pStyle w:val="35"/>
      </w:pPr>
      <w:r w:rsidRPr="00001089">
        <w:rPr>
          <w:rtl/>
        </w:rPr>
        <w:t xml:space="preserve">על המערכת להיות ידידותית וקלה לשימוש, </w:t>
      </w:r>
      <w:r w:rsidR="006177C3" w:rsidRPr="00001089">
        <w:rPr>
          <w:rtl/>
        </w:rPr>
        <w:t xml:space="preserve">ולאפשר </w:t>
      </w:r>
      <w:r w:rsidRPr="00001089">
        <w:rPr>
          <w:rtl/>
        </w:rPr>
        <w:t xml:space="preserve">יכולות </w:t>
      </w:r>
      <w:r w:rsidRPr="00001089">
        <w:t>Drill Down</w:t>
      </w:r>
      <w:r w:rsidRPr="00001089">
        <w:rPr>
          <w:rtl/>
        </w:rPr>
        <w:t xml:space="preserve"> בין מסכים (ואובייקטים) בלחיצת כפתור.</w:t>
      </w:r>
      <w:bookmarkEnd w:id="296"/>
      <w:bookmarkEnd w:id="297"/>
      <w:bookmarkEnd w:id="298"/>
      <w:bookmarkEnd w:id="299"/>
      <w:bookmarkEnd w:id="300"/>
      <w:bookmarkEnd w:id="301"/>
    </w:p>
    <w:p w14:paraId="0DC8070C" w14:textId="77777777" w:rsidR="00A25177" w:rsidRPr="00001089" w:rsidRDefault="00A25177" w:rsidP="000635DC">
      <w:pPr>
        <w:pStyle w:val="35"/>
      </w:pPr>
      <w:bookmarkStart w:id="302" w:name="_Toc288398781"/>
      <w:bookmarkStart w:id="303" w:name="_Toc288473435"/>
      <w:bookmarkStart w:id="304" w:name="_Toc312051910"/>
      <w:bookmarkStart w:id="305" w:name="_Toc312053625"/>
      <w:bookmarkStart w:id="306" w:name="_Toc312055260"/>
      <w:bookmarkStart w:id="307" w:name="_Toc316992810"/>
      <w:r w:rsidRPr="00001089">
        <w:rPr>
          <w:rtl/>
        </w:rPr>
        <w:t>כל מסכי השימוש והתפעול במערכת יהיו בשפה העברית בלבד.</w:t>
      </w:r>
      <w:bookmarkEnd w:id="302"/>
      <w:bookmarkEnd w:id="303"/>
      <w:bookmarkEnd w:id="304"/>
      <w:bookmarkEnd w:id="305"/>
      <w:bookmarkEnd w:id="306"/>
      <w:bookmarkEnd w:id="307"/>
    </w:p>
    <w:p w14:paraId="4DC30B49" w14:textId="2DFC3AB8" w:rsidR="00A25177" w:rsidRPr="00001089" w:rsidRDefault="00A25177" w:rsidP="000635DC">
      <w:pPr>
        <w:pStyle w:val="35"/>
      </w:pPr>
      <w:bookmarkStart w:id="308" w:name="_Toc288398782"/>
      <w:bookmarkStart w:id="309" w:name="_Toc288473436"/>
      <w:bookmarkStart w:id="310" w:name="_Toc312051911"/>
      <w:bookmarkStart w:id="311" w:name="_Toc312053626"/>
      <w:bookmarkStart w:id="312" w:name="_Toc312055261"/>
      <w:bookmarkStart w:id="313" w:name="_Toc316992811"/>
      <w:r w:rsidRPr="00001089">
        <w:rPr>
          <w:rtl/>
        </w:rPr>
        <w:t>על המערכת המוצעת לקלוט נתונים היסטוריים מהמערכת הממוחשבת לניהול מצאי ומהמערכת הממוחשבת לניהול חשבונות  הקיימות כיום במשרדי הממשלה.</w:t>
      </w:r>
      <w:bookmarkEnd w:id="308"/>
      <w:bookmarkEnd w:id="309"/>
      <w:bookmarkEnd w:id="310"/>
      <w:bookmarkEnd w:id="311"/>
      <w:bookmarkEnd w:id="312"/>
      <w:bookmarkEnd w:id="313"/>
    </w:p>
    <w:p w14:paraId="4E94C4A3" w14:textId="77777777" w:rsidR="00A25177" w:rsidRPr="00001089" w:rsidRDefault="00A25177" w:rsidP="000635DC">
      <w:pPr>
        <w:pStyle w:val="35"/>
      </w:pPr>
      <w:bookmarkStart w:id="314" w:name="_Toc288398783"/>
      <w:bookmarkStart w:id="315" w:name="_Toc288473437"/>
      <w:bookmarkStart w:id="316" w:name="_Toc312051912"/>
      <w:bookmarkStart w:id="317" w:name="_Toc312053627"/>
      <w:bookmarkStart w:id="318" w:name="_Toc312055262"/>
      <w:bookmarkStart w:id="319" w:name="_Toc316992812"/>
      <w:r w:rsidRPr="00001089">
        <w:rPr>
          <w:rtl/>
        </w:rPr>
        <w:t>לכל משרד תינתן אחת משתי האופציות הבאות:</w:t>
      </w:r>
      <w:bookmarkEnd w:id="314"/>
      <w:bookmarkEnd w:id="315"/>
      <w:bookmarkEnd w:id="316"/>
      <w:bookmarkEnd w:id="317"/>
      <w:bookmarkEnd w:id="318"/>
      <w:bookmarkEnd w:id="319"/>
    </w:p>
    <w:p w14:paraId="36347817" w14:textId="6121D082" w:rsidR="00EF3FE0" w:rsidRPr="00001089" w:rsidRDefault="006177C3" w:rsidP="00FC23CC">
      <w:pPr>
        <w:pStyle w:val="41"/>
        <w:rPr>
          <w:rtl/>
        </w:rPr>
      </w:pPr>
      <w:bookmarkStart w:id="320" w:name="_Toc288398786"/>
      <w:bookmarkStart w:id="321" w:name="_Toc288473440"/>
      <w:bookmarkStart w:id="322" w:name="_Toc312051915"/>
      <w:bookmarkStart w:id="323" w:name="_Toc312053630"/>
      <w:bookmarkStart w:id="324" w:name="_Toc312055265"/>
      <w:bookmarkStart w:id="325" w:name="_Toc316992816"/>
      <w:r w:rsidRPr="00001089">
        <w:rPr>
          <w:rtl/>
        </w:rPr>
        <w:t xml:space="preserve">תצורה </w:t>
      </w:r>
      <w:r w:rsidR="00EF3FE0" w:rsidRPr="00001089">
        <w:rPr>
          <w:rtl/>
        </w:rPr>
        <w:t>מרכזית - על גבי שרתים ותשתיות חומרה בבעלות הספק, שיופעלו באתר באחריות הספק. יובהר כי רכישת השרתים ושאר התשתיות, תוכנות התשתית, התקנתם, תפעולם, תחזוקתם, אחסונם, צריכת החשמל, התקנת והפעלת תשתיות התקשורת וכדומה יהיו באחריות הספק.</w:t>
      </w:r>
    </w:p>
    <w:p w14:paraId="1B8FE5A4" w14:textId="7A697FB1" w:rsidR="000B16DB" w:rsidRPr="00001089" w:rsidRDefault="00EF3FE0" w:rsidP="00FC23CC">
      <w:pPr>
        <w:pStyle w:val="41"/>
      </w:pPr>
      <w:r w:rsidRPr="00001089">
        <w:rPr>
          <w:rtl/>
        </w:rPr>
        <w:t xml:space="preserve">תצורה מקומית </w:t>
      </w:r>
      <w:r w:rsidRPr="00001089">
        <w:t>On-premise</w:t>
      </w:r>
      <w:r w:rsidR="00CE0A61" w:rsidRPr="00001089">
        <w:rPr>
          <w:rtl/>
        </w:rPr>
        <w:t xml:space="preserve"> </w:t>
      </w:r>
      <w:r w:rsidRPr="00001089">
        <w:rPr>
          <w:rtl/>
        </w:rPr>
        <w:t>- על גבי שרתים ותשתיות חומרה בבעלות המזמין, שיופעלו באתר המזמין. בחלופה זאת אספקת התשתיות ותפעולן תהיה באחריות המזמין, כאשר הספק יהיה אחראי לאספקת התוכנה, התקנתה, הפעלתה ותחזוקתה.</w:t>
      </w:r>
      <w:r w:rsidR="000B16DB" w:rsidRPr="00001089">
        <w:rPr>
          <w:rtl/>
        </w:rPr>
        <w:t xml:space="preserve"> במקרה זה תעמוד המערכת בדרישות הבאות:</w:t>
      </w:r>
    </w:p>
    <w:p w14:paraId="7C92C3C3" w14:textId="77777777" w:rsidR="000B16DB" w:rsidRPr="00001089" w:rsidRDefault="000B16DB" w:rsidP="00B05E24">
      <w:pPr>
        <w:pStyle w:val="52"/>
        <w:ind w:left="2410" w:hanging="992"/>
        <w:rPr>
          <w:rtl/>
        </w:rPr>
      </w:pPr>
      <w:r w:rsidRPr="00001089">
        <w:rPr>
          <w:rtl/>
        </w:rPr>
        <w:t xml:space="preserve">אפשרות להתקנה כשרת וירטואלי תחת </w:t>
      </w:r>
      <w:r w:rsidRPr="00001089">
        <w:t>VMware</w:t>
      </w:r>
      <w:r w:rsidRPr="00001089">
        <w:rPr>
          <w:rtl/>
        </w:rPr>
        <w:t>.</w:t>
      </w:r>
    </w:p>
    <w:p w14:paraId="256D0A6D" w14:textId="77777777" w:rsidR="000B16DB" w:rsidRPr="00001089" w:rsidRDefault="000B16DB" w:rsidP="00B05E24">
      <w:pPr>
        <w:pStyle w:val="52"/>
        <w:ind w:left="2410" w:hanging="992"/>
        <w:rPr>
          <w:rtl/>
        </w:rPr>
      </w:pPr>
      <w:r w:rsidRPr="00001089">
        <w:rPr>
          <w:rtl/>
        </w:rPr>
        <w:t xml:space="preserve">שימוש בבסיס נתונים </w:t>
      </w:r>
      <w:r w:rsidRPr="00001089">
        <w:t>Microsoft SQL</w:t>
      </w:r>
      <w:r w:rsidRPr="00001089">
        <w:rPr>
          <w:rtl/>
        </w:rPr>
        <w:t xml:space="preserve"> או </w:t>
      </w:r>
      <w:r w:rsidRPr="00001089">
        <w:t>Oracle</w:t>
      </w:r>
      <w:r w:rsidRPr="00001089">
        <w:rPr>
          <w:rtl/>
        </w:rPr>
        <w:t>.</w:t>
      </w:r>
    </w:p>
    <w:p w14:paraId="6335B15E" w14:textId="77777777" w:rsidR="000B16DB" w:rsidRDefault="000B16DB" w:rsidP="00B05E24">
      <w:pPr>
        <w:pStyle w:val="52"/>
        <w:ind w:left="2410" w:hanging="992"/>
      </w:pPr>
      <w:r w:rsidRPr="00001089">
        <w:rPr>
          <w:rtl/>
        </w:rPr>
        <w:t>שמירת הנתונים במערך אחסון מרכזי.</w:t>
      </w:r>
    </w:p>
    <w:p w14:paraId="2202D59B" w14:textId="291EB1A3" w:rsidR="00574278" w:rsidRPr="00472B01" w:rsidRDefault="00574278" w:rsidP="00B05E24">
      <w:pPr>
        <w:pStyle w:val="52"/>
        <w:ind w:left="2410" w:hanging="992"/>
        <w:rPr>
          <w:rtl/>
        </w:rPr>
      </w:pPr>
      <w:r>
        <w:rPr>
          <w:rFonts w:hint="cs"/>
          <w:rtl/>
        </w:rPr>
        <w:lastRenderedPageBreak/>
        <w:t>אפשרות  לקליטת המידע מספקי התקשורת במחב נפרד (</w:t>
      </w:r>
      <w:r>
        <w:t>stand alone</w:t>
      </w:r>
      <w:r>
        <w:rPr>
          <w:rFonts w:hint="cs"/>
          <w:rtl/>
        </w:rPr>
        <w:t>)</w:t>
      </w:r>
      <w:r w:rsidR="00327EEE">
        <w:rPr>
          <w:rFonts w:hint="cs"/>
          <w:rtl/>
        </w:rPr>
        <w:t xml:space="preserve">, אפשרות להזין ידנית את המידע (בכפוף לתשלום נוסף, כאמור בפרק 5 להלן).. </w:t>
      </w:r>
    </w:p>
    <w:p w14:paraId="54933390" w14:textId="2F98CAE4" w:rsidR="00574278" w:rsidRPr="00001089" w:rsidRDefault="00574278" w:rsidP="00B05E24">
      <w:pPr>
        <w:pStyle w:val="52"/>
        <w:ind w:left="2410" w:hanging="992"/>
        <w:rPr>
          <w:rtl/>
        </w:rPr>
      </w:pPr>
      <w:r>
        <w:rPr>
          <w:rFonts w:hint="cs"/>
          <w:rtl/>
        </w:rPr>
        <w:t xml:space="preserve">החומרה ומערכות ההפעלה בחלופה זו יסופקו על ידי המזמינים. </w:t>
      </w:r>
    </w:p>
    <w:p w14:paraId="15421078" w14:textId="0F4923A3" w:rsidR="00E93004" w:rsidRDefault="00E93004" w:rsidP="000635DC">
      <w:pPr>
        <w:pStyle w:val="35"/>
      </w:pPr>
      <w:bookmarkStart w:id="326" w:name="_Toc288398788"/>
      <w:bookmarkStart w:id="327" w:name="_Toc288473442"/>
      <w:bookmarkStart w:id="328" w:name="_Toc312051916"/>
      <w:bookmarkStart w:id="329" w:name="_Toc312053631"/>
      <w:bookmarkStart w:id="330" w:name="_Toc312055266"/>
      <w:bookmarkStart w:id="331" w:name="_Toc316992817"/>
      <w:bookmarkEnd w:id="320"/>
      <w:bookmarkEnd w:id="321"/>
      <w:bookmarkEnd w:id="322"/>
      <w:bookmarkEnd w:id="323"/>
      <w:bookmarkEnd w:id="324"/>
      <w:bookmarkEnd w:id="325"/>
      <w:r>
        <w:rPr>
          <w:rFonts w:hint="cs"/>
          <w:rtl/>
        </w:rPr>
        <w:t>המערכת תא</w:t>
      </w:r>
      <w:r w:rsidR="00DC37B8">
        <w:rPr>
          <w:rFonts w:hint="cs"/>
          <w:rtl/>
        </w:rPr>
        <w:t>פ</w:t>
      </w:r>
      <w:r>
        <w:rPr>
          <w:rFonts w:hint="cs"/>
          <w:rtl/>
        </w:rPr>
        <w:t>שר עבודה של מספר משתמשים במקביל.</w:t>
      </w:r>
    </w:p>
    <w:p w14:paraId="5EA62893" w14:textId="420216D1" w:rsidR="00A25177" w:rsidRPr="00001089" w:rsidRDefault="00A25177" w:rsidP="000635DC">
      <w:pPr>
        <w:pStyle w:val="35"/>
      </w:pPr>
      <w:r w:rsidRPr="00001089">
        <w:rPr>
          <w:rtl/>
        </w:rPr>
        <w:t xml:space="preserve">על המערכת המוצעת להיות בעלת יכולת התממשקות </w:t>
      </w:r>
      <w:r w:rsidR="00290910" w:rsidRPr="00001089">
        <w:rPr>
          <w:rtl/>
        </w:rPr>
        <w:t xml:space="preserve">שתאפשר יצוא מאגר הנתונים </w:t>
      </w:r>
      <w:r w:rsidR="006177C3" w:rsidRPr="00001089">
        <w:rPr>
          <w:rtl/>
        </w:rPr>
        <w:t xml:space="preserve">למערכות </w:t>
      </w:r>
      <w:r w:rsidR="00290910" w:rsidRPr="00001089">
        <w:t>ERP</w:t>
      </w:r>
      <w:r w:rsidR="00290910" w:rsidRPr="00001089">
        <w:rPr>
          <w:rtl/>
        </w:rPr>
        <w:t xml:space="preserve"> משרדיות.</w:t>
      </w:r>
      <w:bookmarkEnd w:id="326"/>
      <w:bookmarkEnd w:id="327"/>
      <w:bookmarkEnd w:id="328"/>
      <w:bookmarkEnd w:id="329"/>
      <w:bookmarkEnd w:id="330"/>
      <w:bookmarkEnd w:id="331"/>
    </w:p>
    <w:p w14:paraId="77E8E3E8" w14:textId="77777777" w:rsidR="00A25177" w:rsidRPr="00001089" w:rsidRDefault="00A25177" w:rsidP="000635DC">
      <w:pPr>
        <w:pStyle w:val="35"/>
      </w:pPr>
      <w:bookmarkStart w:id="332" w:name="_Toc288398803"/>
      <w:bookmarkStart w:id="333" w:name="_Toc288473457"/>
      <w:bookmarkStart w:id="334" w:name="_Toc312051920"/>
      <w:bookmarkStart w:id="335" w:name="_Toc312053635"/>
      <w:bookmarkStart w:id="336" w:name="_Toc312055270"/>
      <w:bookmarkStart w:id="337" w:name="_Toc316992821"/>
      <w:r w:rsidRPr="00001089">
        <w:rPr>
          <w:rtl/>
        </w:rPr>
        <w:t>על המערכת לאפשר צפייה בדוחות על צג המחשב.</w:t>
      </w:r>
      <w:bookmarkEnd w:id="332"/>
      <w:bookmarkEnd w:id="333"/>
      <w:bookmarkEnd w:id="334"/>
      <w:bookmarkEnd w:id="335"/>
      <w:bookmarkEnd w:id="336"/>
      <w:bookmarkEnd w:id="337"/>
    </w:p>
    <w:p w14:paraId="3C7C44DA" w14:textId="10F4A3FE" w:rsidR="00A25177" w:rsidRPr="00001089" w:rsidRDefault="00A25177" w:rsidP="000635DC">
      <w:pPr>
        <w:pStyle w:val="35"/>
      </w:pPr>
      <w:bookmarkStart w:id="338" w:name="_Toc288398804"/>
      <w:bookmarkStart w:id="339" w:name="_Toc288473458"/>
      <w:bookmarkStart w:id="340" w:name="_Toc312051921"/>
      <w:bookmarkStart w:id="341" w:name="_Toc312053636"/>
      <w:bookmarkStart w:id="342" w:name="_Toc312055271"/>
      <w:bookmarkStart w:id="343" w:name="_Toc316992822"/>
      <w:r w:rsidRPr="00001089">
        <w:rPr>
          <w:rtl/>
        </w:rPr>
        <w:t>על המערכת לאפשר ייצוא דוחות ונתונים</w:t>
      </w:r>
      <w:r w:rsidR="00327EEE">
        <w:rPr>
          <w:rFonts w:hint="cs"/>
          <w:rtl/>
        </w:rPr>
        <w:t xml:space="preserve"> בפורמטים </w:t>
      </w:r>
      <w:r w:rsidR="00472B01">
        <w:rPr>
          <w:rFonts w:hint="cs"/>
          <w:rtl/>
        </w:rPr>
        <w:t>מקובלים.</w:t>
      </w:r>
      <w:bookmarkEnd w:id="338"/>
      <w:bookmarkEnd w:id="339"/>
      <w:bookmarkEnd w:id="340"/>
      <w:bookmarkEnd w:id="341"/>
      <w:bookmarkEnd w:id="342"/>
      <w:bookmarkEnd w:id="343"/>
      <w:r w:rsidRPr="00001089">
        <w:rPr>
          <w:rtl/>
        </w:rPr>
        <w:t xml:space="preserve"> </w:t>
      </w:r>
    </w:p>
    <w:p w14:paraId="066A258F" w14:textId="77777777" w:rsidR="00A25177" w:rsidRPr="00001089" w:rsidRDefault="00A25177" w:rsidP="000635DC">
      <w:pPr>
        <w:pStyle w:val="35"/>
      </w:pPr>
      <w:bookmarkStart w:id="344" w:name="_Toc288398805"/>
      <w:bookmarkStart w:id="345" w:name="_Toc288473459"/>
      <w:bookmarkStart w:id="346" w:name="_Toc312051922"/>
      <w:bookmarkStart w:id="347" w:name="_Toc312053637"/>
      <w:bookmarkStart w:id="348" w:name="_Toc312055272"/>
      <w:bookmarkStart w:id="349" w:name="_Toc316992823"/>
      <w:r w:rsidRPr="00001089">
        <w:rPr>
          <w:rtl/>
        </w:rPr>
        <w:t>המערכת תכלול ממשק משתמש נוח וידידותי להפעלה לצורך הפקת הדוחות.</w:t>
      </w:r>
      <w:bookmarkEnd w:id="344"/>
      <w:bookmarkEnd w:id="345"/>
      <w:bookmarkEnd w:id="346"/>
      <w:bookmarkEnd w:id="347"/>
      <w:bookmarkEnd w:id="348"/>
      <w:bookmarkEnd w:id="349"/>
    </w:p>
    <w:p w14:paraId="312F8191" w14:textId="77777777" w:rsidR="00A25177" w:rsidRPr="00001089" w:rsidRDefault="00A25177" w:rsidP="000635DC">
      <w:pPr>
        <w:pStyle w:val="35"/>
      </w:pPr>
      <w:bookmarkStart w:id="350" w:name="_Toc288398806"/>
      <w:bookmarkStart w:id="351" w:name="_Toc288473460"/>
      <w:bookmarkStart w:id="352" w:name="_Toc312051923"/>
      <w:bookmarkStart w:id="353" w:name="_Toc312053638"/>
      <w:bookmarkStart w:id="354" w:name="_Toc312055273"/>
      <w:bookmarkStart w:id="355" w:name="_Toc316992824"/>
      <w:r w:rsidRPr="00001089">
        <w:rPr>
          <w:rtl/>
        </w:rPr>
        <w:t>המערכת תתמוך בשני סוגי דוחות: דוחות המוגדרים מראש, ודוחות המופקים באמצעות מחולל דוחות שיופעל על ידי המשרד/עורך המכרז.</w:t>
      </w:r>
      <w:bookmarkEnd w:id="350"/>
      <w:bookmarkEnd w:id="351"/>
      <w:bookmarkEnd w:id="352"/>
      <w:bookmarkEnd w:id="353"/>
      <w:bookmarkEnd w:id="354"/>
      <w:bookmarkEnd w:id="355"/>
    </w:p>
    <w:p w14:paraId="068A6E5F" w14:textId="653CBBA8" w:rsidR="00A25177" w:rsidRPr="00001089" w:rsidRDefault="00A25177" w:rsidP="000635DC">
      <w:pPr>
        <w:pStyle w:val="35"/>
      </w:pPr>
      <w:bookmarkStart w:id="356" w:name="_Toc288398807"/>
      <w:bookmarkStart w:id="357" w:name="_Toc288473461"/>
      <w:bookmarkStart w:id="358" w:name="_Toc312051924"/>
      <w:bookmarkStart w:id="359" w:name="_Toc312053639"/>
      <w:bookmarkStart w:id="360" w:name="_Toc312055274"/>
      <w:bookmarkStart w:id="361" w:name="_Toc316992825"/>
      <w:r w:rsidRPr="00001089">
        <w:rPr>
          <w:rtl/>
        </w:rPr>
        <w:t>על המערכת לאפשר ביצוע שינויים ועדכונים בדוחות הקבועים (ע"י שכפול הדוחות ויצירת דוחות חדשים) ע"י המשתמשים</w:t>
      </w:r>
      <w:r w:rsidR="001573F3" w:rsidRPr="00001089">
        <w:rPr>
          <w:rtl/>
        </w:rPr>
        <w:t xml:space="preserve"> המורשים</w:t>
      </w:r>
      <w:r w:rsidRPr="00001089">
        <w:rPr>
          <w:rtl/>
        </w:rPr>
        <w:t>.</w:t>
      </w:r>
      <w:bookmarkEnd w:id="356"/>
      <w:bookmarkEnd w:id="357"/>
      <w:bookmarkEnd w:id="358"/>
      <w:bookmarkEnd w:id="359"/>
      <w:bookmarkEnd w:id="360"/>
      <w:bookmarkEnd w:id="361"/>
    </w:p>
    <w:p w14:paraId="07B8EC0F" w14:textId="77777777" w:rsidR="00A25177" w:rsidRPr="00001089" w:rsidRDefault="00A25177" w:rsidP="000635DC">
      <w:pPr>
        <w:pStyle w:val="35"/>
      </w:pPr>
      <w:bookmarkStart w:id="362" w:name="_Toc288398808"/>
      <w:bookmarkStart w:id="363" w:name="_Toc288473462"/>
      <w:bookmarkStart w:id="364" w:name="_Toc312051925"/>
      <w:bookmarkStart w:id="365" w:name="_Toc312053640"/>
      <w:bookmarkStart w:id="366" w:name="_Toc312055275"/>
      <w:bookmarkStart w:id="367" w:name="_Toc316992826"/>
      <w:r w:rsidRPr="00001089">
        <w:rPr>
          <w:rtl/>
        </w:rPr>
        <w:t>כל הדוחות יהיו ניתנים למיון והפקה בחתכים שונים בעלי היררכיה.</w:t>
      </w:r>
      <w:bookmarkEnd w:id="362"/>
      <w:bookmarkEnd w:id="363"/>
      <w:bookmarkEnd w:id="364"/>
      <w:bookmarkEnd w:id="365"/>
      <w:bookmarkEnd w:id="366"/>
      <w:bookmarkEnd w:id="367"/>
    </w:p>
    <w:p w14:paraId="5C44C21B" w14:textId="01D3D813" w:rsidR="00A25177" w:rsidRPr="00001089" w:rsidRDefault="00E4330E" w:rsidP="00D1062B">
      <w:pPr>
        <w:pStyle w:val="2"/>
        <w:ind w:left="426" w:hanging="425"/>
      </w:pPr>
      <w:bookmarkStart w:id="368" w:name="_Toc430900597"/>
      <w:bookmarkStart w:id="369" w:name="_Toc316992827"/>
      <w:r w:rsidRPr="00001089">
        <w:rPr>
          <w:rtl/>
        </w:rPr>
        <w:t>מאפייני תשתית</w:t>
      </w:r>
      <w:bookmarkEnd w:id="368"/>
      <w:r w:rsidRPr="00001089">
        <w:rPr>
          <w:rtl/>
        </w:rPr>
        <w:t xml:space="preserve"> </w:t>
      </w:r>
      <w:bookmarkEnd w:id="369"/>
      <w:r w:rsidR="00A25177" w:rsidRPr="00001089">
        <w:rPr>
          <w:rtl/>
        </w:rPr>
        <w:t xml:space="preserve"> </w:t>
      </w:r>
    </w:p>
    <w:p w14:paraId="54D76AA9" w14:textId="0EC23BE5" w:rsidR="00A25177" w:rsidRPr="00001089" w:rsidRDefault="00A25177" w:rsidP="000635DC">
      <w:pPr>
        <w:pStyle w:val="35"/>
      </w:pPr>
      <w:bookmarkStart w:id="370" w:name="_Toc288398792"/>
      <w:bookmarkStart w:id="371" w:name="_Toc288473446"/>
      <w:bookmarkStart w:id="372" w:name="_Toc312051927"/>
      <w:bookmarkStart w:id="373" w:name="_Toc312053642"/>
      <w:bookmarkStart w:id="374" w:name="_Toc312055277"/>
      <w:bookmarkStart w:id="375" w:name="_Toc316992828"/>
      <w:r w:rsidRPr="00001089">
        <w:rPr>
          <w:rtl/>
        </w:rPr>
        <w:t>על הספק לפרט ב</w:t>
      </w:r>
      <w:r w:rsidR="00484407" w:rsidRPr="00001089">
        <w:rPr>
          <w:rtl/>
        </w:rPr>
        <w:t xml:space="preserve">מסגרת המענה </w:t>
      </w:r>
      <w:r w:rsidRPr="00001089">
        <w:rPr>
          <w:rtl/>
        </w:rPr>
        <w:t xml:space="preserve"> למכרז את המידע הבא לגבי המערכת המוצעת:</w:t>
      </w:r>
      <w:bookmarkEnd w:id="370"/>
      <w:bookmarkEnd w:id="371"/>
      <w:bookmarkEnd w:id="372"/>
      <w:bookmarkEnd w:id="373"/>
      <w:bookmarkEnd w:id="374"/>
      <w:bookmarkEnd w:id="375"/>
    </w:p>
    <w:p w14:paraId="0FD60164" w14:textId="00CC5301" w:rsidR="00290910" w:rsidRPr="00001089" w:rsidRDefault="001C27E7" w:rsidP="00FC23CC">
      <w:pPr>
        <w:pStyle w:val="41"/>
      </w:pPr>
      <w:bookmarkStart w:id="376" w:name="_Toc288398793"/>
      <w:bookmarkStart w:id="377" w:name="_Toc288473447"/>
      <w:bookmarkStart w:id="378" w:name="_Toc312051928"/>
      <w:bookmarkStart w:id="379" w:name="_Toc312053643"/>
      <w:bookmarkStart w:id="380" w:name="_Toc312055278"/>
      <w:bookmarkStart w:id="381" w:name="_Toc316992829"/>
      <w:r w:rsidRPr="00001089">
        <w:rPr>
          <w:rtl/>
        </w:rPr>
        <w:t>סוגי רישיונות</w:t>
      </w:r>
      <w:r w:rsidR="00290910" w:rsidRPr="00001089">
        <w:rPr>
          <w:rtl/>
        </w:rPr>
        <w:t xml:space="preserve"> נדרשים לצורך הפעלת המערכת</w:t>
      </w:r>
      <w:r w:rsidR="006177C3" w:rsidRPr="00001089">
        <w:rPr>
          <w:rtl/>
        </w:rPr>
        <w:t>.</w:t>
      </w:r>
    </w:p>
    <w:p w14:paraId="3C7C3ED0" w14:textId="3D962565" w:rsidR="001C27E7" w:rsidRPr="00001089" w:rsidRDefault="006769E0" w:rsidP="00FC23CC">
      <w:pPr>
        <w:pStyle w:val="41"/>
      </w:pPr>
      <w:r w:rsidRPr="00001089">
        <w:rPr>
          <w:rtl/>
        </w:rPr>
        <w:t>זכויות יוצרים</w:t>
      </w:r>
      <w:r w:rsidR="00290910" w:rsidRPr="00001089">
        <w:rPr>
          <w:rtl/>
        </w:rPr>
        <w:t>.</w:t>
      </w:r>
    </w:p>
    <w:p w14:paraId="6723C1F7" w14:textId="77777777" w:rsidR="00A25177" w:rsidRPr="00001089" w:rsidRDefault="00A25177" w:rsidP="00FC23CC">
      <w:pPr>
        <w:pStyle w:val="41"/>
      </w:pPr>
      <w:r w:rsidRPr="00001089">
        <w:rPr>
          <w:rtl/>
        </w:rPr>
        <w:t>כיצד בנוי בסיס הנתונים במערכת המוצעת.</w:t>
      </w:r>
      <w:bookmarkEnd w:id="376"/>
      <w:bookmarkEnd w:id="377"/>
      <w:bookmarkEnd w:id="378"/>
      <w:bookmarkEnd w:id="379"/>
      <w:bookmarkEnd w:id="380"/>
      <w:bookmarkEnd w:id="381"/>
    </w:p>
    <w:p w14:paraId="61D50223" w14:textId="77777777" w:rsidR="00A25177" w:rsidRPr="00001089" w:rsidRDefault="00A25177" w:rsidP="00FC23CC">
      <w:pPr>
        <w:pStyle w:val="41"/>
      </w:pPr>
      <w:bookmarkStart w:id="382" w:name="_Toc288398794"/>
      <w:bookmarkStart w:id="383" w:name="_Toc288473448"/>
      <w:bookmarkStart w:id="384" w:name="_Toc312051929"/>
      <w:bookmarkStart w:id="385" w:name="_Toc312053644"/>
      <w:bookmarkStart w:id="386" w:name="_Toc312055279"/>
      <w:bookmarkStart w:id="387" w:name="_Toc316992830"/>
      <w:r w:rsidRPr="00001089">
        <w:rPr>
          <w:rtl/>
        </w:rPr>
        <w:t>באיזו שפה כתוב.</w:t>
      </w:r>
      <w:bookmarkEnd w:id="382"/>
      <w:bookmarkEnd w:id="383"/>
      <w:bookmarkEnd w:id="384"/>
      <w:bookmarkEnd w:id="385"/>
      <w:bookmarkEnd w:id="386"/>
      <w:bookmarkEnd w:id="387"/>
    </w:p>
    <w:p w14:paraId="43BFD7A6" w14:textId="77777777" w:rsidR="00A25177" w:rsidRPr="00001089" w:rsidRDefault="00A25177" w:rsidP="00FC23CC">
      <w:pPr>
        <w:pStyle w:val="41"/>
      </w:pPr>
      <w:bookmarkStart w:id="388" w:name="_Toc288398795"/>
      <w:bookmarkStart w:id="389" w:name="_Toc288473449"/>
      <w:bookmarkStart w:id="390" w:name="_Toc312051930"/>
      <w:bookmarkStart w:id="391" w:name="_Toc312053645"/>
      <w:bookmarkStart w:id="392" w:name="_Toc312055280"/>
      <w:bookmarkStart w:id="393" w:name="_Toc316992831"/>
      <w:r w:rsidRPr="00001089">
        <w:rPr>
          <w:rtl/>
        </w:rPr>
        <w:t>מהם כלי הפיתוח.</w:t>
      </w:r>
      <w:bookmarkEnd w:id="388"/>
      <w:bookmarkEnd w:id="389"/>
      <w:bookmarkEnd w:id="390"/>
      <w:bookmarkEnd w:id="391"/>
      <w:bookmarkEnd w:id="392"/>
      <w:bookmarkEnd w:id="393"/>
    </w:p>
    <w:p w14:paraId="31C0DA77" w14:textId="77777777" w:rsidR="00A25177" w:rsidRPr="00001089" w:rsidRDefault="00A25177" w:rsidP="00FC23CC">
      <w:pPr>
        <w:pStyle w:val="41"/>
      </w:pPr>
      <w:bookmarkStart w:id="394" w:name="_Toc288398796"/>
      <w:bookmarkStart w:id="395" w:name="_Toc288473450"/>
      <w:bookmarkStart w:id="396" w:name="_Toc312051931"/>
      <w:bookmarkStart w:id="397" w:name="_Toc312053646"/>
      <w:bookmarkStart w:id="398" w:name="_Toc312055281"/>
      <w:bookmarkStart w:id="399" w:name="_Toc316992832"/>
      <w:r w:rsidRPr="00001089">
        <w:rPr>
          <w:rtl/>
        </w:rPr>
        <w:t>מהן מגבלות האחסון.</w:t>
      </w:r>
      <w:bookmarkEnd w:id="394"/>
      <w:bookmarkEnd w:id="395"/>
      <w:bookmarkEnd w:id="396"/>
      <w:bookmarkEnd w:id="397"/>
      <w:bookmarkEnd w:id="398"/>
      <w:bookmarkEnd w:id="399"/>
    </w:p>
    <w:p w14:paraId="4E89D4EE" w14:textId="77777777" w:rsidR="00A25177" w:rsidRPr="00001089" w:rsidRDefault="00A25177" w:rsidP="00FC23CC">
      <w:pPr>
        <w:pStyle w:val="41"/>
      </w:pPr>
      <w:bookmarkStart w:id="400" w:name="_Toc288398797"/>
      <w:bookmarkStart w:id="401" w:name="_Toc288473451"/>
      <w:bookmarkStart w:id="402" w:name="_Toc312051932"/>
      <w:bookmarkStart w:id="403" w:name="_Toc312053647"/>
      <w:bookmarkStart w:id="404" w:name="_Toc312055282"/>
      <w:bookmarkStart w:id="405" w:name="_Toc316992833"/>
      <w:r w:rsidRPr="00001089">
        <w:rPr>
          <w:rtl/>
        </w:rPr>
        <w:t>מהן מגבלות החיפוש.</w:t>
      </w:r>
      <w:bookmarkEnd w:id="400"/>
      <w:bookmarkEnd w:id="401"/>
      <w:bookmarkEnd w:id="402"/>
      <w:bookmarkEnd w:id="403"/>
      <w:bookmarkEnd w:id="404"/>
      <w:bookmarkEnd w:id="405"/>
      <w:r w:rsidRPr="00001089">
        <w:rPr>
          <w:rtl/>
        </w:rPr>
        <w:t xml:space="preserve"> </w:t>
      </w:r>
    </w:p>
    <w:p w14:paraId="18BA962A" w14:textId="77777777" w:rsidR="00A25177" w:rsidRPr="00001089" w:rsidRDefault="00A25177" w:rsidP="00FC23CC">
      <w:pPr>
        <w:pStyle w:val="41"/>
      </w:pPr>
      <w:bookmarkStart w:id="406" w:name="_Toc288398798"/>
      <w:bookmarkStart w:id="407" w:name="_Toc288473452"/>
      <w:bookmarkStart w:id="408" w:name="_Toc312051933"/>
      <w:bookmarkStart w:id="409" w:name="_Toc312053648"/>
      <w:bookmarkStart w:id="410" w:name="_Toc312055283"/>
      <w:bookmarkStart w:id="411" w:name="_Toc316992834"/>
      <w:r w:rsidRPr="00001089">
        <w:rPr>
          <w:rtl/>
        </w:rPr>
        <w:t>כל מגבלה אחרת הקיימת בבסיס הנתונים במערכת המוצעת.</w:t>
      </w:r>
      <w:bookmarkEnd w:id="406"/>
      <w:bookmarkEnd w:id="407"/>
      <w:bookmarkEnd w:id="408"/>
      <w:bookmarkEnd w:id="409"/>
      <w:bookmarkEnd w:id="410"/>
      <w:bookmarkEnd w:id="411"/>
      <w:r w:rsidRPr="00001089">
        <w:rPr>
          <w:rtl/>
        </w:rPr>
        <w:t xml:space="preserve"> </w:t>
      </w:r>
    </w:p>
    <w:p w14:paraId="3DCF7D7F" w14:textId="683B3384" w:rsidR="006769E0" w:rsidRPr="00001089" w:rsidRDefault="00A25177" w:rsidP="000635DC">
      <w:pPr>
        <w:pStyle w:val="35"/>
      </w:pPr>
      <w:bookmarkStart w:id="412" w:name="_Toc312051934"/>
      <w:bookmarkStart w:id="413" w:name="_Toc312053649"/>
      <w:bookmarkStart w:id="414" w:name="_Toc312055284"/>
      <w:bookmarkStart w:id="415" w:name="_Toc316992835"/>
      <w:r w:rsidRPr="00001089">
        <w:rPr>
          <w:rtl/>
        </w:rPr>
        <w:lastRenderedPageBreak/>
        <w:t>על המערכת לתמוך בגישה מרחוק למידע במקרים של ביזור אתרים או עמדות מרוחקות. הספק יפרט בתשובתו לסעיף זה האם המערכת תומכת בדרישה זו, מהם הכלים, מהן הדרישות, מהם האילוצים כדי לענות לדרישה זו</w:t>
      </w:r>
      <w:bookmarkEnd w:id="412"/>
      <w:bookmarkEnd w:id="413"/>
      <w:bookmarkEnd w:id="414"/>
      <w:bookmarkEnd w:id="415"/>
      <w:r w:rsidR="00FC3E87">
        <w:rPr>
          <w:rFonts w:hint="cs"/>
          <w:rtl/>
        </w:rPr>
        <w:t xml:space="preserve"> </w:t>
      </w:r>
      <w:bookmarkStart w:id="416" w:name="_Toc288398799"/>
      <w:bookmarkStart w:id="417" w:name="_Toc288473453"/>
      <w:bookmarkStart w:id="418" w:name="_Toc312051935"/>
      <w:bookmarkStart w:id="419" w:name="_Toc312053650"/>
      <w:bookmarkStart w:id="420" w:name="_Toc312055285"/>
      <w:bookmarkStart w:id="421" w:name="_Toc316992836"/>
      <w:r w:rsidR="00BA4197" w:rsidRPr="00001089">
        <w:rPr>
          <w:rtl/>
        </w:rPr>
        <w:t xml:space="preserve"> (ממשק, מנגנון הזדהות, קצב קו נדרש</w:t>
      </w:r>
      <w:r w:rsidR="006177C3" w:rsidRPr="00001089">
        <w:rPr>
          <w:rtl/>
        </w:rPr>
        <w:t xml:space="preserve"> ועוד)</w:t>
      </w:r>
      <w:r w:rsidR="00FC3E87">
        <w:rPr>
          <w:rFonts w:hint="cs"/>
          <w:rtl/>
        </w:rPr>
        <w:t>.</w:t>
      </w:r>
    </w:p>
    <w:p w14:paraId="5A3FF01A" w14:textId="7AD01A20" w:rsidR="00A25177" w:rsidRPr="00001089" w:rsidRDefault="00A25177" w:rsidP="000635DC">
      <w:pPr>
        <w:pStyle w:val="35"/>
      </w:pPr>
      <w:r w:rsidRPr="00001089">
        <w:rPr>
          <w:rtl/>
        </w:rPr>
        <w:t xml:space="preserve">על הספק להציג בסעיף זה את אפשרויות מיון הנתונים, </w:t>
      </w:r>
      <w:r w:rsidR="00E4330E" w:rsidRPr="00001089">
        <w:rPr>
          <w:rtl/>
        </w:rPr>
        <w:t>לדוגמה</w:t>
      </w:r>
      <w:r w:rsidRPr="00001089">
        <w:rPr>
          <w:rtl/>
        </w:rPr>
        <w:t>: אפשרות מיון עפ"י כל כותרת עמודה הן בסדר עולה והן בסדר יורד, אפשרות מיון מדורגות ( כלומר מיון ראשוני עפ"י עמודה 1, מיון משני עפ"י עמודה 2) וכדומה.</w:t>
      </w:r>
      <w:bookmarkEnd w:id="416"/>
      <w:bookmarkEnd w:id="417"/>
      <w:bookmarkEnd w:id="418"/>
      <w:bookmarkEnd w:id="419"/>
      <w:bookmarkEnd w:id="420"/>
      <w:bookmarkEnd w:id="421"/>
    </w:p>
    <w:p w14:paraId="057BB914" w14:textId="2A8C8353" w:rsidR="00BE6103" w:rsidRPr="00001089" w:rsidRDefault="00BE6103" w:rsidP="000635DC">
      <w:pPr>
        <w:pStyle w:val="35"/>
      </w:pPr>
      <w:r w:rsidRPr="00001089">
        <w:rPr>
          <w:rtl/>
        </w:rPr>
        <w:t>הספק יאפשר לעורך המכרז, ולכל משרד מזמין בנפרד, צפייה ב</w:t>
      </w:r>
      <w:r w:rsidR="0033144E" w:rsidRPr="00001089">
        <w:rPr>
          <w:rtl/>
        </w:rPr>
        <w:t xml:space="preserve">מידע במערכת </w:t>
      </w:r>
      <w:r w:rsidRPr="00001089">
        <w:rPr>
          <w:rtl/>
        </w:rPr>
        <w:t xml:space="preserve"> ובדוחות המיוחדים המבוקשים.</w:t>
      </w:r>
      <w:r w:rsidR="0033144E" w:rsidRPr="00001089">
        <w:rPr>
          <w:rtl/>
        </w:rPr>
        <w:t xml:space="preserve"> </w:t>
      </w:r>
      <w:r w:rsidRPr="00001089">
        <w:rPr>
          <w:rtl/>
        </w:rPr>
        <w:t>לכל משרד מזמין תתאפשר גישה למערכת הצפייה בחשבונות, ללא הגבלת כמות משתמשים.</w:t>
      </w:r>
    </w:p>
    <w:p w14:paraId="61EB029D" w14:textId="77777777" w:rsidR="00A25177" w:rsidRPr="00001089" w:rsidRDefault="00A25177" w:rsidP="00D1062B">
      <w:pPr>
        <w:pStyle w:val="2"/>
        <w:ind w:left="426" w:hanging="425"/>
      </w:pPr>
      <w:bookmarkStart w:id="422" w:name="_Toc288398823"/>
      <w:bookmarkStart w:id="423" w:name="_Toc316992837"/>
      <w:bookmarkStart w:id="424" w:name="_Toc430900598"/>
      <w:r w:rsidRPr="00001089">
        <w:rPr>
          <w:rtl/>
        </w:rPr>
        <w:t>אבטחת מידע</w:t>
      </w:r>
      <w:bookmarkEnd w:id="422"/>
      <w:bookmarkEnd w:id="423"/>
      <w:bookmarkEnd w:id="424"/>
    </w:p>
    <w:p w14:paraId="416109FB" w14:textId="77777777" w:rsidR="00A25177" w:rsidRPr="00001089" w:rsidRDefault="00A25177" w:rsidP="000635DC">
      <w:pPr>
        <w:pStyle w:val="35"/>
      </w:pPr>
      <w:bookmarkStart w:id="425" w:name="_Toc288398826"/>
      <w:bookmarkStart w:id="426" w:name="_Toc288473480"/>
      <w:bookmarkStart w:id="427" w:name="_Toc312051939"/>
      <w:bookmarkStart w:id="428" w:name="_Toc312053654"/>
      <w:bookmarkStart w:id="429" w:name="_Toc312055289"/>
      <w:bookmarkStart w:id="430" w:name="_Toc316992840"/>
      <w:r w:rsidRPr="00001089">
        <w:rPr>
          <w:rtl/>
        </w:rPr>
        <w:t>חלק מהמידע הכלול במערכת הינו רגיש. על הספק לפרט את מנגנוני ההרשאות ואבטחת המידע של המערכת המוצעת.</w:t>
      </w:r>
      <w:bookmarkEnd w:id="425"/>
      <w:bookmarkEnd w:id="426"/>
      <w:bookmarkEnd w:id="427"/>
      <w:bookmarkEnd w:id="428"/>
      <w:bookmarkEnd w:id="429"/>
      <w:bookmarkEnd w:id="430"/>
    </w:p>
    <w:p w14:paraId="729339EC" w14:textId="77777777" w:rsidR="00733D31" w:rsidRPr="00E4479E" w:rsidRDefault="00733D31" w:rsidP="00D1062B">
      <w:pPr>
        <w:pStyle w:val="3"/>
        <w:ind w:left="426" w:hanging="425"/>
      </w:pPr>
      <w:bookmarkStart w:id="431" w:name="_Toc288398828"/>
      <w:bookmarkStart w:id="432" w:name="_Toc288473482"/>
      <w:bookmarkStart w:id="433" w:name="_Toc312051941"/>
      <w:bookmarkStart w:id="434" w:name="_Toc312053656"/>
      <w:bookmarkStart w:id="435" w:name="_Toc312055291"/>
      <w:bookmarkStart w:id="436" w:name="_Toc316992842"/>
      <w:r>
        <w:rPr>
          <w:rFonts w:hint="cs"/>
          <w:b w:val="0"/>
          <w:bCs w:val="0"/>
          <w:rtl/>
        </w:rPr>
        <w:t>מעגל אבטחה פיזית</w:t>
      </w:r>
    </w:p>
    <w:p w14:paraId="152206CD" w14:textId="77777777" w:rsidR="00733D31" w:rsidRDefault="00733D31" w:rsidP="00FC23CC">
      <w:pPr>
        <w:pStyle w:val="41"/>
      </w:pPr>
      <w:r w:rsidRPr="00001089">
        <w:rPr>
          <w:rtl/>
        </w:rPr>
        <w:t xml:space="preserve"> </w:t>
      </w:r>
      <w:r w:rsidRPr="00E4479E">
        <w:rPr>
          <w:rtl/>
        </w:rPr>
        <w:t>המערכת תוקם בחצרי הספק ו/או באתר שיאושר מראש ע"י המזמין.</w:t>
      </w:r>
    </w:p>
    <w:p w14:paraId="556BA7E2" w14:textId="77777777" w:rsidR="00733D31" w:rsidRDefault="00733D31" w:rsidP="00FC23CC">
      <w:pPr>
        <w:pStyle w:val="41"/>
      </w:pPr>
      <w:r w:rsidRPr="002E6B01">
        <w:rPr>
          <w:rtl/>
        </w:rPr>
        <w:t>שרתים, אמצעי אחסון וגיבוי  וציוד שיעשה בהם שימוש במסגרת הפרויקט יאוחסנו בארון ייעודי ו/או באופן שיאפשר הפרדה פיזית בין נתוני המזמין לבין נתונים אחרים.</w:t>
      </w:r>
    </w:p>
    <w:p w14:paraId="1E1478E6" w14:textId="77777777" w:rsidR="00733D31" w:rsidRDefault="00733D31" w:rsidP="00FC23CC">
      <w:pPr>
        <w:pStyle w:val="41"/>
      </w:pPr>
      <w:r>
        <w:rPr>
          <w:rFonts w:hint="cs"/>
          <w:rtl/>
        </w:rPr>
        <w:t>המידע ישמר במסד ייעודי שיהיה בעל אפשרות נעילה.</w:t>
      </w:r>
    </w:p>
    <w:p w14:paraId="126EC355" w14:textId="77777777" w:rsidR="00733D31" w:rsidRDefault="00733D31" w:rsidP="00FC23CC">
      <w:pPr>
        <w:pStyle w:val="41"/>
      </w:pPr>
      <w:r w:rsidRPr="002E6B01">
        <w:rPr>
          <w:rtl/>
        </w:rPr>
        <w:t>הגישה למידע  תתאפשר לעובדי הספק שיאושרו ע"י גורמי הביטחון של המזמין.</w:t>
      </w:r>
    </w:p>
    <w:p w14:paraId="3E485B10" w14:textId="77777777" w:rsidR="00733D31" w:rsidRDefault="00733D31" w:rsidP="00FC23CC">
      <w:pPr>
        <w:pStyle w:val="41"/>
      </w:pPr>
      <w:r w:rsidRPr="002E6B01">
        <w:rPr>
          <w:rtl/>
        </w:rPr>
        <w:t>ניוד ניהול אחסון והשמדת מדיה תתבצע בהתאם לנהלי ההבטחה של המזמין.</w:t>
      </w:r>
    </w:p>
    <w:p w14:paraId="78DA3DB7" w14:textId="77777777" w:rsidR="00733D31" w:rsidRPr="00E737FC" w:rsidRDefault="00733D31" w:rsidP="00D1062B">
      <w:pPr>
        <w:pStyle w:val="3"/>
        <w:ind w:left="426" w:hanging="425"/>
        <w:rPr>
          <w:b w:val="0"/>
          <w:bCs w:val="0"/>
          <w:rtl/>
        </w:rPr>
      </w:pPr>
      <w:r w:rsidRPr="00E737FC">
        <w:rPr>
          <w:rFonts w:hint="cs"/>
          <w:b w:val="0"/>
          <w:bCs w:val="0"/>
          <w:rtl/>
        </w:rPr>
        <w:t>מעגל אבטחת מידע</w:t>
      </w:r>
    </w:p>
    <w:p w14:paraId="677E8B91" w14:textId="77777777" w:rsidR="00733D31" w:rsidRDefault="00733D31" w:rsidP="00FC23CC">
      <w:pPr>
        <w:pStyle w:val="41"/>
      </w:pPr>
      <w:r>
        <w:rPr>
          <w:rFonts w:hint="cs"/>
          <w:rtl/>
        </w:rPr>
        <w:t xml:space="preserve">כלל המערכות יהיו מבודדות מהסביבה החיצונית ע"י </w:t>
      </w:r>
      <w:r>
        <w:t>FW</w:t>
      </w:r>
      <w:r>
        <w:rPr>
          <w:rFonts w:hint="cs"/>
          <w:rtl/>
        </w:rPr>
        <w:t>.</w:t>
      </w:r>
    </w:p>
    <w:p w14:paraId="7CBD1DB4" w14:textId="77777777" w:rsidR="00733D31" w:rsidRDefault="00733D31" w:rsidP="00FC23CC">
      <w:pPr>
        <w:pStyle w:val="41"/>
      </w:pPr>
      <w:r>
        <w:rPr>
          <w:rFonts w:hint="cs"/>
          <w:rtl/>
        </w:rPr>
        <w:t>הגישה למערכת תתאפשר מטווח כתובות ייעודיות.</w:t>
      </w:r>
    </w:p>
    <w:p w14:paraId="7E296F08" w14:textId="77777777" w:rsidR="00733D31" w:rsidRDefault="00733D31" w:rsidP="00FC23CC">
      <w:pPr>
        <w:pStyle w:val="41"/>
      </w:pPr>
      <w:r w:rsidRPr="002E6B01">
        <w:rPr>
          <w:rtl/>
        </w:rPr>
        <w:t>תבוצע סגמנטציה פנימית ששרתי התצוגה (</w:t>
      </w:r>
      <w:r w:rsidRPr="002E6B01">
        <w:t>WEB</w:t>
      </w:r>
      <w:r w:rsidRPr="002E6B01">
        <w:rPr>
          <w:rtl/>
        </w:rPr>
        <w:t>) יופרדו משרתי ה-</w:t>
      </w:r>
      <w:r w:rsidRPr="002E6B01">
        <w:t>DB</w:t>
      </w:r>
      <w:r w:rsidRPr="002E6B01">
        <w:rPr>
          <w:rtl/>
        </w:rPr>
        <w:t xml:space="preserve"> באמצעות </w:t>
      </w:r>
      <w:r w:rsidRPr="002E6B01">
        <w:t>FW</w:t>
      </w:r>
      <w:r w:rsidRPr="002E6B01">
        <w:rPr>
          <w:rtl/>
        </w:rPr>
        <w:t>.</w:t>
      </w:r>
    </w:p>
    <w:p w14:paraId="169594A6" w14:textId="77777777" w:rsidR="00733D31" w:rsidRPr="00E737FC" w:rsidRDefault="00733D31" w:rsidP="00D1062B">
      <w:pPr>
        <w:pStyle w:val="3"/>
        <w:ind w:left="426" w:hanging="425"/>
        <w:rPr>
          <w:b w:val="0"/>
          <w:bCs w:val="0"/>
          <w:rtl/>
        </w:rPr>
      </w:pPr>
      <w:r w:rsidRPr="00E737FC">
        <w:rPr>
          <w:rFonts w:hint="cs"/>
          <w:b w:val="0"/>
          <w:bCs w:val="0"/>
          <w:rtl/>
        </w:rPr>
        <w:lastRenderedPageBreak/>
        <w:t>בקרת גישה וניהול הרשאות</w:t>
      </w:r>
    </w:p>
    <w:p w14:paraId="037458D5" w14:textId="77777777" w:rsidR="00733D31" w:rsidRDefault="00733D31" w:rsidP="00FC23CC">
      <w:pPr>
        <w:pStyle w:val="41"/>
      </w:pPr>
      <w:r w:rsidRPr="00E737FC">
        <w:rPr>
          <w:rtl/>
        </w:rPr>
        <w:t>הרשאות למערכת יינתנו בצורה מינימלית ולפני הצורך לגישה למידע.</w:t>
      </w:r>
    </w:p>
    <w:p w14:paraId="2180A385" w14:textId="77777777" w:rsidR="00733D31" w:rsidRDefault="00733D31" w:rsidP="00FC23CC">
      <w:pPr>
        <w:pStyle w:val="41"/>
      </w:pPr>
      <w:r w:rsidRPr="00E737FC">
        <w:rPr>
          <w:rtl/>
        </w:rPr>
        <w:t xml:space="preserve">ניהול הגדרות משתמשים תתבצע במידת האפשר באמצעות  </w:t>
      </w:r>
      <w:r w:rsidRPr="00E737FC">
        <w:t>active directory</w:t>
      </w:r>
      <w:r w:rsidRPr="00E737FC">
        <w:rPr>
          <w:rtl/>
        </w:rPr>
        <w:t xml:space="preserve"> או באמצעות מנגנון הזדהות אחר, שיבטיח את חוזקה ההזדהות (אורך מינימלי של סיסמא, החלפה של סיסמא אחת לתקופה, מורכבות סיסמא ועוד).</w:t>
      </w:r>
    </w:p>
    <w:p w14:paraId="5F0DEB5F" w14:textId="77777777" w:rsidR="00733D31" w:rsidRDefault="00733D31" w:rsidP="00FC23CC">
      <w:pPr>
        <w:pStyle w:val="41"/>
      </w:pPr>
      <w:r w:rsidRPr="00E737FC">
        <w:rPr>
          <w:rtl/>
        </w:rPr>
        <w:t>תיושם מדיניות אבטחה,  חשבונות והרשאות שתבטיח לכל משתמש ניתנות הרשאות נדרשות לרבות הגדרת סיסמא מורכבת והחלפת סיסמאות עיתית. הגישה לניהול והגדרת ההרשאות תבוצע ע"י עובדי הספק שיאושרו ע"י המזמין.</w:t>
      </w:r>
    </w:p>
    <w:p w14:paraId="22C73CF0" w14:textId="77777777" w:rsidR="00733D31" w:rsidRPr="00001089" w:rsidRDefault="00733D31" w:rsidP="00FC23CC">
      <w:pPr>
        <w:pStyle w:val="41"/>
      </w:pPr>
      <w:bookmarkStart w:id="437" w:name="_Toc288398829"/>
      <w:bookmarkStart w:id="438" w:name="_Toc288473483"/>
      <w:bookmarkStart w:id="439" w:name="_Toc312051942"/>
      <w:bookmarkStart w:id="440" w:name="_Toc312053657"/>
      <w:bookmarkStart w:id="441" w:name="_Toc312055292"/>
      <w:bookmarkStart w:id="442" w:name="_Toc316992843"/>
      <w:r w:rsidRPr="00001089">
        <w:rPr>
          <w:rtl/>
        </w:rPr>
        <w:t>תכנון ההזדהות הפנימי של המערכת יתמוך באלמנטים הבאים:</w:t>
      </w:r>
      <w:bookmarkEnd w:id="437"/>
      <w:bookmarkEnd w:id="438"/>
      <w:bookmarkEnd w:id="439"/>
      <w:bookmarkEnd w:id="440"/>
      <w:bookmarkEnd w:id="441"/>
      <w:bookmarkEnd w:id="442"/>
    </w:p>
    <w:p w14:paraId="5079965B" w14:textId="77777777" w:rsidR="00733D31" w:rsidRPr="00001089" w:rsidRDefault="00733D31" w:rsidP="00B05E24">
      <w:pPr>
        <w:pStyle w:val="52"/>
        <w:ind w:left="2552" w:hanging="1134"/>
      </w:pPr>
      <w:bookmarkStart w:id="443" w:name="_Toc288398830"/>
      <w:bookmarkStart w:id="444" w:name="_Toc288473484"/>
      <w:bookmarkStart w:id="445" w:name="_Toc312051943"/>
      <w:bookmarkStart w:id="446" w:name="_Toc312053658"/>
      <w:bookmarkStart w:id="447" w:name="_Toc312055293"/>
      <w:bookmarkStart w:id="448" w:name="_Toc316992844"/>
      <w:r w:rsidRPr="00001089">
        <w:rPr>
          <w:rtl/>
        </w:rPr>
        <w:t>המערכת תאפשר שליטה מלאה על הגדרות הזיהוי (תכלול הגנה פנימית על ההגדרות ותאפשר קריאה, שינוי או הוספת הגדרות למשתמשים שיוגדרו כמורשים בלבד).</w:t>
      </w:r>
      <w:bookmarkEnd w:id="443"/>
      <w:bookmarkEnd w:id="444"/>
      <w:bookmarkEnd w:id="445"/>
      <w:bookmarkEnd w:id="446"/>
      <w:bookmarkEnd w:id="447"/>
      <w:bookmarkEnd w:id="448"/>
    </w:p>
    <w:p w14:paraId="638A12B9" w14:textId="77777777" w:rsidR="00733D31" w:rsidRPr="00001089" w:rsidRDefault="00733D31" w:rsidP="00B05E24">
      <w:pPr>
        <w:pStyle w:val="52"/>
        <w:ind w:left="2552" w:hanging="1134"/>
      </w:pPr>
      <w:bookmarkStart w:id="449" w:name="_Toc288398831"/>
      <w:bookmarkStart w:id="450" w:name="_Toc288473485"/>
      <w:bookmarkStart w:id="451" w:name="_Toc312051944"/>
      <w:bookmarkStart w:id="452" w:name="_Toc312053659"/>
      <w:bookmarkStart w:id="453" w:name="_Toc312055294"/>
      <w:bookmarkStart w:id="454" w:name="_Toc316992845"/>
      <w:r w:rsidRPr="00001089">
        <w:rPr>
          <w:rtl/>
        </w:rPr>
        <w:t>המערכת תכפה מדיניות סיסמאות שתאפשר חוזק ואמינות הסיסמאות וכפיית החלפת סיסמאות תקופתית.</w:t>
      </w:r>
      <w:bookmarkEnd w:id="449"/>
      <w:bookmarkEnd w:id="450"/>
      <w:bookmarkEnd w:id="451"/>
      <w:bookmarkEnd w:id="452"/>
      <w:bookmarkEnd w:id="453"/>
      <w:bookmarkEnd w:id="454"/>
    </w:p>
    <w:p w14:paraId="42FD321A" w14:textId="77777777" w:rsidR="00733D31" w:rsidRPr="00001089" w:rsidRDefault="00733D31" w:rsidP="00B05E24">
      <w:pPr>
        <w:pStyle w:val="52"/>
        <w:ind w:left="2552" w:hanging="1134"/>
      </w:pPr>
      <w:bookmarkStart w:id="455" w:name="_Toc288398832"/>
      <w:bookmarkStart w:id="456" w:name="_Toc288473486"/>
      <w:bookmarkStart w:id="457" w:name="_Toc312051945"/>
      <w:bookmarkStart w:id="458" w:name="_Toc312053660"/>
      <w:bookmarkStart w:id="459" w:name="_Toc312055295"/>
      <w:bookmarkStart w:id="460" w:name="_Toc316992846"/>
      <w:r w:rsidRPr="00001089">
        <w:rPr>
          <w:rtl/>
        </w:rPr>
        <w:t xml:space="preserve">המערכת תאפשר נעילת משתמשים שנכשלו 3 פעמים בפעולת ה- </w:t>
      </w:r>
      <w:r w:rsidRPr="00001089">
        <w:t>Log In</w:t>
      </w:r>
      <w:r w:rsidRPr="00001089">
        <w:rPr>
          <w:rtl/>
        </w:rPr>
        <w:t xml:space="preserve"> למערכת.</w:t>
      </w:r>
      <w:bookmarkEnd w:id="455"/>
      <w:bookmarkEnd w:id="456"/>
      <w:bookmarkEnd w:id="457"/>
      <w:bookmarkEnd w:id="458"/>
      <w:bookmarkEnd w:id="459"/>
      <w:bookmarkEnd w:id="460"/>
    </w:p>
    <w:p w14:paraId="340B9559" w14:textId="77777777" w:rsidR="00733D31" w:rsidRDefault="00733D31" w:rsidP="00FC23CC">
      <w:pPr>
        <w:pStyle w:val="41"/>
      </w:pPr>
      <w:r w:rsidRPr="00E737FC">
        <w:rPr>
          <w:rtl/>
        </w:rPr>
        <w:t>גישה מרחוק, שלא מאתרי הספק, (ככל ותידרש) תבוצע באמצעות מערכת ייעודית אשר תאפשר זיהוי המשתמשים באמצעי נוסף (</w:t>
      </w:r>
      <w:r w:rsidRPr="00E737FC">
        <w:t>sms, token</w:t>
      </w:r>
      <w:r w:rsidRPr="00E737FC">
        <w:rPr>
          <w:rtl/>
        </w:rPr>
        <w:t xml:space="preserve"> ) בנוסף לזיהוי ע"י משתמש וסיסמא</w:t>
      </w:r>
      <w:r>
        <w:rPr>
          <w:rFonts w:hint="cs"/>
          <w:rtl/>
        </w:rPr>
        <w:t>.</w:t>
      </w:r>
    </w:p>
    <w:p w14:paraId="3B6D3825" w14:textId="77777777" w:rsidR="00733D31" w:rsidRPr="00E737FC" w:rsidRDefault="00733D31" w:rsidP="00D1062B">
      <w:pPr>
        <w:pStyle w:val="3"/>
        <w:ind w:left="426" w:hanging="425"/>
        <w:rPr>
          <w:b w:val="0"/>
          <w:bCs w:val="0"/>
          <w:rtl/>
        </w:rPr>
      </w:pPr>
      <w:r w:rsidRPr="00E737FC">
        <w:rPr>
          <w:rFonts w:hint="cs"/>
          <w:b w:val="0"/>
          <w:bCs w:val="0"/>
          <w:rtl/>
        </w:rPr>
        <w:t>מידור</w:t>
      </w:r>
    </w:p>
    <w:p w14:paraId="680FC1D9" w14:textId="77777777" w:rsidR="00733D31" w:rsidRDefault="00733D31" w:rsidP="00FC23CC">
      <w:pPr>
        <w:pStyle w:val="41"/>
      </w:pPr>
      <w:r>
        <w:rPr>
          <w:rFonts w:hint="cs"/>
          <w:rtl/>
        </w:rPr>
        <w:t xml:space="preserve">על הספק </w:t>
      </w:r>
      <w:r w:rsidRPr="00E737FC">
        <w:rPr>
          <w:rtl/>
        </w:rPr>
        <w:t>ליצור מידור לנתוני המשרדים והמשתמשים</w:t>
      </w:r>
      <w:r>
        <w:rPr>
          <w:rFonts w:hint="cs"/>
          <w:rtl/>
        </w:rPr>
        <w:t>, כך שכל משרד יוכל לצפות רק בנתונים הנוגעים למשרד עצמו.</w:t>
      </w:r>
    </w:p>
    <w:p w14:paraId="3F8C9CF1" w14:textId="77777777" w:rsidR="00733D31" w:rsidRDefault="00733D31" w:rsidP="00FC23CC">
      <w:pPr>
        <w:pStyle w:val="41"/>
      </w:pPr>
      <w:r w:rsidRPr="00E737FC">
        <w:rPr>
          <w:rtl/>
        </w:rPr>
        <w:t xml:space="preserve">ההפרדה תבוצע ככל הניתן על בסיס הרשאות ב </w:t>
      </w:r>
      <w:r w:rsidRPr="00E737FC">
        <w:t>active directory</w:t>
      </w:r>
      <w:r w:rsidRPr="00E737FC">
        <w:rPr>
          <w:rtl/>
        </w:rPr>
        <w:t>.</w:t>
      </w:r>
    </w:p>
    <w:p w14:paraId="106D8DBD" w14:textId="77777777" w:rsidR="00733D31" w:rsidRDefault="00733D31" w:rsidP="00D1062B">
      <w:pPr>
        <w:pStyle w:val="3"/>
        <w:ind w:left="426" w:hanging="425"/>
        <w:rPr>
          <w:b w:val="0"/>
          <w:bCs w:val="0"/>
          <w:rtl/>
        </w:rPr>
      </w:pPr>
      <w:r>
        <w:rPr>
          <w:rFonts w:hint="cs"/>
          <w:b w:val="0"/>
          <w:bCs w:val="0"/>
          <w:rtl/>
        </w:rPr>
        <w:t>אופן קליטת הנתונים</w:t>
      </w:r>
    </w:p>
    <w:p w14:paraId="55E34A60" w14:textId="77777777" w:rsidR="00733D31" w:rsidRDefault="00733D31" w:rsidP="00FC23CC">
      <w:pPr>
        <w:pStyle w:val="41"/>
      </w:pPr>
      <w:r w:rsidRPr="00E737FC">
        <w:rPr>
          <w:rtl/>
        </w:rPr>
        <w:t xml:space="preserve">קליטת הנתונים מספקי התקשורת תבוצע לאחר העברתם בשער בתצורת </w:t>
      </w:r>
      <w:r w:rsidRPr="00E737FC">
        <w:t>offline</w:t>
      </w:r>
      <w:r w:rsidRPr="00E737FC">
        <w:rPr>
          <w:rtl/>
        </w:rPr>
        <w:t>. במידה ותידרש קליטת נתונים בצורה ממוכנת, יועברו הנתונים באופן מוצפן, ובהתאם להנחיות שתסופקנה ע"י המזמין.</w:t>
      </w:r>
    </w:p>
    <w:p w14:paraId="0BA91FFE" w14:textId="77777777" w:rsidR="00733D31" w:rsidRDefault="00733D31" w:rsidP="00FC23CC">
      <w:pPr>
        <w:pStyle w:val="41"/>
      </w:pPr>
      <w:r w:rsidRPr="00E737FC">
        <w:rPr>
          <w:rtl/>
        </w:rPr>
        <w:lastRenderedPageBreak/>
        <w:t>העברת הנתונים מזוהים תבוצע על פי מספר מזהה (תעודת זהות, מספר עובד) ולא תכלול  שמות פרטיים ושמות משפחה.</w:t>
      </w:r>
    </w:p>
    <w:p w14:paraId="4D60209F" w14:textId="77777777" w:rsidR="00733D31" w:rsidRDefault="00733D31" w:rsidP="00D1062B">
      <w:pPr>
        <w:pStyle w:val="3"/>
        <w:ind w:left="426" w:hanging="425"/>
        <w:rPr>
          <w:b w:val="0"/>
          <w:bCs w:val="0"/>
          <w:rtl/>
        </w:rPr>
      </w:pPr>
      <w:r w:rsidRPr="00E737FC">
        <w:rPr>
          <w:rFonts w:hint="cs"/>
          <w:b w:val="0"/>
          <w:bCs w:val="0"/>
          <w:rtl/>
        </w:rPr>
        <w:t>רכיבי תקשורת ומערכות הפעלה</w:t>
      </w:r>
    </w:p>
    <w:p w14:paraId="7BD0505F" w14:textId="77777777" w:rsidR="00733D31" w:rsidRDefault="00733D31" w:rsidP="00FC23CC">
      <w:pPr>
        <w:pStyle w:val="41"/>
      </w:pPr>
      <w:r w:rsidRPr="00E737FC">
        <w:rPr>
          <w:rtl/>
        </w:rPr>
        <w:t>בשרתי המערכת יורץ אנטי ווירוס של אחת החברות המובילות. במערכות החשופות לרשת ה-</w:t>
      </w:r>
      <w:r w:rsidRPr="00E737FC">
        <w:t>Internet</w:t>
      </w:r>
      <w:r w:rsidRPr="00E737FC">
        <w:rPr>
          <w:rtl/>
        </w:rPr>
        <w:t>, קובץ החתימות יעודכן בכל יום לכל הפחות, ובמערכות שאינן חשופות, יעודכנו החתימות אחת לחודש. המנוע יעודכן לפחות אחת ל 3 חודשים.</w:t>
      </w:r>
    </w:p>
    <w:p w14:paraId="01A839D6" w14:textId="77777777" w:rsidR="00733D31" w:rsidRDefault="00733D31" w:rsidP="00FC23CC">
      <w:pPr>
        <w:pStyle w:val="41"/>
      </w:pPr>
      <w:r w:rsidRPr="00E737FC">
        <w:rPr>
          <w:rtl/>
        </w:rPr>
        <w:t>האנטי ווירוס יותקן בכל השכבות ( מערכת הפעלה, בסיסי נתונים).</w:t>
      </w:r>
    </w:p>
    <w:p w14:paraId="2DBF7AD2" w14:textId="77777777" w:rsidR="00733D31" w:rsidRDefault="00733D31" w:rsidP="00FC23CC">
      <w:pPr>
        <w:pStyle w:val="41"/>
      </w:pPr>
      <w:r w:rsidRPr="00E737FC">
        <w:rPr>
          <w:rtl/>
        </w:rPr>
        <w:t>מערכות המחשב יוקשחו בהתאם להנחיות הקשחה של היצרן ובאישור עורך המכרז.</w:t>
      </w:r>
    </w:p>
    <w:p w14:paraId="25D786FC" w14:textId="77777777" w:rsidR="00733D31" w:rsidRDefault="00733D31" w:rsidP="00D1062B">
      <w:pPr>
        <w:pStyle w:val="3"/>
        <w:ind w:left="426" w:hanging="425"/>
        <w:rPr>
          <w:b w:val="0"/>
          <w:bCs w:val="0"/>
          <w:rtl/>
        </w:rPr>
      </w:pPr>
      <w:r>
        <w:rPr>
          <w:rFonts w:hint="cs"/>
          <w:b w:val="0"/>
          <w:bCs w:val="0"/>
          <w:rtl/>
        </w:rPr>
        <w:t>נתוני בקרה וחיוויים</w:t>
      </w:r>
    </w:p>
    <w:p w14:paraId="58623578" w14:textId="77777777" w:rsidR="00733D31" w:rsidRDefault="00733D31" w:rsidP="00FC23CC">
      <w:pPr>
        <w:pStyle w:val="41"/>
      </w:pPr>
      <w:r w:rsidRPr="00E737FC">
        <w:rPr>
          <w:rtl/>
        </w:rPr>
        <w:t>הספק יפעיל נוהל של איתור ודיווח על אירועים חריגים במערכת האבטחה</w:t>
      </w:r>
      <w:r>
        <w:rPr>
          <w:rFonts w:hint="cs"/>
          <w:rtl/>
        </w:rPr>
        <w:t>.</w:t>
      </w:r>
    </w:p>
    <w:p w14:paraId="4AAA1C77" w14:textId="77777777" w:rsidR="00733D31" w:rsidRDefault="00733D31" w:rsidP="00FC23CC">
      <w:pPr>
        <w:pStyle w:val="41"/>
      </w:pPr>
      <w:r w:rsidRPr="00E737FC">
        <w:rPr>
          <w:rtl/>
        </w:rPr>
        <w:t>יועבר דוח שבועי למזמין לגבי אירועים חריגים</w:t>
      </w:r>
      <w:r>
        <w:rPr>
          <w:rFonts w:hint="cs"/>
          <w:rtl/>
        </w:rPr>
        <w:t>.</w:t>
      </w:r>
    </w:p>
    <w:p w14:paraId="7B12D79F" w14:textId="77777777" w:rsidR="00733D31" w:rsidRDefault="00733D31" w:rsidP="00FC23CC">
      <w:pPr>
        <w:pStyle w:val="41"/>
      </w:pPr>
      <w:r w:rsidRPr="00E737FC">
        <w:rPr>
          <w:rtl/>
        </w:rPr>
        <w:t>המערכת תשמור לוגים</w:t>
      </w:r>
      <w:r>
        <w:rPr>
          <w:rFonts w:hint="cs"/>
          <w:rtl/>
        </w:rPr>
        <w:t>.</w:t>
      </w:r>
      <w:r w:rsidRPr="00E737FC">
        <w:rPr>
          <w:rtl/>
        </w:rPr>
        <w:t xml:space="preserve"> </w:t>
      </w:r>
    </w:p>
    <w:p w14:paraId="1CE6D92A" w14:textId="77777777" w:rsidR="00733D31" w:rsidRDefault="00733D31" w:rsidP="00D1062B">
      <w:pPr>
        <w:pStyle w:val="3"/>
        <w:ind w:left="426" w:hanging="425"/>
        <w:rPr>
          <w:b w:val="0"/>
          <w:bCs w:val="0"/>
          <w:rtl/>
        </w:rPr>
      </w:pPr>
      <w:r w:rsidRPr="00E737FC">
        <w:rPr>
          <w:rFonts w:hint="cs"/>
          <w:b w:val="0"/>
          <w:bCs w:val="0"/>
          <w:rtl/>
        </w:rPr>
        <w:t>בקרה וביקורת</w:t>
      </w:r>
    </w:p>
    <w:p w14:paraId="5F25D109" w14:textId="77777777" w:rsidR="00733D31" w:rsidRDefault="00733D31" w:rsidP="00FC23CC">
      <w:pPr>
        <w:pStyle w:val="41"/>
      </w:pPr>
      <w:r w:rsidRPr="00E737FC">
        <w:rPr>
          <w:rtl/>
        </w:rPr>
        <w:t>טרם הפעלת המערכת יבוצע סקר הבטחת מידע כולל בדיקות חוסן מבחינת מימוש אמצעי ההבטחה</w:t>
      </w:r>
      <w:r>
        <w:rPr>
          <w:rFonts w:hint="cs"/>
          <w:rtl/>
        </w:rPr>
        <w:t>.</w:t>
      </w:r>
    </w:p>
    <w:p w14:paraId="48D129A0" w14:textId="77777777" w:rsidR="00733D31" w:rsidRDefault="00733D31" w:rsidP="00FC23CC">
      <w:pPr>
        <w:pStyle w:val="41"/>
      </w:pPr>
      <w:r w:rsidRPr="00E737FC">
        <w:rPr>
          <w:rtl/>
        </w:rPr>
        <w:t>אחת לרבעון יבוצעו עדכוני אבטחה קריטיים ( כגון מערכות הפעלה ואפליקציות).</w:t>
      </w:r>
    </w:p>
    <w:p w14:paraId="1B36B36C" w14:textId="77777777" w:rsidR="00733D31" w:rsidRPr="00E737FC" w:rsidRDefault="00733D31" w:rsidP="00FC23CC">
      <w:pPr>
        <w:pStyle w:val="41"/>
        <w:rPr>
          <w:rtl/>
        </w:rPr>
      </w:pPr>
      <w:r w:rsidRPr="00E737FC">
        <w:rPr>
          <w:rtl/>
        </w:rPr>
        <w:t>טרם הפעלת המערכת יבוצע מבדק חדירה ע"י חברת אבטחת מידע. מתווה הבדיקה יאושר ע"י עורך המכרז. הספק יידרש לתקן כל פער שיאותר במסגרת הבדיקה.</w:t>
      </w:r>
    </w:p>
    <w:p w14:paraId="2B21157F" w14:textId="77777777" w:rsidR="00A25177" w:rsidRPr="00001089" w:rsidRDefault="00A25177" w:rsidP="000635DC">
      <w:pPr>
        <w:pStyle w:val="35"/>
      </w:pPr>
      <w:r w:rsidRPr="00001089">
        <w:rPr>
          <w:rtl/>
        </w:rPr>
        <w:t>המערכת תחייב בכל כניסה זיהוי משתמש וסיסמה – לא תתאפשר פעולה כלשהי במערכת או גישה כלשהי לנתוני המערכת ללא זיהוי משתמש.</w:t>
      </w:r>
      <w:bookmarkEnd w:id="431"/>
      <w:bookmarkEnd w:id="432"/>
      <w:bookmarkEnd w:id="433"/>
      <w:bookmarkEnd w:id="434"/>
      <w:bookmarkEnd w:id="435"/>
      <w:bookmarkEnd w:id="436"/>
    </w:p>
    <w:p w14:paraId="1F4F95FB" w14:textId="77777777" w:rsidR="00A25177" w:rsidRPr="00001089" w:rsidRDefault="00A25177" w:rsidP="00D1062B">
      <w:pPr>
        <w:pStyle w:val="2"/>
        <w:ind w:left="426" w:hanging="425"/>
      </w:pPr>
      <w:bookmarkStart w:id="461" w:name="_Toc288398833"/>
      <w:bookmarkStart w:id="462" w:name="_Toc312051946"/>
      <w:bookmarkStart w:id="463" w:name="_Toc316992847"/>
      <w:bookmarkStart w:id="464" w:name="_Toc430900599"/>
      <w:r w:rsidRPr="00001089">
        <w:rPr>
          <w:rtl/>
        </w:rPr>
        <w:t>תיאור החומרה הנדרשת</w:t>
      </w:r>
      <w:bookmarkEnd w:id="461"/>
      <w:bookmarkEnd w:id="462"/>
      <w:bookmarkEnd w:id="463"/>
      <w:bookmarkEnd w:id="464"/>
    </w:p>
    <w:p w14:paraId="4B396E5D" w14:textId="6532215F" w:rsidR="00A25177" w:rsidRPr="00001089" w:rsidRDefault="00A25177" w:rsidP="000635DC">
      <w:pPr>
        <w:pStyle w:val="35"/>
        <w:rPr>
          <w:rtl/>
        </w:rPr>
      </w:pPr>
      <w:r w:rsidRPr="00001089">
        <w:rPr>
          <w:rtl/>
        </w:rPr>
        <w:t xml:space="preserve">ממשק המשתמש במערכת יוכל לפעול על מחשב אישי סטנדרטי תחת מערכות הפעלה חלונות </w:t>
      </w:r>
      <w:r w:rsidR="00B46748" w:rsidRPr="00001089">
        <w:t>XP</w:t>
      </w:r>
      <w:r w:rsidRPr="00001089">
        <w:rPr>
          <w:rtl/>
        </w:rPr>
        <w:t xml:space="preserve"> ומעלה. מערכת ההפעלה בפועל תיקבע בתיאום עם יחידת המחשב של כל משרד ובהתאם לסטנדרטים הטכנולוגיים הנהוגים בה.</w:t>
      </w:r>
    </w:p>
    <w:p w14:paraId="5F02850C" w14:textId="4025955C" w:rsidR="000C5E7D" w:rsidRPr="00001089" w:rsidRDefault="000C5E7D" w:rsidP="00D1062B">
      <w:pPr>
        <w:pStyle w:val="2"/>
        <w:ind w:left="426" w:hanging="425"/>
        <w:rPr>
          <w:rtl/>
        </w:rPr>
      </w:pPr>
      <w:bookmarkStart w:id="465" w:name="_Toc234771386"/>
      <w:bookmarkStart w:id="466" w:name="_Toc252873059"/>
      <w:bookmarkStart w:id="467" w:name="_Toc391908044"/>
      <w:bookmarkStart w:id="468" w:name="_Toc430900600"/>
      <w:bookmarkEnd w:id="289"/>
      <w:bookmarkEnd w:id="290"/>
      <w:r w:rsidRPr="00001089">
        <w:rPr>
          <w:rtl/>
        </w:rPr>
        <w:lastRenderedPageBreak/>
        <w:t>גיבוי ושרידות</w:t>
      </w:r>
      <w:bookmarkEnd w:id="465"/>
      <w:bookmarkEnd w:id="466"/>
      <w:bookmarkEnd w:id="467"/>
      <w:bookmarkEnd w:id="468"/>
      <w:r w:rsidRPr="00001089">
        <w:rPr>
          <w:rtl/>
        </w:rPr>
        <w:t xml:space="preserve"> </w:t>
      </w:r>
    </w:p>
    <w:p w14:paraId="24FA994A" w14:textId="3E90F3A5" w:rsidR="00D616EF" w:rsidRPr="00001089" w:rsidRDefault="00D616EF" w:rsidP="000635DC">
      <w:pPr>
        <w:pStyle w:val="35"/>
      </w:pPr>
      <w:r w:rsidRPr="00001089">
        <w:rPr>
          <w:rtl/>
        </w:rPr>
        <w:t xml:space="preserve">הספק יהיה אחראי לביצוע גיבויים שוטפים של מאגר הנתונים המשמש את המשרדים. גיבוי זה יוחזק </w:t>
      </w:r>
      <w:r w:rsidR="00B663FF" w:rsidRPr="00001089">
        <w:rPr>
          <w:rtl/>
        </w:rPr>
        <w:t>ב</w:t>
      </w:r>
      <w:r w:rsidRPr="00001089">
        <w:rPr>
          <w:rtl/>
        </w:rPr>
        <w:t>אתר חיצוני, כך שבמקרה של פגיעה באתר בו מופעלת מערכת הספק, ניתן יהיה לשחזר את הנתונים מגיבוי.</w:t>
      </w:r>
    </w:p>
    <w:p w14:paraId="3CD7820D" w14:textId="77777777" w:rsidR="00D616EF" w:rsidRPr="00001089" w:rsidRDefault="00D616EF" w:rsidP="000635DC">
      <w:pPr>
        <w:pStyle w:val="35"/>
      </w:pPr>
      <w:r w:rsidRPr="00001089">
        <w:rPr>
          <w:rtl/>
        </w:rPr>
        <w:t>הספק יפעל על מנת להקטין את ההסתברות להשבתה של המערכת המופעלת באתר הספק.</w:t>
      </w:r>
    </w:p>
    <w:p w14:paraId="70D101A8" w14:textId="75A60F88" w:rsidR="00D616EF" w:rsidRPr="00001089" w:rsidRDefault="00D616EF" w:rsidP="000635DC">
      <w:pPr>
        <w:pStyle w:val="35"/>
        <w:rPr>
          <w:rtl/>
        </w:rPr>
      </w:pPr>
      <w:r w:rsidRPr="00001089">
        <w:rPr>
          <w:rtl/>
        </w:rPr>
        <w:t>יובהר כי גיבוי ושרידות המערכות המותקנות במשרדים אינו באחריות הספק.</w:t>
      </w:r>
    </w:p>
    <w:p w14:paraId="1AA113CA" w14:textId="39AC4C0F" w:rsidR="00825AC4" w:rsidRPr="00001089" w:rsidRDefault="00825AC4" w:rsidP="00D1062B">
      <w:pPr>
        <w:pStyle w:val="12"/>
        <w:numPr>
          <w:ilvl w:val="0"/>
          <w:numId w:val="53"/>
        </w:numPr>
        <w:ind w:left="426" w:hanging="425"/>
        <w:rPr>
          <w:rFonts w:ascii="David" w:hAnsi="David"/>
          <w:sz w:val="24"/>
          <w:szCs w:val="24"/>
          <w:rtl/>
        </w:rPr>
      </w:pPr>
      <w:bookmarkStart w:id="469" w:name="_Toc393061252"/>
      <w:bookmarkStart w:id="470" w:name="_Toc415702023"/>
      <w:bookmarkStart w:id="471" w:name="_Toc430900601"/>
      <w:r w:rsidRPr="00001089">
        <w:rPr>
          <w:rFonts w:ascii="David" w:hAnsi="David"/>
          <w:sz w:val="24"/>
          <w:szCs w:val="24"/>
          <w:rtl/>
        </w:rPr>
        <w:lastRenderedPageBreak/>
        <w:t>פרק 4 – מימוש   (</w:t>
      </w:r>
      <w:r w:rsidRPr="00001089">
        <w:rPr>
          <w:rFonts w:ascii="David" w:hAnsi="David"/>
          <w:sz w:val="24"/>
          <w:szCs w:val="24"/>
        </w:rPr>
        <w:t>M</w:t>
      </w:r>
      <w:r w:rsidRPr="00001089">
        <w:rPr>
          <w:rFonts w:ascii="David" w:hAnsi="David"/>
          <w:sz w:val="24"/>
          <w:szCs w:val="24"/>
          <w:rtl/>
        </w:rPr>
        <w:t>)</w:t>
      </w:r>
      <w:bookmarkEnd w:id="469"/>
      <w:bookmarkEnd w:id="470"/>
      <w:bookmarkEnd w:id="471"/>
    </w:p>
    <w:p w14:paraId="44BE9EFE" w14:textId="20FB4174" w:rsidR="00E1124A" w:rsidRPr="00001089" w:rsidRDefault="00E1124A" w:rsidP="00D1062B">
      <w:pPr>
        <w:pStyle w:val="2"/>
        <w:ind w:left="426" w:hanging="425"/>
      </w:pPr>
      <w:bookmarkStart w:id="472" w:name="_Toc430900602"/>
      <w:bookmarkStart w:id="473" w:name="_Toc360620714"/>
      <w:bookmarkStart w:id="474" w:name="_Toc361210772"/>
      <w:bookmarkStart w:id="475" w:name="_Toc372891845"/>
      <w:bookmarkStart w:id="476" w:name="_Toc41012242"/>
      <w:bookmarkStart w:id="477" w:name="_Toc78122996"/>
      <w:bookmarkStart w:id="478" w:name="_Toc78167925"/>
      <w:bookmarkStart w:id="479" w:name="_Toc135452351"/>
      <w:bookmarkStart w:id="480" w:name="_Toc184459805"/>
      <w:bookmarkStart w:id="481" w:name="_Toc199577511"/>
      <w:bookmarkStart w:id="482" w:name="_Toc371439549"/>
      <w:bookmarkStart w:id="483" w:name="_Toc391908048"/>
      <w:bookmarkEnd w:id="36"/>
      <w:r w:rsidRPr="00001089">
        <w:rPr>
          <w:rtl/>
        </w:rPr>
        <w:t>גורמים מעורבים</w:t>
      </w:r>
      <w:bookmarkEnd w:id="472"/>
    </w:p>
    <w:p w14:paraId="2AAE522E" w14:textId="141F9701" w:rsidR="000C5E7D" w:rsidRPr="00001089" w:rsidRDefault="000C5E7D" w:rsidP="00D1062B">
      <w:pPr>
        <w:pStyle w:val="3"/>
        <w:ind w:left="426" w:hanging="425"/>
        <w:rPr>
          <w:rtl/>
        </w:rPr>
      </w:pPr>
      <w:r w:rsidRPr="00001089">
        <w:rPr>
          <w:rtl/>
        </w:rPr>
        <w:t>גורמים מעורבים</w:t>
      </w:r>
      <w:bookmarkEnd w:id="473"/>
      <w:bookmarkEnd w:id="474"/>
      <w:bookmarkEnd w:id="475"/>
      <w:bookmarkEnd w:id="476"/>
      <w:bookmarkEnd w:id="477"/>
      <w:bookmarkEnd w:id="478"/>
      <w:bookmarkEnd w:id="479"/>
      <w:bookmarkEnd w:id="480"/>
      <w:bookmarkEnd w:id="481"/>
      <w:bookmarkEnd w:id="482"/>
      <w:bookmarkEnd w:id="483"/>
      <w:r w:rsidRPr="00001089">
        <w:rPr>
          <w:rtl/>
        </w:rPr>
        <w:t xml:space="preserve"> מטעם עורך המכרז </w:t>
      </w:r>
    </w:p>
    <w:p w14:paraId="1EC20FE1" w14:textId="78C8DE25" w:rsidR="000C5E7D" w:rsidRPr="00001089" w:rsidRDefault="000C5E7D" w:rsidP="00FC23CC">
      <w:pPr>
        <w:pStyle w:val="41"/>
      </w:pPr>
      <w:bookmarkStart w:id="484" w:name="_Toc360620715"/>
      <w:r w:rsidRPr="00001089">
        <w:rPr>
          <w:rtl/>
        </w:rPr>
        <w:t>עורך המכרז  - מכרז זה הוא באחריות מינהל הרכש הממשלתי באגף החשב הכללי במשרד האוצר.</w:t>
      </w:r>
    </w:p>
    <w:p w14:paraId="3DE0B208" w14:textId="3FFBF800" w:rsidR="000C5E7D" w:rsidRPr="00001089" w:rsidRDefault="000C5E7D" w:rsidP="00FC23CC">
      <w:pPr>
        <w:pStyle w:val="41"/>
        <w:rPr>
          <w:rtl/>
        </w:rPr>
      </w:pPr>
      <w:r w:rsidRPr="00001089">
        <w:rPr>
          <w:rtl/>
        </w:rPr>
        <w:t xml:space="preserve">נציג המזמין - המזמין ימנה נציג מקצועי מטעמו, אשר ישמש </w:t>
      </w:r>
      <w:r w:rsidR="00A30642" w:rsidRPr="00001089">
        <w:rPr>
          <w:rtl/>
        </w:rPr>
        <w:t>כ</w:t>
      </w:r>
      <w:r w:rsidRPr="00001089">
        <w:rPr>
          <w:rtl/>
        </w:rPr>
        <w:t>איש הקשר מטעם המזמין לענ</w:t>
      </w:r>
      <w:r w:rsidR="00C57178" w:rsidRPr="00001089">
        <w:rPr>
          <w:rtl/>
        </w:rPr>
        <w:t>י</w:t>
      </w:r>
      <w:r w:rsidRPr="00001089">
        <w:rPr>
          <w:rtl/>
        </w:rPr>
        <w:t>ין ביצוע העבודות.</w:t>
      </w:r>
    </w:p>
    <w:p w14:paraId="15E7FE10" w14:textId="69EA079D" w:rsidR="000C5E7D" w:rsidRPr="00001089" w:rsidRDefault="000C5E7D" w:rsidP="00D1062B">
      <w:pPr>
        <w:pStyle w:val="3"/>
        <w:ind w:left="426" w:hanging="425"/>
        <w:rPr>
          <w:rtl/>
        </w:rPr>
      </w:pPr>
      <w:r w:rsidRPr="00001089">
        <w:rPr>
          <w:rtl/>
        </w:rPr>
        <w:t xml:space="preserve">גורמים מעורבים מטעם הספק  </w:t>
      </w:r>
    </w:p>
    <w:p w14:paraId="000A5EB1" w14:textId="5759E4AF" w:rsidR="000C5E7D" w:rsidRPr="00001089" w:rsidRDefault="000C5E7D" w:rsidP="00FC23CC">
      <w:pPr>
        <w:pStyle w:val="41"/>
        <w:rPr>
          <w:rtl/>
        </w:rPr>
      </w:pPr>
      <w:r w:rsidRPr="00001089">
        <w:rPr>
          <w:rtl/>
        </w:rPr>
        <w:t>הספק יקצה מטעמו מנהל פרויקט אשר יהיה איש הקשר מול עורך המכרז ויהווה כתובת לכל עניין הקשור למימוש המכרז.</w:t>
      </w:r>
      <w:r w:rsidR="00D545BD" w:rsidRPr="00001089">
        <w:rPr>
          <w:rtl/>
        </w:rPr>
        <w:t xml:space="preserve"> מנהל הפרויקט יהיה בעל ניסיון של לפחות שלוש (3) שנים בניהול לקוחות ו/או פרויקטים בחברות העוסקות בתחום התקשורת הקווית או הסלולארית.</w:t>
      </w:r>
    </w:p>
    <w:p w14:paraId="28DF6C97" w14:textId="27259D09" w:rsidR="000C5E7D" w:rsidRPr="00001089" w:rsidRDefault="000C5E7D" w:rsidP="00FC23CC">
      <w:pPr>
        <w:pStyle w:val="41"/>
      </w:pPr>
      <w:r w:rsidRPr="00001089">
        <w:rPr>
          <w:rtl/>
        </w:rPr>
        <w:t>מול כל מזמין, הזוכה יקצה מנהל לקוח אשר יהיה איש הקשר מטעם ה</w:t>
      </w:r>
      <w:r w:rsidR="00C57178" w:rsidRPr="00001089">
        <w:rPr>
          <w:rtl/>
        </w:rPr>
        <w:t>ספק</w:t>
      </w:r>
      <w:r w:rsidRPr="00001089">
        <w:rPr>
          <w:rtl/>
        </w:rPr>
        <w:t xml:space="preserve"> מול המזמין ויהווה כתובת לכל עניין הקשור למימוש השירותים </w:t>
      </w:r>
      <w:r w:rsidR="00C57178" w:rsidRPr="00001089">
        <w:rPr>
          <w:rtl/>
        </w:rPr>
        <w:t xml:space="preserve"> הנדרשים. </w:t>
      </w:r>
      <w:r w:rsidRPr="00001089">
        <w:rPr>
          <w:rtl/>
        </w:rPr>
        <w:t xml:space="preserve">החלפה של מנהל לקוח תעשה לאחר עדכונם ובכתב של כל המזמינים בהם מטפל מנהל הלקוח. </w:t>
      </w:r>
    </w:p>
    <w:p w14:paraId="213270CC" w14:textId="4F37245C" w:rsidR="00D545BD" w:rsidRPr="00001089" w:rsidRDefault="00D545BD" w:rsidP="00FC23CC">
      <w:pPr>
        <w:pStyle w:val="41"/>
      </w:pPr>
      <w:r w:rsidRPr="00001089">
        <w:rPr>
          <w:rtl/>
        </w:rPr>
        <w:t xml:space="preserve">הספק ימנה מטעמו </w:t>
      </w:r>
      <w:r w:rsidR="00466B87" w:rsidRPr="00001089">
        <w:rPr>
          <w:rtl/>
        </w:rPr>
        <w:t xml:space="preserve">מנהל </w:t>
      </w:r>
      <w:r w:rsidRPr="00001089">
        <w:rPr>
          <w:rtl/>
        </w:rPr>
        <w:t xml:space="preserve"> טכני בכיר שיהווה גורם מטעם הספק </w:t>
      </w:r>
      <w:r w:rsidR="00D616EF" w:rsidRPr="00001089">
        <w:rPr>
          <w:rtl/>
        </w:rPr>
        <w:t>ל</w:t>
      </w:r>
      <w:r w:rsidRPr="00001089">
        <w:rPr>
          <w:rtl/>
        </w:rPr>
        <w:t xml:space="preserve">מתן </w:t>
      </w:r>
      <w:r w:rsidR="0069514C" w:rsidRPr="00001089">
        <w:rPr>
          <w:rtl/>
        </w:rPr>
        <w:t>י</w:t>
      </w:r>
      <w:r w:rsidRPr="00001089">
        <w:rPr>
          <w:rtl/>
        </w:rPr>
        <w:t xml:space="preserve">יעוץ מקצועי למזמינים בנושאים הקשורים למימוש השירותים הנדרשים. הכישורים הנדרשים </w:t>
      </w:r>
      <w:r w:rsidR="00466B87" w:rsidRPr="00001089">
        <w:rPr>
          <w:rtl/>
        </w:rPr>
        <w:t>מהמנהל הטכני  יהיו כמפורט להלן</w:t>
      </w:r>
      <w:r w:rsidRPr="00001089">
        <w:rPr>
          <w:rtl/>
        </w:rPr>
        <w:t>:</w:t>
      </w:r>
    </w:p>
    <w:p w14:paraId="79587B1F" w14:textId="77777777" w:rsidR="00D616EF" w:rsidRPr="00001089" w:rsidRDefault="00D545BD" w:rsidP="00B05E24">
      <w:pPr>
        <w:pStyle w:val="52"/>
        <w:ind w:left="2552" w:hanging="1134"/>
      </w:pPr>
      <w:r w:rsidRPr="00001089">
        <w:rPr>
          <w:rtl/>
        </w:rPr>
        <w:t xml:space="preserve">בעל ניסיון </w:t>
      </w:r>
      <w:r w:rsidR="00466B87" w:rsidRPr="00001089">
        <w:rPr>
          <w:rtl/>
        </w:rPr>
        <w:t xml:space="preserve">של 5 שנים לפחות </w:t>
      </w:r>
      <w:r w:rsidR="00D616EF" w:rsidRPr="00001089">
        <w:rPr>
          <w:rtl/>
        </w:rPr>
        <w:t>במתן שירותי ייעוץ בתחום התקשורת.</w:t>
      </w:r>
    </w:p>
    <w:p w14:paraId="271DF942" w14:textId="65E6A418" w:rsidR="00D545BD" w:rsidRPr="00001089" w:rsidRDefault="00D616EF" w:rsidP="00B05E24">
      <w:pPr>
        <w:pStyle w:val="52"/>
        <w:ind w:left="2552" w:hanging="1134"/>
        <w:rPr>
          <w:rtl/>
        </w:rPr>
      </w:pPr>
      <w:r w:rsidRPr="00001089">
        <w:rPr>
          <w:rtl/>
        </w:rPr>
        <w:t>ניסיון של 3 שנים לפחות בייעוץ לשירותי טלפוניה.</w:t>
      </w:r>
      <w:r w:rsidR="00D545BD" w:rsidRPr="00001089">
        <w:rPr>
          <w:rtl/>
        </w:rPr>
        <w:t xml:space="preserve"> </w:t>
      </w:r>
    </w:p>
    <w:p w14:paraId="134F7A25" w14:textId="5F6E34C1" w:rsidR="000C5E7D" w:rsidRPr="00001089" w:rsidRDefault="000C5E7D" w:rsidP="00D1062B">
      <w:pPr>
        <w:pStyle w:val="3"/>
        <w:ind w:left="426" w:hanging="425"/>
        <w:rPr>
          <w:rtl/>
        </w:rPr>
      </w:pPr>
      <w:r w:rsidRPr="00001089">
        <w:rPr>
          <w:rtl/>
        </w:rPr>
        <w:t>ועדת היגוי</w:t>
      </w:r>
    </w:p>
    <w:p w14:paraId="26DD52A3" w14:textId="77777777" w:rsidR="00E1124A" w:rsidRPr="00001089" w:rsidRDefault="000C5E7D" w:rsidP="00FC23CC">
      <w:pPr>
        <w:pStyle w:val="41"/>
      </w:pPr>
      <w:r w:rsidRPr="00001089">
        <w:rPr>
          <w:rtl/>
        </w:rPr>
        <w:t xml:space="preserve">לצורך הפרויקט תוקם ועדת היגוי שחבריה יהיו </w:t>
      </w:r>
      <w:r w:rsidR="00E1124A" w:rsidRPr="00001089">
        <w:rPr>
          <w:rtl/>
        </w:rPr>
        <w:t xml:space="preserve">עורך המכרז, </w:t>
      </w:r>
      <w:r w:rsidRPr="00001089">
        <w:rPr>
          <w:rtl/>
        </w:rPr>
        <w:t>מנהל</w:t>
      </w:r>
      <w:r w:rsidR="00E1124A" w:rsidRPr="00001089">
        <w:rPr>
          <w:rtl/>
        </w:rPr>
        <w:t>י</w:t>
      </w:r>
      <w:r w:rsidRPr="00001089">
        <w:rPr>
          <w:rtl/>
        </w:rPr>
        <w:t xml:space="preserve"> הלקוח, א</w:t>
      </w:r>
      <w:r w:rsidR="00E1124A" w:rsidRPr="00001089">
        <w:rPr>
          <w:rtl/>
        </w:rPr>
        <w:t>נשי</w:t>
      </w:r>
      <w:r w:rsidRPr="00001089">
        <w:rPr>
          <w:rtl/>
        </w:rPr>
        <w:t xml:space="preserve"> הקשר מטעם המזמין, המנהלים האחראים של הצדדים וכל גורם אחר אשר ייקבע על-ידי המזמין (להלן: "</w:t>
      </w:r>
      <w:r w:rsidRPr="00001089">
        <w:rPr>
          <w:b/>
          <w:bCs/>
          <w:rtl/>
        </w:rPr>
        <w:t>ועדת ההיגוי</w:t>
      </w:r>
      <w:r w:rsidRPr="00001089">
        <w:rPr>
          <w:rtl/>
        </w:rPr>
        <w:t xml:space="preserve">"). </w:t>
      </w:r>
    </w:p>
    <w:p w14:paraId="4D5BF0BF" w14:textId="49A2C9AA" w:rsidR="00DF53A7" w:rsidRPr="00001089" w:rsidRDefault="000C5E7D" w:rsidP="00FC23CC">
      <w:pPr>
        <w:pStyle w:val="41"/>
        <w:rPr>
          <w:rtl/>
        </w:rPr>
      </w:pPr>
      <w:r w:rsidRPr="00001089">
        <w:rPr>
          <w:rtl/>
        </w:rPr>
        <w:t>ועדת ההיגוי תעסוק בכל בעיה מהותית אשר תתעורר בביצוע השירותים על ידי הזוכה</w:t>
      </w:r>
      <w:r w:rsidR="00DF53A7" w:rsidRPr="00001089">
        <w:rPr>
          <w:rtl/>
        </w:rPr>
        <w:t xml:space="preserve"> במקרים שיידרשו תמליץ וועדת ההיגוי בפני ועדת המכרזים על צעדים נדרשים.</w:t>
      </w:r>
    </w:p>
    <w:p w14:paraId="47530431" w14:textId="6BE895B6" w:rsidR="000C5E7D" w:rsidRPr="00001089" w:rsidRDefault="000C5E7D" w:rsidP="00FC23CC">
      <w:pPr>
        <w:pStyle w:val="41"/>
      </w:pPr>
      <w:r w:rsidRPr="00001089">
        <w:rPr>
          <w:rtl/>
        </w:rPr>
        <w:lastRenderedPageBreak/>
        <w:t>ועדת ה</w:t>
      </w:r>
      <w:r w:rsidR="00E1124A" w:rsidRPr="00001089">
        <w:rPr>
          <w:rtl/>
        </w:rPr>
        <w:t xml:space="preserve">היגוי </w:t>
      </w:r>
      <w:r w:rsidRPr="00001089">
        <w:rPr>
          <w:rtl/>
        </w:rPr>
        <w:t>תקיים פגישות, כפי שייקבעו מעת לעת על פי דרישות המזמין,</w:t>
      </w:r>
      <w:r w:rsidR="00E1124A" w:rsidRPr="00001089">
        <w:rPr>
          <w:rtl/>
        </w:rPr>
        <w:t xml:space="preserve"> ולפחות אחת לרבעון, </w:t>
      </w:r>
      <w:r w:rsidRPr="00001089">
        <w:rPr>
          <w:rtl/>
        </w:rPr>
        <w:t xml:space="preserve"> לצורך דיון בכל עניין העולה מביצוע </w:t>
      </w:r>
      <w:r w:rsidR="00D616EF" w:rsidRPr="00001089">
        <w:rPr>
          <w:rtl/>
        </w:rPr>
        <w:t>הפרויקט</w:t>
      </w:r>
      <w:r w:rsidRPr="00001089">
        <w:rPr>
          <w:rtl/>
        </w:rPr>
        <w:t xml:space="preserve">, לוחות הזמנים הרלוונטיים וכל הקשור עימו. </w:t>
      </w:r>
      <w:r w:rsidR="00E1124A" w:rsidRPr="00001089">
        <w:rPr>
          <w:rtl/>
        </w:rPr>
        <w:t>בין השאר</w:t>
      </w:r>
      <w:r w:rsidR="0069514C" w:rsidRPr="00001089">
        <w:rPr>
          <w:rtl/>
        </w:rPr>
        <w:t xml:space="preserve"> יתקיים דיון אודות</w:t>
      </w:r>
      <w:r w:rsidR="00E1124A" w:rsidRPr="00001089">
        <w:rPr>
          <w:rtl/>
        </w:rPr>
        <w:t xml:space="preserve"> – דוחות רוחביים, סוגיות פתוחות בין הספק למזמינים, סקירת תהליכי התייעלות וחיסכון, </w:t>
      </w:r>
      <w:r w:rsidRPr="00001089">
        <w:rPr>
          <w:rtl/>
        </w:rPr>
        <w:t xml:space="preserve"> </w:t>
      </w:r>
      <w:r w:rsidR="00E1124A" w:rsidRPr="00001089">
        <w:rPr>
          <w:rtl/>
        </w:rPr>
        <w:t xml:space="preserve">לקחים ודרכים </w:t>
      </w:r>
      <w:r w:rsidRPr="00001089">
        <w:rPr>
          <w:rtl/>
        </w:rPr>
        <w:t>לעמוד ביעדי הפרויקט.</w:t>
      </w:r>
    </w:p>
    <w:p w14:paraId="36F1C111" w14:textId="41431C2B" w:rsidR="000C5E7D" w:rsidRPr="00001089" w:rsidRDefault="000C5E7D" w:rsidP="00FC23CC">
      <w:pPr>
        <w:pStyle w:val="41"/>
        <w:rPr>
          <w:rtl/>
        </w:rPr>
      </w:pPr>
      <w:r w:rsidRPr="00001089">
        <w:rPr>
          <w:rtl/>
        </w:rPr>
        <w:t xml:space="preserve">ועדת ההיגוי תתכנס בהתראה של </w:t>
      </w:r>
      <w:r w:rsidR="007C0000" w:rsidRPr="00001089">
        <w:rPr>
          <w:rtl/>
        </w:rPr>
        <w:t xml:space="preserve">שבעה </w:t>
      </w:r>
      <w:r w:rsidRPr="00001089">
        <w:rPr>
          <w:rtl/>
        </w:rPr>
        <w:t xml:space="preserve"> (</w:t>
      </w:r>
      <w:r w:rsidR="007C0000" w:rsidRPr="00001089">
        <w:rPr>
          <w:rtl/>
        </w:rPr>
        <w:t>7</w:t>
      </w:r>
      <w:r w:rsidRPr="00001089">
        <w:rPr>
          <w:rtl/>
        </w:rPr>
        <w:t>) ימי עבודה</w:t>
      </w:r>
      <w:r w:rsidR="007C0000" w:rsidRPr="00001089">
        <w:rPr>
          <w:rtl/>
        </w:rPr>
        <w:t>.</w:t>
      </w:r>
    </w:p>
    <w:p w14:paraId="12D4A976" w14:textId="00AE30B6" w:rsidR="000C5E7D" w:rsidRPr="00001089" w:rsidRDefault="00D545BD" w:rsidP="00D1062B">
      <w:pPr>
        <w:pStyle w:val="3"/>
        <w:ind w:left="426" w:hanging="425"/>
        <w:rPr>
          <w:rtl/>
        </w:rPr>
      </w:pPr>
      <w:bookmarkStart w:id="485" w:name="_Ref383952136"/>
      <w:bookmarkStart w:id="486" w:name="_Toc135452356"/>
      <w:bookmarkStart w:id="487" w:name="_Toc184459810"/>
      <w:bookmarkStart w:id="488" w:name="_Toc199577513"/>
      <w:bookmarkEnd w:id="484"/>
      <w:r w:rsidRPr="00001089">
        <w:rPr>
          <w:rtl/>
        </w:rPr>
        <w:t>שינויים בצוות הספק</w:t>
      </w:r>
      <w:bookmarkEnd w:id="485"/>
    </w:p>
    <w:p w14:paraId="09CD7539" w14:textId="051F5BF9" w:rsidR="00D545BD" w:rsidRPr="00001089" w:rsidRDefault="00D545BD" w:rsidP="00FC23CC">
      <w:pPr>
        <w:pStyle w:val="41"/>
        <w:rPr>
          <w:rtl/>
        </w:rPr>
      </w:pPr>
      <w:r w:rsidRPr="00001089">
        <w:rPr>
          <w:rtl/>
        </w:rPr>
        <w:t xml:space="preserve">עורך המכרז יהיה רשאי להורות לספק כי יחליף חבר בצוות הספק בכל עת </w:t>
      </w:r>
      <w:r w:rsidR="00740C15" w:rsidRPr="00001089">
        <w:rPr>
          <w:rtl/>
        </w:rPr>
        <w:t>לפי שיקול דעתו</w:t>
      </w:r>
      <w:r w:rsidRPr="00001089">
        <w:rPr>
          <w:rtl/>
        </w:rPr>
        <w:t>, והספק ימנה מנהל חדש תחתיו תוך 30 יום.</w:t>
      </w:r>
    </w:p>
    <w:p w14:paraId="57E632B8" w14:textId="5D836A7E" w:rsidR="000C5E7D" w:rsidRPr="00001089" w:rsidRDefault="000C5E7D" w:rsidP="00FC23CC">
      <w:pPr>
        <w:pStyle w:val="41"/>
        <w:rPr>
          <w:rtl/>
        </w:rPr>
      </w:pPr>
      <w:r w:rsidRPr="00001089">
        <w:rPr>
          <w:rtl/>
        </w:rPr>
        <w:t>המזמין יהא רשאי לדרוש מה</w:t>
      </w:r>
      <w:r w:rsidR="00D545BD" w:rsidRPr="00001089">
        <w:rPr>
          <w:rtl/>
        </w:rPr>
        <w:t xml:space="preserve">ספק </w:t>
      </w:r>
      <w:r w:rsidRPr="00001089">
        <w:rPr>
          <w:rtl/>
        </w:rPr>
        <w:t>כי יחליף את מנהל הלקוח בכל עת ומכל סיבה סבירה, וה</w:t>
      </w:r>
      <w:r w:rsidR="00D545BD" w:rsidRPr="00001089">
        <w:rPr>
          <w:rtl/>
        </w:rPr>
        <w:t xml:space="preserve">ספק </w:t>
      </w:r>
      <w:r w:rsidRPr="00001089">
        <w:rPr>
          <w:rtl/>
        </w:rPr>
        <w:t xml:space="preserve">ימנה מנהל חדש תחתיו תוך </w:t>
      </w:r>
      <w:r w:rsidR="00D545BD" w:rsidRPr="00001089">
        <w:rPr>
          <w:rtl/>
        </w:rPr>
        <w:t>30</w:t>
      </w:r>
      <w:r w:rsidRPr="00001089">
        <w:rPr>
          <w:rtl/>
        </w:rPr>
        <w:t xml:space="preserve"> יום.</w:t>
      </w:r>
    </w:p>
    <w:p w14:paraId="3534981B" w14:textId="3396BE75" w:rsidR="000C5E7D" w:rsidRPr="00001089" w:rsidRDefault="000C5E7D" w:rsidP="00FC23CC">
      <w:pPr>
        <w:pStyle w:val="41"/>
        <w:rPr>
          <w:rtl/>
        </w:rPr>
      </w:pPr>
      <w:r w:rsidRPr="00001089">
        <w:rPr>
          <w:rtl/>
        </w:rPr>
        <w:t>ה</w:t>
      </w:r>
      <w:r w:rsidR="00D545BD" w:rsidRPr="00001089">
        <w:rPr>
          <w:rtl/>
        </w:rPr>
        <w:t xml:space="preserve">ספק </w:t>
      </w:r>
      <w:r w:rsidRPr="00001089">
        <w:rPr>
          <w:rtl/>
        </w:rPr>
        <w:t xml:space="preserve">לא יהיה רשאי להחליף את </w:t>
      </w:r>
      <w:r w:rsidR="00D545BD" w:rsidRPr="00001089">
        <w:rPr>
          <w:rtl/>
        </w:rPr>
        <w:t xml:space="preserve">צוות הספק </w:t>
      </w:r>
      <w:r w:rsidR="007A75AB" w:rsidRPr="00001089">
        <w:rPr>
          <w:rtl/>
        </w:rPr>
        <w:t>או את מנהל</w:t>
      </w:r>
      <w:r w:rsidR="00917B54" w:rsidRPr="00001089">
        <w:rPr>
          <w:rtl/>
        </w:rPr>
        <w:t>י</w:t>
      </w:r>
      <w:r w:rsidR="007A75AB" w:rsidRPr="00001089">
        <w:rPr>
          <w:rtl/>
        </w:rPr>
        <w:t xml:space="preserve"> </w:t>
      </w:r>
      <w:r w:rsidRPr="00001089">
        <w:rPr>
          <w:rtl/>
        </w:rPr>
        <w:t xml:space="preserve">הלקוח ללא הסכמת המזמין מראש ובכתב, והמזמין לא </w:t>
      </w:r>
      <w:r w:rsidR="00612E1D" w:rsidRPr="00001089">
        <w:rPr>
          <w:rtl/>
        </w:rPr>
        <w:t>י</w:t>
      </w:r>
      <w:r w:rsidRPr="00001089">
        <w:rPr>
          <w:rtl/>
        </w:rPr>
        <w:t>ימנע ממתן הסכמה אלא מטעמים סבירים. במקרה שמנהל הלקוח יחליט על סיום עבודתו אצל ה</w:t>
      </w:r>
      <w:r w:rsidR="00D545BD" w:rsidRPr="00001089">
        <w:rPr>
          <w:rtl/>
        </w:rPr>
        <w:t xml:space="preserve">ספק, </w:t>
      </w:r>
      <w:r w:rsidRPr="00001089">
        <w:rPr>
          <w:rtl/>
        </w:rPr>
        <w:t>יודיע ה</w:t>
      </w:r>
      <w:r w:rsidR="00D545BD" w:rsidRPr="00001089">
        <w:rPr>
          <w:rtl/>
        </w:rPr>
        <w:t xml:space="preserve">ספק </w:t>
      </w:r>
      <w:r w:rsidRPr="00001089">
        <w:rPr>
          <w:rtl/>
        </w:rPr>
        <w:t>על-כך ל</w:t>
      </w:r>
      <w:r w:rsidR="00D545BD" w:rsidRPr="00001089">
        <w:rPr>
          <w:rtl/>
        </w:rPr>
        <w:t>עורך המכרז ול</w:t>
      </w:r>
      <w:r w:rsidRPr="00001089">
        <w:rPr>
          <w:rtl/>
        </w:rPr>
        <w:t xml:space="preserve">מזמין, מיד עם היוודע לו הדבר. </w:t>
      </w:r>
      <w:r w:rsidR="00D545BD" w:rsidRPr="00001089">
        <w:rPr>
          <w:rtl/>
        </w:rPr>
        <w:t xml:space="preserve">הספק </w:t>
      </w:r>
      <w:r w:rsidRPr="00001089">
        <w:rPr>
          <w:rtl/>
        </w:rPr>
        <w:t xml:space="preserve"> יתחייב לכך שהחלפת </w:t>
      </w:r>
      <w:r w:rsidR="00D545BD" w:rsidRPr="00001089">
        <w:rPr>
          <w:rtl/>
        </w:rPr>
        <w:t xml:space="preserve">חבר בצוות הספק </w:t>
      </w:r>
      <w:r w:rsidRPr="00001089">
        <w:rPr>
          <w:rtl/>
        </w:rPr>
        <w:t xml:space="preserve">לא תפגע בהתחייבויותיו </w:t>
      </w:r>
      <w:r w:rsidR="00D545BD" w:rsidRPr="00001089">
        <w:rPr>
          <w:rtl/>
        </w:rPr>
        <w:t xml:space="preserve">לספק את השירותים הנדרשים </w:t>
      </w:r>
      <w:r w:rsidRPr="00001089">
        <w:rPr>
          <w:rtl/>
        </w:rPr>
        <w:t xml:space="preserve">על פי מכרז </w:t>
      </w:r>
      <w:r w:rsidR="00D545BD" w:rsidRPr="00001089">
        <w:rPr>
          <w:rtl/>
        </w:rPr>
        <w:t xml:space="preserve">וכי המחליף </w:t>
      </w:r>
      <w:r w:rsidRPr="00001089">
        <w:rPr>
          <w:rtl/>
        </w:rPr>
        <w:t xml:space="preserve">יהיה ברמה גבוהה לפחות כרמתו של </w:t>
      </w:r>
      <w:r w:rsidR="00D545BD" w:rsidRPr="00001089">
        <w:rPr>
          <w:rtl/>
        </w:rPr>
        <w:t xml:space="preserve">חבר הצוות </w:t>
      </w:r>
      <w:r w:rsidRPr="00001089">
        <w:rPr>
          <w:rtl/>
        </w:rPr>
        <w:t>אותו הוא מחליף. ה</w:t>
      </w:r>
      <w:r w:rsidR="00D545BD" w:rsidRPr="00001089">
        <w:rPr>
          <w:rtl/>
        </w:rPr>
        <w:t xml:space="preserve">ספק יוודא כי תתקיים </w:t>
      </w:r>
      <w:r w:rsidRPr="00001089">
        <w:rPr>
          <w:rtl/>
        </w:rPr>
        <w:t xml:space="preserve">חפיפה מיטבית ומספקת </w:t>
      </w:r>
      <w:r w:rsidR="00D545BD" w:rsidRPr="00001089">
        <w:rPr>
          <w:rtl/>
        </w:rPr>
        <w:t xml:space="preserve">לחבר הצוות </w:t>
      </w:r>
      <w:r w:rsidRPr="00001089">
        <w:rPr>
          <w:rtl/>
        </w:rPr>
        <w:t xml:space="preserve"> חדש, על חשבונו.</w:t>
      </w:r>
    </w:p>
    <w:p w14:paraId="096100A8" w14:textId="5F0F476E" w:rsidR="000C5E7D" w:rsidRPr="00001089" w:rsidRDefault="00505413" w:rsidP="00D1062B">
      <w:pPr>
        <w:pStyle w:val="2"/>
        <w:ind w:left="426" w:hanging="425"/>
        <w:rPr>
          <w:rtl/>
        </w:rPr>
      </w:pPr>
      <w:bookmarkStart w:id="489" w:name="_Toc430900603"/>
      <w:bookmarkStart w:id="490" w:name="_Toc234771391"/>
      <w:bookmarkStart w:id="491" w:name="_Toc252873064"/>
      <w:bookmarkStart w:id="492" w:name="_Toc391908049"/>
      <w:bookmarkStart w:id="493" w:name="_Toc135452354"/>
      <w:bookmarkStart w:id="494" w:name="_Toc162177568"/>
      <w:r w:rsidRPr="00001089">
        <w:rPr>
          <w:rtl/>
        </w:rPr>
        <w:t>הערכות לביצוע השירותים הנדרשים</w:t>
      </w:r>
      <w:bookmarkEnd w:id="489"/>
      <w:r w:rsidRPr="00001089">
        <w:rPr>
          <w:rtl/>
        </w:rPr>
        <w:t xml:space="preserve"> </w:t>
      </w:r>
      <w:bookmarkEnd w:id="490"/>
      <w:bookmarkEnd w:id="491"/>
      <w:bookmarkEnd w:id="492"/>
      <w:r w:rsidR="000C5E7D" w:rsidRPr="00001089">
        <w:rPr>
          <w:rtl/>
        </w:rPr>
        <w:t xml:space="preserve"> </w:t>
      </w:r>
      <w:bookmarkStart w:id="495" w:name="_Toc140308997"/>
      <w:bookmarkStart w:id="496" w:name="_Toc140309172"/>
      <w:bookmarkStart w:id="497" w:name="_Toc140309347"/>
      <w:bookmarkStart w:id="498" w:name="_Toc140315916"/>
      <w:bookmarkStart w:id="499" w:name="_Toc140379166"/>
      <w:bookmarkStart w:id="500" w:name="_Toc140379336"/>
      <w:bookmarkStart w:id="501" w:name="_Toc140379506"/>
      <w:bookmarkStart w:id="502" w:name="_Toc151089485"/>
      <w:bookmarkStart w:id="503" w:name="_Toc155097276"/>
      <w:bookmarkStart w:id="504" w:name="_Toc157417905"/>
      <w:bookmarkStart w:id="505" w:name="_Toc159662614"/>
      <w:bookmarkStart w:id="506" w:name="_Toc159662784"/>
      <w:bookmarkStart w:id="507" w:name="_Toc159662954"/>
      <w:bookmarkStart w:id="508" w:name="_Toc159663124"/>
      <w:bookmarkStart w:id="509" w:name="_Toc159663459"/>
      <w:bookmarkStart w:id="510" w:name="_Toc159739836"/>
      <w:bookmarkStart w:id="511" w:name="_Toc159823800"/>
      <w:bookmarkStart w:id="512" w:name="_Toc159823970"/>
      <w:bookmarkStart w:id="513" w:name="_Toc160157547"/>
      <w:bookmarkStart w:id="514" w:name="_Toc160157717"/>
      <w:bookmarkStart w:id="515" w:name="_Toc161123275"/>
      <w:bookmarkStart w:id="516" w:name="_Toc161135431"/>
      <w:bookmarkStart w:id="517" w:name="_Toc161137020"/>
      <w:bookmarkStart w:id="518" w:name="_Toc161137190"/>
      <w:bookmarkStart w:id="519" w:name="_Toc161394310"/>
      <w:bookmarkStart w:id="520" w:name="_Toc162088913"/>
      <w:bookmarkStart w:id="521" w:name="_Toc162151989"/>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p>
    <w:p w14:paraId="1FF12EEC" w14:textId="117AB803" w:rsidR="001848A0" w:rsidRPr="00001089" w:rsidRDefault="001848A0" w:rsidP="000635DC">
      <w:pPr>
        <w:pStyle w:val="35"/>
      </w:pPr>
      <w:r w:rsidRPr="00001089">
        <w:rPr>
          <w:rtl/>
        </w:rPr>
        <w:t xml:space="preserve">על הספק לקבל הזמנת עבודה חתומה כנדרש </w:t>
      </w:r>
      <w:r w:rsidR="00412132" w:rsidRPr="00001089">
        <w:rPr>
          <w:rtl/>
        </w:rPr>
        <w:t xml:space="preserve">מאת </w:t>
      </w:r>
      <w:r w:rsidRPr="00001089">
        <w:rPr>
          <w:rtl/>
        </w:rPr>
        <w:t xml:space="preserve">המזמינים לצורך ביצוע העבודה. </w:t>
      </w:r>
    </w:p>
    <w:p w14:paraId="4C12C66F" w14:textId="57DC5BD4" w:rsidR="001848A0" w:rsidRPr="00001089" w:rsidRDefault="001848A0" w:rsidP="000635DC">
      <w:pPr>
        <w:pStyle w:val="35"/>
      </w:pPr>
      <w:r w:rsidRPr="00001089">
        <w:rPr>
          <w:rtl/>
        </w:rPr>
        <w:t>כל משרד ממשלתי וגוף נלווה יוכל להתקשר עם הספק לצורך קבלת השירותים הנדרשים בכל עת במהלך תקופת ההתקשרות, ובלבד כי תקופת ההתקשרות הנותרת בעת  הנפקת ההזמנה על ידי המשרד / גוף נלווה תהיה ל</w:t>
      </w:r>
      <w:r w:rsidR="00412132" w:rsidRPr="00001089">
        <w:rPr>
          <w:rtl/>
        </w:rPr>
        <w:t>-</w:t>
      </w:r>
      <w:r w:rsidRPr="00001089">
        <w:rPr>
          <w:rtl/>
        </w:rPr>
        <w:t xml:space="preserve"> 6 חודשים לפחות. הצטרף משרד / גוף נלווה במהלך השנה יחול חיוב יחסי של התשלום הקבוע כמפורט בפרק 5 להלן. </w:t>
      </w:r>
    </w:p>
    <w:p w14:paraId="11A4C8E4" w14:textId="3BBBCBD4" w:rsidR="000C5E7D" w:rsidRPr="00001089" w:rsidRDefault="000C5E7D" w:rsidP="000635DC">
      <w:pPr>
        <w:pStyle w:val="35"/>
      </w:pPr>
      <w:r w:rsidRPr="00001089">
        <w:rPr>
          <w:rtl/>
        </w:rPr>
        <w:t xml:space="preserve">הזוכה יציג בפני עורך המכרז תוכנית עבודה </w:t>
      </w:r>
      <w:r w:rsidR="00505413" w:rsidRPr="00001089">
        <w:rPr>
          <w:rtl/>
        </w:rPr>
        <w:t xml:space="preserve">ראשונית </w:t>
      </w:r>
      <w:r w:rsidRPr="00001089">
        <w:rPr>
          <w:rtl/>
        </w:rPr>
        <w:t>תוך 14 ימי עבודה מיום הודעה על זכייתו במכרז. תוכנית העבודה ת</w:t>
      </w:r>
      <w:r w:rsidR="00466B87" w:rsidRPr="00001089">
        <w:rPr>
          <w:rtl/>
        </w:rPr>
        <w:t xml:space="preserve">כלול התייחסות לסוגיות הבאות: </w:t>
      </w:r>
    </w:p>
    <w:p w14:paraId="79BB9F8D" w14:textId="2BF215B8" w:rsidR="000C5E7D" w:rsidRPr="00001089" w:rsidRDefault="000C5E7D" w:rsidP="00FC23CC">
      <w:pPr>
        <w:pStyle w:val="41"/>
        <w:rPr>
          <w:rtl/>
        </w:rPr>
      </w:pPr>
      <w:r w:rsidRPr="00001089">
        <w:rPr>
          <w:rtl/>
        </w:rPr>
        <w:t xml:space="preserve">הצגת </w:t>
      </w:r>
      <w:r w:rsidR="00466B87" w:rsidRPr="00001089">
        <w:rPr>
          <w:rtl/>
        </w:rPr>
        <w:t xml:space="preserve">צוות הספק </w:t>
      </w:r>
      <w:r w:rsidR="00412132" w:rsidRPr="00001089">
        <w:rPr>
          <w:rtl/>
        </w:rPr>
        <w:t xml:space="preserve">אשר </w:t>
      </w:r>
      <w:r w:rsidR="00466B87" w:rsidRPr="00001089">
        <w:rPr>
          <w:rtl/>
        </w:rPr>
        <w:t>י</w:t>
      </w:r>
      <w:r w:rsidRPr="00001089">
        <w:rPr>
          <w:rtl/>
        </w:rPr>
        <w:t>טפל במ</w:t>
      </w:r>
      <w:r w:rsidR="00466B87" w:rsidRPr="00001089">
        <w:rPr>
          <w:rtl/>
        </w:rPr>
        <w:t>תן השירותים הנדרשים</w:t>
      </w:r>
      <w:r w:rsidR="00412132" w:rsidRPr="00001089">
        <w:rPr>
          <w:rtl/>
        </w:rPr>
        <w:t xml:space="preserve"> וכן הצגת המנהל</w:t>
      </w:r>
      <w:r w:rsidR="00466B87" w:rsidRPr="00001089">
        <w:rPr>
          <w:rtl/>
        </w:rPr>
        <w:t xml:space="preserve"> </w:t>
      </w:r>
      <w:r w:rsidRPr="00001089">
        <w:rPr>
          <w:rtl/>
        </w:rPr>
        <w:t>הטכני הבכיר.</w:t>
      </w:r>
    </w:p>
    <w:p w14:paraId="2DE4E46D" w14:textId="576909FC" w:rsidR="000C5E7D" w:rsidRPr="00001089" w:rsidRDefault="000C5E7D" w:rsidP="00FC23CC">
      <w:pPr>
        <w:pStyle w:val="41"/>
      </w:pPr>
      <w:r w:rsidRPr="00001089">
        <w:rPr>
          <w:rtl/>
        </w:rPr>
        <w:lastRenderedPageBreak/>
        <w:t xml:space="preserve">תאום וקיום פגישות עבודה ראשונות מול כל המשרדים </w:t>
      </w:r>
      <w:r w:rsidR="00466B87" w:rsidRPr="00001089">
        <w:rPr>
          <w:rtl/>
        </w:rPr>
        <w:t>לצורך לימוד</w:t>
      </w:r>
      <w:r w:rsidR="00412132" w:rsidRPr="00001089">
        <w:rPr>
          <w:rtl/>
        </w:rPr>
        <w:t>,</w:t>
      </w:r>
      <w:r w:rsidR="00466B87" w:rsidRPr="00001089">
        <w:rPr>
          <w:rtl/>
        </w:rPr>
        <w:t xml:space="preserve"> היכרות, תיאום ציפיות, עיצוב </w:t>
      </w:r>
      <w:r w:rsidR="00412132" w:rsidRPr="00001089">
        <w:rPr>
          <w:rtl/>
        </w:rPr>
        <w:t>ד</w:t>
      </w:r>
      <w:r w:rsidR="00466B87" w:rsidRPr="00001089">
        <w:rPr>
          <w:rtl/>
        </w:rPr>
        <w:t xml:space="preserve">רכי הדיווח השוטף ותהליכי העבודה המשותפים ובחינת </w:t>
      </w:r>
      <w:r w:rsidR="00612E1D" w:rsidRPr="00001089">
        <w:rPr>
          <w:rtl/>
        </w:rPr>
        <w:t>ה</w:t>
      </w:r>
      <w:r w:rsidR="00466B87" w:rsidRPr="00001089">
        <w:rPr>
          <w:rtl/>
        </w:rPr>
        <w:t xml:space="preserve">יתכנות מימוש תוכנית העבודה. על הספק להשלים את הפגישות </w:t>
      </w:r>
      <w:r w:rsidRPr="00001089">
        <w:rPr>
          <w:rtl/>
        </w:rPr>
        <w:t xml:space="preserve">בתוך 45 יום החתימה על ההסכם. </w:t>
      </w:r>
    </w:p>
    <w:p w14:paraId="48AADA09" w14:textId="1D110419" w:rsidR="00466B87" w:rsidRPr="00001089" w:rsidRDefault="00466B87" w:rsidP="00FC23CC">
      <w:pPr>
        <w:pStyle w:val="41"/>
      </w:pPr>
      <w:r w:rsidRPr="00001089">
        <w:rPr>
          <w:rtl/>
        </w:rPr>
        <w:t>הערכות לקליטת הנתונים הקיימים והפעלת המערכת.</w:t>
      </w:r>
    </w:p>
    <w:p w14:paraId="1808605F" w14:textId="34CF39A1" w:rsidR="00505413" w:rsidRPr="00001089" w:rsidRDefault="00505413" w:rsidP="00FC23CC">
      <w:pPr>
        <w:pStyle w:val="41"/>
      </w:pPr>
      <w:r w:rsidRPr="00001089">
        <w:rPr>
          <w:rtl/>
        </w:rPr>
        <w:t xml:space="preserve">הערכות להכשרה ביטחונית של חברי צוות הספק. </w:t>
      </w:r>
    </w:p>
    <w:p w14:paraId="0CE2A358" w14:textId="1D692B25" w:rsidR="00505413" w:rsidRPr="00001089" w:rsidRDefault="00505413" w:rsidP="00FC23CC">
      <w:pPr>
        <w:pStyle w:val="41"/>
      </w:pPr>
      <w:r w:rsidRPr="00001089">
        <w:rPr>
          <w:rtl/>
        </w:rPr>
        <w:t xml:space="preserve">יעדים ומטרות ראשוניות. </w:t>
      </w:r>
    </w:p>
    <w:p w14:paraId="5E38439E" w14:textId="4D5F0D48" w:rsidR="000C5E7D" w:rsidRPr="00001089" w:rsidRDefault="000C5E7D" w:rsidP="000635DC">
      <w:pPr>
        <w:pStyle w:val="35"/>
      </w:pPr>
      <w:r w:rsidRPr="00001089">
        <w:rPr>
          <w:rtl/>
        </w:rPr>
        <w:t>עורך המכרז יעביר ל</w:t>
      </w:r>
      <w:r w:rsidR="00466B87" w:rsidRPr="00001089">
        <w:rPr>
          <w:rtl/>
        </w:rPr>
        <w:t xml:space="preserve">ספק </w:t>
      </w:r>
      <w:r w:rsidRPr="00001089">
        <w:rPr>
          <w:rtl/>
        </w:rPr>
        <w:t>רשימת אנשי קשר מהמשרדים לצורך עבודה מולם. עם ההודעה על הזכייה יפנה ה</w:t>
      </w:r>
      <w:r w:rsidR="00466B87" w:rsidRPr="00001089">
        <w:rPr>
          <w:rtl/>
        </w:rPr>
        <w:t xml:space="preserve">ספק </w:t>
      </w:r>
      <w:r w:rsidRPr="00001089">
        <w:rPr>
          <w:rtl/>
        </w:rPr>
        <w:t>ישירות למשרדים הכלולים ברשימת המשרדים שבטיפולו</w:t>
      </w:r>
      <w:r w:rsidR="00466B87" w:rsidRPr="00001089">
        <w:rPr>
          <w:rtl/>
        </w:rPr>
        <w:t xml:space="preserve">. </w:t>
      </w:r>
    </w:p>
    <w:p w14:paraId="5AB3062A" w14:textId="7ECAAC74" w:rsidR="00505413" w:rsidRPr="00001089" w:rsidRDefault="00282528" w:rsidP="000635DC">
      <w:pPr>
        <w:pStyle w:val="35"/>
      </w:pPr>
      <w:r w:rsidRPr="00001089">
        <w:rPr>
          <w:rtl/>
        </w:rPr>
        <w:t>במקרה בו המשרד לא נדרש לשלם תשלום קבוע, בהתאם לתנאים המפרטים בפרק 5, ויבקש שלא להנפיק הזמנה יהיה על הספק  לבצע עבור המשרד את השירותים הבאים</w:t>
      </w:r>
      <w:r w:rsidR="00477A88" w:rsidRPr="00001089">
        <w:rPr>
          <w:rtl/>
        </w:rPr>
        <w:t xml:space="preserve"> (להלן – "</w:t>
      </w:r>
      <w:r w:rsidR="00477A88" w:rsidRPr="00001089">
        <w:rPr>
          <w:b/>
          <w:bCs/>
          <w:rtl/>
        </w:rPr>
        <w:t>שירותים בסיסיים</w:t>
      </w:r>
      <w:r w:rsidR="00477A88" w:rsidRPr="00001089">
        <w:rPr>
          <w:rtl/>
        </w:rPr>
        <w:t>")</w:t>
      </w:r>
      <w:r w:rsidRPr="00001089">
        <w:rPr>
          <w:rtl/>
        </w:rPr>
        <w:t xml:space="preserve">: </w:t>
      </w:r>
    </w:p>
    <w:p w14:paraId="6A19A8DD" w14:textId="373C7671" w:rsidR="00282528" w:rsidRPr="00001089" w:rsidRDefault="00282528" w:rsidP="00FC23CC">
      <w:pPr>
        <w:pStyle w:val="41"/>
      </w:pPr>
      <w:r w:rsidRPr="00001089">
        <w:rPr>
          <w:rtl/>
        </w:rPr>
        <w:t xml:space="preserve">קליטת חשבונות ספקי התקשורת למערכת. </w:t>
      </w:r>
    </w:p>
    <w:p w14:paraId="4307F866" w14:textId="3C99EF04" w:rsidR="00282528" w:rsidRPr="00001089" w:rsidRDefault="00282528" w:rsidP="00FC23CC">
      <w:pPr>
        <w:pStyle w:val="41"/>
      </w:pPr>
      <w:r w:rsidRPr="00001089">
        <w:rPr>
          <w:rtl/>
        </w:rPr>
        <w:t xml:space="preserve">חישוב דמי הקישוריות כאמור בסעיף </w:t>
      </w:r>
      <w:r w:rsidR="004044E5" w:rsidRPr="00001089">
        <w:rPr>
          <w:rtl/>
        </w:rPr>
        <w:t xml:space="preserve">2.3 </w:t>
      </w:r>
      <w:r w:rsidRPr="00001089">
        <w:rPr>
          <w:rtl/>
        </w:rPr>
        <w:t>לעיל.</w:t>
      </w:r>
    </w:p>
    <w:p w14:paraId="25989941" w14:textId="2082551D" w:rsidR="00282528" w:rsidRPr="00001089" w:rsidRDefault="00282528" w:rsidP="00FC23CC">
      <w:pPr>
        <w:pStyle w:val="41"/>
      </w:pPr>
      <w:r w:rsidRPr="00001089">
        <w:rPr>
          <w:rtl/>
        </w:rPr>
        <w:t xml:space="preserve">הכללת נתוני המשרד בדוחות עבור עורך המכרז. </w:t>
      </w:r>
    </w:p>
    <w:p w14:paraId="39F4ED63" w14:textId="0BFFE0D0" w:rsidR="00505413" w:rsidRPr="00001089" w:rsidRDefault="00505413" w:rsidP="000635DC">
      <w:pPr>
        <w:pStyle w:val="35"/>
      </w:pPr>
      <w:r w:rsidRPr="00001089">
        <w:rPr>
          <w:rtl/>
        </w:rPr>
        <w:t xml:space="preserve">נציגי המזמין ומנהלי הלקוח מטעם המזמין יסכמו </w:t>
      </w:r>
      <w:r w:rsidR="0080357F" w:rsidRPr="00001089">
        <w:rPr>
          <w:rtl/>
        </w:rPr>
        <w:t xml:space="preserve">תוך 14 יום ממועד הוצאת ההזמנה </w:t>
      </w:r>
      <w:r w:rsidRPr="00001089">
        <w:rPr>
          <w:rtl/>
        </w:rPr>
        <w:t>על תוכנית עבודה מפורטת</w:t>
      </w:r>
      <w:r w:rsidR="0080357F" w:rsidRPr="00001089">
        <w:rPr>
          <w:rtl/>
        </w:rPr>
        <w:t xml:space="preserve"> (להלן – "תוכנית עבודה")</w:t>
      </w:r>
      <w:r w:rsidRPr="00001089">
        <w:rPr>
          <w:rtl/>
        </w:rPr>
        <w:t xml:space="preserve"> שתכלול בין היתר : </w:t>
      </w:r>
    </w:p>
    <w:p w14:paraId="48EE7143" w14:textId="77777777" w:rsidR="00505413" w:rsidRPr="00001089" w:rsidRDefault="00505413" w:rsidP="00FC23CC">
      <w:pPr>
        <w:pStyle w:val="41"/>
      </w:pPr>
      <w:r w:rsidRPr="00001089">
        <w:rPr>
          <w:rtl/>
        </w:rPr>
        <w:t>תכולת השירותים הנדרשים שיבוצעו ע"י הספק במסגרת ההסכם.</w:t>
      </w:r>
    </w:p>
    <w:p w14:paraId="353AB99A" w14:textId="1CA8A6EB" w:rsidR="00505413" w:rsidRPr="00001089" w:rsidRDefault="00505413" w:rsidP="00FC23CC">
      <w:pPr>
        <w:pStyle w:val="41"/>
      </w:pPr>
      <w:r w:rsidRPr="00001089">
        <w:rPr>
          <w:rtl/>
        </w:rPr>
        <w:t xml:space="preserve">יעדים מדידים למימוש על ידי הספק. </w:t>
      </w:r>
    </w:p>
    <w:p w14:paraId="102A1607" w14:textId="77777777" w:rsidR="00505413" w:rsidRPr="00001089" w:rsidRDefault="00505413" w:rsidP="00FC23CC">
      <w:pPr>
        <w:pStyle w:val="41"/>
      </w:pPr>
      <w:r w:rsidRPr="00001089">
        <w:rPr>
          <w:rtl/>
        </w:rPr>
        <w:t>אופן התקנת המערכת (מרכזי או מקומי).</w:t>
      </w:r>
    </w:p>
    <w:p w14:paraId="706292DF" w14:textId="06773D42" w:rsidR="00505413" w:rsidRPr="00001089" w:rsidRDefault="00505413" w:rsidP="00FC23CC">
      <w:pPr>
        <w:pStyle w:val="41"/>
      </w:pPr>
      <w:r w:rsidRPr="00001089">
        <w:rPr>
          <w:rtl/>
        </w:rPr>
        <w:t>דרישות ביטחון פרטניות מצוות הספק.</w:t>
      </w:r>
    </w:p>
    <w:p w14:paraId="26EDE607" w14:textId="528522D2" w:rsidR="00505413" w:rsidRPr="00001089" w:rsidRDefault="00505413" w:rsidP="00FC23CC">
      <w:pPr>
        <w:pStyle w:val="41"/>
      </w:pPr>
      <w:r w:rsidRPr="00001089">
        <w:rPr>
          <w:rtl/>
        </w:rPr>
        <w:t>תוכנית עבודה לביצוע סקר המצאי (ככל ויידרש).</w:t>
      </w:r>
    </w:p>
    <w:p w14:paraId="5895B69E" w14:textId="027299F8" w:rsidR="00505413" w:rsidRPr="00001089" w:rsidRDefault="00505413" w:rsidP="00FC23CC">
      <w:pPr>
        <w:pStyle w:val="41"/>
      </w:pPr>
      <w:r w:rsidRPr="00001089">
        <w:rPr>
          <w:rtl/>
        </w:rPr>
        <w:t>תאומים נדרשים למול נציגי המזמין.</w:t>
      </w:r>
    </w:p>
    <w:p w14:paraId="2775D0FF" w14:textId="314DC95E" w:rsidR="00505413" w:rsidRPr="00001089" w:rsidRDefault="00505413" w:rsidP="00FC23CC">
      <w:pPr>
        <w:pStyle w:val="41"/>
      </w:pPr>
      <w:r w:rsidRPr="00001089">
        <w:rPr>
          <w:rtl/>
        </w:rPr>
        <w:t xml:space="preserve">תהליכי עבודה, פגישות עדכון  ודרכי דיווח. </w:t>
      </w:r>
    </w:p>
    <w:p w14:paraId="769FFC3C" w14:textId="3B56DA2E" w:rsidR="006769E0" w:rsidRPr="00001089" w:rsidRDefault="006769E0" w:rsidP="00FC23CC">
      <w:pPr>
        <w:pStyle w:val="41"/>
      </w:pPr>
      <w:r w:rsidRPr="00001089">
        <w:rPr>
          <w:rtl/>
        </w:rPr>
        <w:t>דוחות נדרשים ואופן הצגתם.</w:t>
      </w:r>
    </w:p>
    <w:p w14:paraId="0DFCE504" w14:textId="63FBDDFC" w:rsidR="006769E0" w:rsidRPr="00001089" w:rsidRDefault="006769E0" w:rsidP="00FC23CC">
      <w:pPr>
        <w:pStyle w:val="41"/>
      </w:pPr>
      <w:r w:rsidRPr="00001089">
        <w:rPr>
          <w:rtl/>
        </w:rPr>
        <w:lastRenderedPageBreak/>
        <w:t>אופן הצגת ואישור תהליכי ייעול וחיסכון.</w:t>
      </w:r>
    </w:p>
    <w:p w14:paraId="1F4871B2" w14:textId="10B4E518" w:rsidR="0080357F" w:rsidRPr="00001089" w:rsidRDefault="0080357F" w:rsidP="00FC23CC">
      <w:pPr>
        <w:pStyle w:val="41"/>
      </w:pPr>
      <w:r w:rsidRPr="00001089">
        <w:rPr>
          <w:rtl/>
        </w:rPr>
        <w:t>שירותים מיוחדים  נדרשים.</w:t>
      </w:r>
    </w:p>
    <w:p w14:paraId="726044A8" w14:textId="1C951B63" w:rsidR="0080357F" w:rsidRPr="00001089" w:rsidRDefault="0080357F" w:rsidP="000635DC">
      <w:pPr>
        <w:pStyle w:val="35"/>
      </w:pPr>
      <w:r w:rsidRPr="00001089">
        <w:rPr>
          <w:rtl/>
        </w:rPr>
        <w:t>תוכנית העבודה המוסכמת תועבר לידיעת עורך המכרז.</w:t>
      </w:r>
    </w:p>
    <w:p w14:paraId="012285F4" w14:textId="572F804E" w:rsidR="0080357F" w:rsidRPr="00001089" w:rsidRDefault="0080357F" w:rsidP="000635DC">
      <w:pPr>
        <w:pStyle w:val="35"/>
      </w:pPr>
      <w:r w:rsidRPr="00001089">
        <w:rPr>
          <w:rtl/>
        </w:rPr>
        <w:t>על הספק לבצע הכשרה בנושאי ביטחון למשרדי הספק, צוות הספק, קבלני משנה ולכל גורם אחר בהתאם להוראות הביטחון המפ</w:t>
      </w:r>
      <w:r w:rsidR="00C65424" w:rsidRPr="00001089">
        <w:rPr>
          <w:rtl/>
        </w:rPr>
        <w:t>ור</w:t>
      </w:r>
      <w:r w:rsidRPr="00001089">
        <w:rPr>
          <w:rtl/>
        </w:rPr>
        <w:t>טים ב</w:t>
      </w:r>
      <w:r w:rsidRPr="00001089">
        <w:rPr>
          <w:b/>
          <w:bCs/>
          <w:rtl/>
        </w:rPr>
        <w:t>נספח</w:t>
      </w:r>
      <w:r w:rsidR="00B10631">
        <w:rPr>
          <w:rFonts w:hint="cs"/>
          <w:b/>
          <w:bCs/>
          <w:rtl/>
        </w:rPr>
        <w:t xml:space="preserve"> </w:t>
      </w:r>
      <w:r w:rsidR="00B10631">
        <w:rPr>
          <w:b/>
          <w:bCs/>
        </w:rPr>
        <w:t>6</w:t>
      </w:r>
      <w:r w:rsidRPr="00001089">
        <w:rPr>
          <w:rtl/>
        </w:rPr>
        <w:t xml:space="preserve">.  </w:t>
      </w:r>
    </w:p>
    <w:p w14:paraId="43E67D50" w14:textId="22CEBE2D" w:rsidR="0032033E" w:rsidRPr="00001089" w:rsidRDefault="0032033E" w:rsidP="000635DC">
      <w:pPr>
        <w:pStyle w:val="35"/>
      </w:pPr>
      <w:r w:rsidRPr="00001089">
        <w:rPr>
          <w:rtl/>
        </w:rPr>
        <w:t xml:space="preserve">על הספק להציג בפני נציגי המזמינים את קבלני המשנה לביצוע סקר המצאי, ככל והמשרד ביקש לממש שירות זה.   </w:t>
      </w:r>
    </w:p>
    <w:p w14:paraId="24F61365" w14:textId="124757AF" w:rsidR="000C5E7D" w:rsidRPr="00001089" w:rsidRDefault="00F60ABA" w:rsidP="00D1062B">
      <w:pPr>
        <w:pStyle w:val="2"/>
        <w:ind w:left="426" w:hanging="425"/>
        <w:rPr>
          <w:rtl/>
        </w:rPr>
      </w:pPr>
      <w:bookmarkStart w:id="522" w:name="_Toc234771392"/>
      <w:bookmarkStart w:id="523" w:name="_Toc252873065"/>
      <w:bookmarkStart w:id="524" w:name="_Toc391908051"/>
      <w:bookmarkStart w:id="525" w:name="_Toc430900604"/>
      <w:r w:rsidRPr="00001089">
        <w:rPr>
          <w:rtl/>
        </w:rPr>
        <w:t xml:space="preserve">תפעול, </w:t>
      </w:r>
      <w:r w:rsidR="000C5E7D" w:rsidRPr="00001089">
        <w:rPr>
          <w:rtl/>
        </w:rPr>
        <w:t>שירות ותחזוקה</w:t>
      </w:r>
      <w:bookmarkEnd w:id="522"/>
      <w:bookmarkEnd w:id="523"/>
      <w:bookmarkEnd w:id="524"/>
      <w:bookmarkEnd w:id="525"/>
    </w:p>
    <w:p w14:paraId="0F52C929" w14:textId="4ACC7CCD" w:rsidR="000C5E7D" w:rsidRPr="00001089" w:rsidRDefault="00AC6636" w:rsidP="000635DC">
      <w:pPr>
        <w:pStyle w:val="35"/>
      </w:pPr>
      <w:r w:rsidRPr="00001089">
        <w:rPr>
          <w:rtl/>
        </w:rPr>
        <w:t>הספק יפעל בהתאם לתוכנית העבודה שהוגדרה למול המזמין.</w:t>
      </w:r>
    </w:p>
    <w:p w14:paraId="3D54CB19" w14:textId="37BA8BA3" w:rsidR="0080357F" w:rsidRPr="00001089" w:rsidRDefault="0080357F" w:rsidP="000635DC">
      <w:pPr>
        <w:pStyle w:val="35"/>
      </w:pPr>
      <w:r w:rsidRPr="00001089">
        <w:rPr>
          <w:rtl/>
        </w:rPr>
        <w:t>הספק יעביר מידי רבעון דיווח על ביצוע מול תכנון למשרד ולעורך המכרז, בהתאם לסעיפים שסוכמו בתוכנית העבודה למול המשרד הרלוונטי.</w:t>
      </w:r>
    </w:p>
    <w:p w14:paraId="48AA7BCB" w14:textId="489A6340" w:rsidR="00D12829" w:rsidRPr="00001089" w:rsidRDefault="00D12829" w:rsidP="000635DC">
      <w:pPr>
        <w:pStyle w:val="35"/>
      </w:pPr>
      <w:bookmarkStart w:id="526" w:name="_Toc288398753"/>
      <w:bookmarkStart w:id="527" w:name="_Toc288473407"/>
      <w:bookmarkStart w:id="528" w:name="_Toc312051881"/>
      <w:bookmarkStart w:id="529" w:name="_Toc312053596"/>
      <w:bookmarkStart w:id="530" w:name="_Toc312055231"/>
      <w:bookmarkStart w:id="531" w:name="_Toc316992781"/>
      <w:r w:rsidRPr="00001089">
        <w:rPr>
          <w:rtl/>
        </w:rPr>
        <w:t xml:space="preserve">חלק מאתרי המזמין נמצאים </w:t>
      </w:r>
      <w:r w:rsidR="0050157E" w:rsidRPr="00001089">
        <w:rPr>
          <w:rtl/>
        </w:rPr>
        <w:t>באתרים</w:t>
      </w:r>
      <w:r w:rsidRPr="00001089">
        <w:rPr>
          <w:rtl/>
        </w:rPr>
        <w:t xml:space="preserve"> המשותפים למספר משרדים. המערכת תבצע אומדן להעמסת חיובי חשבונות ספקי התקשורת  על כל משרד, בהתאם להנחיות בנושא שיתקבלו  מעורך המכרז.</w:t>
      </w:r>
    </w:p>
    <w:p w14:paraId="0000272C" w14:textId="1F181170" w:rsidR="00BB5951" w:rsidRPr="00001089" w:rsidRDefault="00BB5951" w:rsidP="000635DC">
      <w:pPr>
        <w:pStyle w:val="35"/>
      </w:pPr>
      <w:r w:rsidRPr="00001089">
        <w:rPr>
          <w:rtl/>
        </w:rPr>
        <w:t>הספק מחויב להיפגש עם נציג המזמי</w:t>
      </w:r>
      <w:r w:rsidR="00C267A2" w:rsidRPr="00001089">
        <w:rPr>
          <w:rtl/>
        </w:rPr>
        <w:t>נים ועם עורך המכרז</w:t>
      </w:r>
      <w:r w:rsidRPr="00001089">
        <w:rPr>
          <w:rtl/>
        </w:rPr>
        <w:t xml:space="preserve"> לפחות אחת לרבעון</w:t>
      </w:r>
      <w:r w:rsidR="00D235BB" w:rsidRPr="00001089">
        <w:rPr>
          <w:rtl/>
        </w:rPr>
        <w:t xml:space="preserve"> במשרדי המזמין</w:t>
      </w:r>
      <w:r w:rsidRPr="00001089">
        <w:rPr>
          <w:rtl/>
        </w:rPr>
        <w:t>. מטרת המפגש לבחון את כל השינויים שנערכו במשרד בתחום שירותי התקשרות, הזמנת וביטול קווים וכד', והכול לצורך עדכון מערכות המידע של הזוכה והגשת הצעות ייעול וחיסכון.</w:t>
      </w:r>
      <w:bookmarkEnd w:id="526"/>
      <w:bookmarkEnd w:id="527"/>
      <w:bookmarkEnd w:id="528"/>
      <w:bookmarkEnd w:id="529"/>
      <w:bookmarkEnd w:id="530"/>
      <w:bookmarkEnd w:id="531"/>
      <w:r w:rsidRPr="00001089">
        <w:rPr>
          <w:rtl/>
        </w:rPr>
        <w:t xml:space="preserve"> </w:t>
      </w:r>
    </w:p>
    <w:p w14:paraId="2767737E" w14:textId="4F54A189" w:rsidR="00060A4F" w:rsidRPr="00001089" w:rsidRDefault="00060A4F" w:rsidP="000635DC">
      <w:pPr>
        <w:pStyle w:val="35"/>
      </w:pPr>
      <w:r w:rsidRPr="00001089">
        <w:rPr>
          <w:rtl/>
        </w:rPr>
        <w:t>על הספק  לקבל מידי חודש פירוט של השל</w:t>
      </w:r>
      <w:r w:rsidR="00054192" w:rsidRPr="00001089">
        <w:rPr>
          <w:rtl/>
        </w:rPr>
        <w:t>ו</w:t>
      </w:r>
      <w:r w:rsidRPr="00001089">
        <w:rPr>
          <w:rtl/>
        </w:rPr>
        <w:t>חות במשרד, בחתך שירותי התקשורת הרלוונטיים למשרד, לצורך ביצוע התאמות של המערכת לחיובי ספק התקשורת.</w:t>
      </w:r>
    </w:p>
    <w:p w14:paraId="410CC790" w14:textId="59684B16" w:rsidR="000C5E7D" w:rsidRPr="00001089" w:rsidRDefault="000C5E7D" w:rsidP="000635DC">
      <w:pPr>
        <w:pStyle w:val="35"/>
      </w:pPr>
      <w:r w:rsidRPr="00001089">
        <w:rPr>
          <w:rtl/>
        </w:rPr>
        <w:t>ה</w:t>
      </w:r>
      <w:r w:rsidR="00AC6636" w:rsidRPr="00001089">
        <w:rPr>
          <w:rtl/>
        </w:rPr>
        <w:t xml:space="preserve">ספק </w:t>
      </w:r>
      <w:r w:rsidRPr="00001089">
        <w:rPr>
          <w:rtl/>
        </w:rPr>
        <w:t xml:space="preserve">יעמיד מוקד שירות טלפוני ייעודי לרשות המזמין בו תסופק תמיכה כללית ותמיכה טכנית.  המוקד הטכני יפעל </w:t>
      </w:r>
      <w:r w:rsidR="00AC6636" w:rsidRPr="00001089">
        <w:rPr>
          <w:rtl/>
        </w:rPr>
        <w:t>5</w:t>
      </w:r>
      <w:r w:rsidRPr="00001089">
        <w:rPr>
          <w:rtl/>
        </w:rPr>
        <w:t xml:space="preserve"> </w:t>
      </w:r>
      <w:r w:rsidR="00AC6636" w:rsidRPr="00001089">
        <w:rPr>
          <w:rtl/>
        </w:rPr>
        <w:t>ימים בין השעות 8</w:t>
      </w:r>
      <w:r w:rsidR="0050157E" w:rsidRPr="00001089">
        <w:rPr>
          <w:rtl/>
        </w:rPr>
        <w:t>:00</w:t>
      </w:r>
      <w:r w:rsidR="00AC6636" w:rsidRPr="00001089">
        <w:rPr>
          <w:rtl/>
        </w:rPr>
        <w:t xml:space="preserve">-17:00 </w:t>
      </w:r>
      <w:r w:rsidRPr="00001089">
        <w:rPr>
          <w:rtl/>
        </w:rPr>
        <w:t xml:space="preserve">ויאויש </w:t>
      </w:r>
      <w:r w:rsidR="00713E78" w:rsidRPr="00001089">
        <w:rPr>
          <w:rtl/>
        </w:rPr>
        <w:t>ע"י</w:t>
      </w:r>
      <w:r w:rsidRPr="00001089">
        <w:rPr>
          <w:rtl/>
        </w:rPr>
        <w:t xml:space="preserve">נציגי שירות. </w:t>
      </w:r>
    </w:p>
    <w:p w14:paraId="0FD5C815" w14:textId="6EFB8CE1" w:rsidR="000C5E7D" w:rsidRPr="00001089" w:rsidRDefault="000C5E7D" w:rsidP="000635DC">
      <w:pPr>
        <w:pStyle w:val="35"/>
        <w:rPr>
          <w:rtl/>
        </w:rPr>
      </w:pPr>
      <w:r w:rsidRPr="00001089">
        <w:rPr>
          <w:rtl/>
        </w:rPr>
        <w:t>ה</w:t>
      </w:r>
      <w:r w:rsidR="00AC6636" w:rsidRPr="00001089">
        <w:rPr>
          <w:rtl/>
        </w:rPr>
        <w:t xml:space="preserve">ספק </w:t>
      </w:r>
      <w:r w:rsidRPr="00001089">
        <w:rPr>
          <w:rtl/>
        </w:rPr>
        <w:t xml:space="preserve">יאפשר צפייה של נציגי </w:t>
      </w:r>
      <w:r w:rsidR="00AC6636" w:rsidRPr="00001089">
        <w:rPr>
          <w:rtl/>
        </w:rPr>
        <w:t>המזמי</w:t>
      </w:r>
      <w:r w:rsidR="001848A0" w:rsidRPr="00001089">
        <w:rPr>
          <w:rtl/>
        </w:rPr>
        <w:t>ן</w:t>
      </w:r>
      <w:r w:rsidR="00AC6636" w:rsidRPr="00001089">
        <w:rPr>
          <w:rtl/>
        </w:rPr>
        <w:t xml:space="preserve"> ועורך המכרז בנתוני המערכת. זיהוי המשתמשים יבוצע באמצעות משתמש וסיסמא</w:t>
      </w:r>
      <w:r w:rsidR="00713E78" w:rsidRPr="00001089">
        <w:rPr>
          <w:rtl/>
        </w:rPr>
        <w:t>.</w:t>
      </w:r>
      <w:r w:rsidR="00AC6636" w:rsidRPr="00001089">
        <w:rPr>
          <w:rtl/>
        </w:rPr>
        <w:t xml:space="preserve"> נציגי המז</w:t>
      </w:r>
      <w:r w:rsidR="00282528" w:rsidRPr="00001089">
        <w:rPr>
          <w:rtl/>
        </w:rPr>
        <w:t>מ</w:t>
      </w:r>
      <w:r w:rsidR="00AC6636" w:rsidRPr="00001089">
        <w:rPr>
          <w:rtl/>
        </w:rPr>
        <w:t>י</w:t>
      </w:r>
      <w:r w:rsidR="00282528" w:rsidRPr="00001089">
        <w:rPr>
          <w:rtl/>
        </w:rPr>
        <w:t>ן</w:t>
      </w:r>
      <w:r w:rsidR="00AC6636" w:rsidRPr="00001089">
        <w:rPr>
          <w:rtl/>
        </w:rPr>
        <w:t xml:space="preserve"> ועורך המכרז יוכלו לבצע במערכת את הפעילויות הבאות : </w:t>
      </w:r>
    </w:p>
    <w:p w14:paraId="17698441" w14:textId="3D617124" w:rsidR="000C5E7D" w:rsidRPr="00001089" w:rsidRDefault="00AC6636" w:rsidP="00FC23CC">
      <w:pPr>
        <w:pStyle w:val="41"/>
        <w:rPr>
          <w:rtl/>
        </w:rPr>
      </w:pPr>
      <w:r w:rsidRPr="00001089">
        <w:rPr>
          <w:rtl/>
        </w:rPr>
        <w:t>צפייה בנתוני החשב</w:t>
      </w:r>
      <w:r w:rsidR="00385F3B" w:rsidRPr="00001089">
        <w:rPr>
          <w:rtl/>
        </w:rPr>
        <w:t>ו</w:t>
      </w:r>
      <w:r w:rsidRPr="00001089">
        <w:rPr>
          <w:rtl/>
        </w:rPr>
        <w:t xml:space="preserve">נות של המשרד. </w:t>
      </w:r>
      <w:r w:rsidR="000C5E7D" w:rsidRPr="00001089">
        <w:rPr>
          <w:rtl/>
        </w:rPr>
        <w:t xml:space="preserve"> </w:t>
      </w:r>
    </w:p>
    <w:p w14:paraId="4603750C" w14:textId="0C0A5D7A" w:rsidR="000C5E7D" w:rsidRPr="00001089" w:rsidRDefault="00AC6636" w:rsidP="00FC23CC">
      <w:pPr>
        <w:pStyle w:val="41"/>
        <w:rPr>
          <w:rtl/>
        </w:rPr>
      </w:pPr>
      <w:r w:rsidRPr="00001089">
        <w:rPr>
          <w:rtl/>
        </w:rPr>
        <w:t xml:space="preserve">מצב תוכנית העבודה. </w:t>
      </w:r>
    </w:p>
    <w:p w14:paraId="0DAE397C" w14:textId="3470417E" w:rsidR="000C5E7D" w:rsidRPr="00001089" w:rsidRDefault="000C5E7D" w:rsidP="00FC23CC">
      <w:pPr>
        <w:pStyle w:val="41"/>
      </w:pPr>
      <w:r w:rsidRPr="00001089">
        <w:rPr>
          <w:rtl/>
        </w:rPr>
        <w:lastRenderedPageBreak/>
        <w:t xml:space="preserve">סטאטוס </w:t>
      </w:r>
      <w:r w:rsidR="00AC6636" w:rsidRPr="00001089">
        <w:rPr>
          <w:rtl/>
        </w:rPr>
        <w:t>תהליכי חיסכון והתייעלות</w:t>
      </w:r>
      <w:r w:rsidRPr="00001089">
        <w:rPr>
          <w:rtl/>
        </w:rPr>
        <w:t>.</w:t>
      </w:r>
    </w:p>
    <w:p w14:paraId="6FE001A4" w14:textId="77777777" w:rsidR="000C5E7D" w:rsidRPr="00001089" w:rsidRDefault="000C5E7D" w:rsidP="00FC23CC">
      <w:pPr>
        <w:pStyle w:val="41"/>
      </w:pPr>
      <w:r w:rsidRPr="00001089">
        <w:rPr>
          <w:rtl/>
        </w:rPr>
        <w:t>סטאטוס תקלות פתוחות.</w:t>
      </w:r>
    </w:p>
    <w:p w14:paraId="7FABE83C" w14:textId="73186793" w:rsidR="000C5E7D" w:rsidRPr="00001089" w:rsidRDefault="00AC6636" w:rsidP="00FC23CC">
      <w:pPr>
        <w:pStyle w:val="41"/>
      </w:pPr>
      <w:r w:rsidRPr="00001089">
        <w:rPr>
          <w:rtl/>
        </w:rPr>
        <w:t xml:space="preserve">מצב חשבון למול הספק. </w:t>
      </w:r>
      <w:r w:rsidR="000C5E7D" w:rsidRPr="00001089">
        <w:rPr>
          <w:rtl/>
        </w:rPr>
        <w:t xml:space="preserve"> </w:t>
      </w:r>
    </w:p>
    <w:p w14:paraId="4BB2285D" w14:textId="3557C66E" w:rsidR="00C233F1" w:rsidRDefault="00C233F1" w:rsidP="000635DC">
      <w:pPr>
        <w:pStyle w:val="35"/>
      </w:pPr>
      <w:bookmarkStart w:id="532" w:name="_Toc135452362"/>
      <w:bookmarkStart w:id="533" w:name="_Toc184459816"/>
      <w:bookmarkStart w:id="534" w:name="_Toc199577514"/>
      <w:bookmarkStart w:id="535" w:name="_Toc360620738"/>
      <w:bookmarkStart w:id="536" w:name="_Toc361210777"/>
      <w:bookmarkStart w:id="537" w:name="_Toc372891850"/>
      <w:bookmarkStart w:id="538" w:name="_Toc41012247"/>
      <w:bookmarkStart w:id="539" w:name="_Toc78123000"/>
      <w:bookmarkStart w:id="540" w:name="_Toc78167929"/>
      <w:bookmarkStart w:id="541" w:name="_Toc135452363"/>
      <w:bookmarkStart w:id="542" w:name="_Toc184459817"/>
      <w:bookmarkStart w:id="543" w:name="_Toc415657788"/>
      <w:bookmarkStart w:id="544" w:name="_Toc252873050"/>
      <w:bookmarkStart w:id="545" w:name="_Toc391908054"/>
      <w:bookmarkEnd w:id="486"/>
      <w:bookmarkEnd w:id="487"/>
      <w:bookmarkEnd w:id="488"/>
      <w:bookmarkEnd w:id="532"/>
      <w:bookmarkEnd w:id="533"/>
      <w:bookmarkEnd w:id="534"/>
      <w:bookmarkEnd w:id="535"/>
      <w:bookmarkEnd w:id="536"/>
      <w:bookmarkEnd w:id="537"/>
      <w:bookmarkEnd w:id="538"/>
      <w:bookmarkEnd w:id="539"/>
      <w:bookmarkEnd w:id="540"/>
      <w:bookmarkEnd w:id="541"/>
      <w:bookmarkEnd w:id="542"/>
      <w:r>
        <w:rPr>
          <w:rFonts w:hint="cs"/>
          <w:rtl/>
        </w:rPr>
        <w:t>הספק אחראי למלא את הוראות הביטחון המפורטות הנספח 6.</w:t>
      </w:r>
    </w:p>
    <w:p w14:paraId="43CF0AD2" w14:textId="77777777" w:rsidR="0080357F" w:rsidRPr="00001089" w:rsidRDefault="0080357F" w:rsidP="00D1062B">
      <w:pPr>
        <w:pStyle w:val="2"/>
        <w:ind w:left="426" w:hanging="425"/>
        <w:rPr>
          <w:rtl/>
        </w:rPr>
      </w:pPr>
      <w:bookmarkStart w:id="546" w:name="_Toc430900605"/>
      <w:r w:rsidRPr="00001089">
        <w:rPr>
          <w:rtl/>
        </w:rPr>
        <w:t>הדרכה</w:t>
      </w:r>
      <w:bookmarkEnd w:id="543"/>
      <w:bookmarkEnd w:id="546"/>
      <w:r w:rsidRPr="00001089">
        <w:rPr>
          <w:rtl/>
        </w:rPr>
        <w:t xml:space="preserve"> </w:t>
      </w:r>
    </w:p>
    <w:p w14:paraId="17943379" w14:textId="000BAB8D" w:rsidR="000765B8" w:rsidRPr="00001089" w:rsidRDefault="0080357F" w:rsidP="000635DC">
      <w:pPr>
        <w:pStyle w:val="35"/>
      </w:pPr>
      <w:r w:rsidRPr="00001089">
        <w:rPr>
          <w:rtl/>
        </w:rPr>
        <w:t xml:space="preserve">באחריות הספק לבצע הדרכה לנציגי המזמין  </w:t>
      </w:r>
      <w:r w:rsidR="000765B8" w:rsidRPr="00001089">
        <w:rPr>
          <w:rtl/>
        </w:rPr>
        <w:t>ו</w:t>
      </w:r>
      <w:r w:rsidR="005D772D" w:rsidRPr="00001089">
        <w:rPr>
          <w:rtl/>
        </w:rPr>
        <w:t>ל</w:t>
      </w:r>
      <w:r w:rsidR="000765B8" w:rsidRPr="00001089">
        <w:rPr>
          <w:rtl/>
        </w:rPr>
        <w:t>כל גורם ניהולי  ותפעולי במשרד בנוגע לנושאי שירותי התקשורת</w:t>
      </w:r>
      <w:r w:rsidR="005D772D" w:rsidRPr="00001089">
        <w:rPr>
          <w:rtl/>
        </w:rPr>
        <w:t xml:space="preserve"> אחת לשנה</w:t>
      </w:r>
      <w:r w:rsidR="000765B8" w:rsidRPr="00001089">
        <w:rPr>
          <w:rtl/>
        </w:rPr>
        <w:t xml:space="preserve">. </w:t>
      </w:r>
      <w:r w:rsidRPr="00001089">
        <w:rPr>
          <w:rtl/>
        </w:rPr>
        <w:t xml:space="preserve">ההדרכה תכלול </w:t>
      </w:r>
      <w:r w:rsidR="000765B8" w:rsidRPr="00001089">
        <w:rPr>
          <w:rtl/>
        </w:rPr>
        <w:t xml:space="preserve">לפחות את הנושאים הבאים : </w:t>
      </w:r>
    </w:p>
    <w:p w14:paraId="100C723E" w14:textId="77777777" w:rsidR="000765B8" w:rsidRPr="00001089" w:rsidRDefault="000765B8" w:rsidP="00FC23CC">
      <w:pPr>
        <w:pStyle w:val="41"/>
      </w:pPr>
      <w:r w:rsidRPr="00001089">
        <w:rPr>
          <w:rtl/>
        </w:rPr>
        <w:t>הצגת תוכנית העבודה המשרדית.</w:t>
      </w:r>
    </w:p>
    <w:p w14:paraId="32D128D8" w14:textId="77777777" w:rsidR="000765B8" w:rsidRPr="00001089" w:rsidRDefault="000765B8" w:rsidP="00FC23CC">
      <w:pPr>
        <w:pStyle w:val="41"/>
      </w:pPr>
      <w:r w:rsidRPr="00001089">
        <w:rPr>
          <w:rtl/>
        </w:rPr>
        <w:t>הצגת צוות הספק.</w:t>
      </w:r>
    </w:p>
    <w:p w14:paraId="5A0EA280" w14:textId="1C456444" w:rsidR="000765B8" w:rsidRPr="00001089" w:rsidRDefault="000765B8" w:rsidP="00FC23CC">
      <w:pPr>
        <w:pStyle w:val="41"/>
      </w:pPr>
      <w:r w:rsidRPr="00001089">
        <w:rPr>
          <w:rtl/>
        </w:rPr>
        <w:t>דוחות נדרשים.</w:t>
      </w:r>
    </w:p>
    <w:p w14:paraId="19B62547" w14:textId="066B364C" w:rsidR="0080357F" w:rsidRPr="00001089" w:rsidRDefault="000765B8" w:rsidP="00FC23CC">
      <w:pPr>
        <w:pStyle w:val="41"/>
        <w:rPr>
          <w:rtl/>
        </w:rPr>
      </w:pPr>
      <w:r w:rsidRPr="00001089">
        <w:rPr>
          <w:rtl/>
        </w:rPr>
        <w:t xml:space="preserve">תאומים נדרשים מול גורמי המשרד השונים. </w:t>
      </w:r>
    </w:p>
    <w:p w14:paraId="0E4CAA30" w14:textId="6E95EC93" w:rsidR="0080357F" w:rsidRPr="00001089" w:rsidRDefault="0080357F" w:rsidP="000635DC">
      <w:pPr>
        <w:pStyle w:val="35"/>
        <w:rPr>
          <w:rtl/>
        </w:rPr>
      </w:pPr>
      <w:r w:rsidRPr="00001089">
        <w:rPr>
          <w:rtl/>
        </w:rPr>
        <w:t xml:space="preserve">כל ההדרכות יבוצעו באתרי המזמין אלא עם צוין אחרת והתקבל לכך אישור עורך המכרז/המזמין. לבקשת המזמינים, ניתן לרכז נציגי מזמין  ממספר </w:t>
      </w:r>
      <w:r w:rsidR="000765B8" w:rsidRPr="00001089">
        <w:rPr>
          <w:rtl/>
        </w:rPr>
        <w:t xml:space="preserve">משרדים </w:t>
      </w:r>
      <w:r w:rsidRPr="00001089">
        <w:rPr>
          <w:rtl/>
        </w:rPr>
        <w:t xml:space="preserve">לצורך העברת ההדרכה באופן מרוכז. בכל מקרה, כיתת לימוד לא תכלול יותר מ </w:t>
      </w:r>
      <w:r w:rsidR="000765B8" w:rsidRPr="00001089">
        <w:rPr>
          <w:rtl/>
        </w:rPr>
        <w:t>20</w:t>
      </w:r>
      <w:r w:rsidRPr="00001089">
        <w:rPr>
          <w:rtl/>
        </w:rPr>
        <w:t xml:space="preserve"> איש. </w:t>
      </w:r>
    </w:p>
    <w:p w14:paraId="2E29A378" w14:textId="77777777" w:rsidR="0080357F" w:rsidRPr="00001089" w:rsidRDefault="0080357F" w:rsidP="000635DC">
      <w:pPr>
        <w:pStyle w:val="35"/>
        <w:rPr>
          <w:rtl/>
        </w:rPr>
      </w:pPr>
      <w:r w:rsidRPr="00001089">
        <w:rPr>
          <w:rtl/>
        </w:rPr>
        <w:t xml:space="preserve">הספק אחראי לספק את כל הכלים ומערכי ההדרכה לביצוע ההדרכות. כל חומר יועבר לאישור מוקדם של המזמין. </w:t>
      </w:r>
    </w:p>
    <w:p w14:paraId="5E5E7B83" w14:textId="195286DD" w:rsidR="00BB5951" w:rsidRPr="00001089" w:rsidRDefault="00BB5951" w:rsidP="00D1062B">
      <w:pPr>
        <w:pStyle w:val="2"/>
        <w:ind w:left="426" w:hanging="425"/>
      </w:pPr>
      <w:bookmarkStart w:id="547" w:name="_Toc430900606"/>
      <w:bookmarkEnd w:id="544"/>
      <w:bookmarkEnd w:id="545"/>
      <w:r w:rsidRPr="00001089">
        <w:rPr>
          <w:rtl/>
        </w:rPr>
        <w:t>דו"חות נדרשים</w:t>
      </w:r>
      <w:bookmarkEnd w:id="547"/>
      <w:r w:rsidRPr="00001089">
        <w:rPr>
          <w:rtl/>
        </w:rPr>
        <w:t xml:space="preserve"> </w:t>
      </w:r>
    </w:p>
    <w:p w14:paraId="69B52E66" w14:textId="545A1257" w:rsidR="00BB5951" w:rsidRPr="00001089" w:rsidRDefault="00BB5951" w:rsidP="000635DC">
      <w:pPr>
        <w:pStyle w:val="35"/>
        <w:rPr>
          <w:rtl/>
        </w:rPr>
      </w:pPr>
      <w:bookmarkStart w:id="548" w:name="_Toc288398681"/>
      <w:bookmarkStart w:id="549" w:name="_Toc288473335"/>
      <w:bookmarkStart w:id="550" w:name="_Toc312051796"/>
      <w:bookmarkStart w:id="551" w:name="_Toc312053511"/>
      <w:bookmarkStart w:id="552" w:name="_Toc312055146"/>
      <w:bookmarkStart w:id="553" w:name="_Toc316992696"/>
      <w:r w:rsidRPr="00001089">
        <w:rPr>
          <w:rtl/>
        </w:rPr>
        <w:t xml:space="preserve">המערכת תידרש להפיק דוחות בהתאם לפירוט הדוחות </w:t>
      </w:r>
      <w:r w:rsidRPr="00001089">
        <w:rPr>
          <w:b/>
          <w:bCs/>
          <w:rtl/>
        </w:rPr>
        <w:t>בנספח</w:t>
      </w:r>
      <w:r w:rsidR="00D02B16">
        <w:rPr>
          <w:rFonts w:hint="cs"/>
          <w:rtl/>
        </w:rPr>
        <w:t xml:space="preserve"> </w:t>
      </w:r>
      <w:r w:rsidR="00D02B16">
        <w:rPr>
          <w:rFonts w:hint="cs"/>
          <w:b/>
          <w:bCs/>
          <w:rtl/>
        </w:rPr>
        <w:t>13</w:t>
      </w:r>
      <w:r w:rsidRPr="00001089">
        <w:rPr>
          <w:rtl/>
        </w:rPr>
        <w:t xml:space="preserve">. </w:t>
      </w:r>
      <w:bookmarkEnd w:id="548"/>
      <w:bookmarkEnd w:id="549"/>
      <w:bookmarkEnd w:id="550"/>
      <w:bookmarkEnd w:id="551"/>
      <w:bookmarkEnd w:id="552"/>
      <w:bookmarkEnd w:id="553"/>
    </w:p>
    <w:p w14:paraId="612B1355" w14:textId="7961AF14" w:rsidR="006B1301" w:rsidRPr="00001089" w:rsidRDefault="00BB5951" w:rsidP="000635DC">
      <w:pPr>
        <w:pStyle w:val="35"/>
      </w:pPr>
      <w:bookmarkStart w:id="554" w:name="_Toc288398682"/>
      <w:bookmarkStart w:id="555" w:name="_Toc288473336"/>
      <w:bookmarkStart w:id="556" w:name="_Toc312051797"/>
      <w:bookmarkStart w:id="557" w:name="_Toc312053512"/>
      <w:bookmarkStart w:id="558" w:name="_Toc312055147"/>
      <w:bookmarkStart w:id="559" w:name="_Toc316992697"/>
      <w:r w:rsidRPr="00001089">
        <w:rPr>
          <w:rtl/>
        </w:rPr>
        <w:t>הדו"חות, אשר יבחר כל מזמין לקבל, יוגשו במועדים אשר יסוכמו בין המזמי</w:t>
      </w:r>
      <w:r w:rsidR="000C566E" w:rsidRPr="00001089">
        <w:rPr>
          <w:rtl/>
        </w:rPr>
        <w:t>ני</w:t>
      </w:r>
      <w:r w:rsidRPr="00001089">
        <w:rPr>
          <w:rtl/>
        </w:rPr>
        <w:t xml:space="preserve">ם לבין הספק במסגרת תוכנית העבודה, כאמור </w:t>
      </w:r>
      <w:r w:rsidR="008042A0" w:rsidRPr="00001089">
        <w:rPr>
          <w:rtl/>
        </w:rPr>
        <w:t xml:space="preserve"> לעיל</w:t>
      </w:r>
      <w:r w:rsidRPr="00001089">
        <w:rPr>
          <w:rtl/>
        </w:rPr>
        <w:t xml:space="preserve">. </w:t>
      </w:r>
    </w:p>
    <w:p w14:paraId="66C1FFC8" w14:textId="2DC9D84E" w:rsidR="00BB5951" w:rsidRPr="00001089" w:rsidRDefault="00BB5951" w:rsidP="000635DC">
      <w:pPr>
        <w:pStyle w:val="35"/>
      </w:pPr>
      <w:r w:rsidRPr="00001089">
        <w:rPr>
          <w:rtl/>
        </w:rPr>
        <w:t xml:space="preserve">בנוסף, מידי </w:t>
      </w:r>
      <w:r w:rsidR="00330DA0" w:rsidRPr="00001089">
        <w:rPr>
          <w:rtl/>
        </w:rPr>
        <w:t>רבעון</w:t>
      </w:r>
      <w:r w:rsidRPr="00001089">
        <w:rPr>
          <w:rtl/>
        </w:rPr>
        <w:t>, ישלח הספק לעורך המכרז את הדוחות אשר יוגדרו על ידו.</w:t>
      </w:r>
    </w:p>
    <w:p w14:paraId="3B7E77BE" w14:textId="4D770E4A" w:rsidR="00BB5951" w:rsidRPr="00001089" w:rsidRDefault="00BB5951" w:rsidP="000635DC">
      <w:pPr>
        <w:pStyle w:val="35"/>
      </w:pPr>
      <w:r w:rsidRPr="00001089">
        <w:rPr>
          <w:rtl/>
        </w:rPr>
        <w:t>הדוחות ישלחו  באמצעות הדואר האלקטרוני</w:t>
      </w:r>
      <w:r w:rsidR="00330DA0" w:rsidRPr="00001089">
        <w:rPr>
          <w:rtl/>
        </w:rPr>
        <w:t xml:space="preserve">. </w:t>
      </w:r>
      <w:r w:rsidRPr="00001089">
        <w:rPr>
          <w:rtl/>
        </w:rPr>
        <w:t xml:space="preserve"> </w:t>
      </w:r>
      <w:bookmarkStart w:id="560" w:name="_Toc288398729"/>
      <w:bookmarkStart w:id="561" w:name="_Toc288473383"/>
      <w:bookmarkStart w:id="562" w:name="_Toc312051844"/>
      <w:bookmarkStart w:id="563" w:name="_Toc312053559"/>
      <w:bookmarkStart w:id="564" w:name="_Toc312055194"/>
      <w:bookmarkStart w:id="565" w:name="_Toc316992744"/>
    </w:p>
    <w:p w14:paraId="7DC496ED" w14:textId="21AA0DBA" w:rsidR="00BB5951" w:rsidRPr="00001089" w:rsidRDefault="00330DA0" w:rsidP="000635DC">
      <w:pPr>
        <w:pStyle w:val="35"/>
      </w:pPr>
      <w:r w:rsidRPr="00001089">
        <w:rPr>
          <w:rtl/>
        </w:rPr>
        <w:t xml:space="preserve">המזמין יקבע את התקופה המדווחת (חודש, רבעון / שנה) </w:t>
      </w:r>
      <w:r w:rsidR="00BB5951" w:rsidRPr="00001089">
        <w:rPr>
          <w:rtl/>
        </w:rPr>
        <w:t xml:space="preserve">הדוחות יתייחסו לנתוני </w:t>
      </w:r>
      <w:r w:rsidRPr="00001089">
        <w:rPr>
          <w:rtl/>
        </w:rPr>
        <w:t xml:space="preserve">התקופה המדווחת וכן לתקופות קודמות, בהתאם להגדרת המזמין (תקופה קודמת, תקופה מקבילה קודמת וכו'). </w:t>
      </w:r>
      <w:bookmarkEnd w:id="560"/>
      <w:bookmarkEnd w:id="561"/>
      <w:bookmarkEnd w:id="562"/>
      <w:bookmarkEnd w:id="563"/>
      <w:bookmarkEnd w:id="564"/>
      <w:bookmarkEnd w:id="565"/>
    </w:p>
    <w:p w14:paraId="79DEF94E" w14:textId="5C043954" w:rsidR="00BB5951" w:rsidRPr="00001089" w:rsidRDefault="00BB5951" w:rsidP="000635DC">
      <w:pPr>
        <w:pStyle w:val="35"/>
        <w:rPr>
          <w:rtl/>
        </w:rPr>
      </w:pPr>
      <w:bookmarkStart w:id="566" w:name="_Toc288398683"/>
      <w:bookmarkStart w:id="567" w:name="_Toc288473337"/>
      <w:bookmarkStart w:id="568" w:name="_Toc312051798"/>
      <w:bookmarkStart w:id="569" w:name="_Toc312053513"/>
      <w:bookmarkStart w:id="570" w:name="_Toc312055148"/>
      <w:bookmarkStart w:id="571" w:name="_Toc316992698"/>
      <w:bookmarkEnd w:id="554"/>
      <w:bookmarkEnd w:id="555"/>
      <w:bookmarkEnd w:id="556"/>
      <w:bookmarkEnd w:id="557"/>
      <w:bookmarkEnd w:id="558"/>
      <w:bookmarkEnd w:id="559"/>
      <w:r w:rsidRPr="00001089">
        <w:rPr>
          <w:rtl/>
        </w:rPr>
        <w:lastRenderedPageBreak/>
        <w:t>הדוחות שיועברו יהיו ערוכים בצורה בהירה ונאה תוך שימוש בעזרים גרפים מתקדמים</w:t>
      </w:r>
      <w:r w:rsidR="00330DA0" w:rsidRPr="00001089">
        <w:rPr>
          <w:rtl/>
        </w:rPr>
        <w:t xml:space="preserve"> (גרפים וטבלאות)</w:t>
      </w:r>
      <w:r w:rsidRPr="00001089">
        <w:rPr>
          <w:rtl/>
        </w:rPr>
        <w:t>.</w:t>
      </w:r>
      <w:bookmarkEnd w:id="566"/>
      <w:bookmarkEnd w:id="567"/>
      <w:bookmarkEnd w:id="568"/>
      <w:bookmarkEnd w:id="569"/>
      <w:bookmarkEnd w:id="570"/>
      <w:bookmarkEnd w:id="571"/>
    </w:p>
    <w:p w14:paraId="7A0F253C" w14:textId="0D01BA27" w:rsidR="00BB5951" w:rsidRDefault="00BB5951" w:rsidP="000635DC">
      <w:pPr>
        <w:pStyle w:val="35"/>
      </w:pPr>
      <w:bookmarkStart w:id="572" w:name="_Toc288398752"/>
      <w:bookmarkStart w:id="573" w:name="_Toc288473406"/>
      <w:bookmarkStart w:id="574" w:name="_Toc312051880"/>
      <w:bookmarkStart w:id="575" w:name="_Toc312053595"/>
      <w:bookmarkStart w:id="576" w:name="_Toc312055230"/>
      <w:bookmarkStart w:id="577" w:name="_Toc316992780"/>
      <w:r w:rsidRPr="00001089">
        <w:rPr>
          <w:rtl/>
        </w:rPr>
        <w:t xml:space="preserve">יובהר בזאת כי שמורה לעורך המכרז ולמזמין הזכות לבקש עד </w:t>
      </w:r>
      <w:r w:rsidR="000B16DB" w:rsidRPr="00001089">
        <w:rPr>
          <w:rtl/>
        </w:rPr>
        <w:t>2</w:t>
      </w:r>
      <w:r w:rsidRPr="00001089">
        <w:rPr>
          <w:rtl/>
        </w:rPr>
        <w:t xml:space="preserve"> דו"חות נוספים בשנה בחתכים ובמבנים שונים ללא עולות נוספת, באופן חד פעמי ו/או שוטף. דו"חות אלו יועברו לידי עורך המכרז/המשרד בתוך 15 ימי עבודה מיום הבקשה, לרבות האפשרות להצגת הדו"ח בכלים גרפיים.</w:t>
      </w:r>
      <w:bookmarkEnd w:id="572"/>
      <w:bookmarkEnd w:id="573"/>
      <w:bookmarkEnd w:id="574"/>
      <w:bookmarkEnd w:id="575"/>
      <w:bookmarkEnd w:id="576"/>
      <w:bookmarkEnd w:id="577"/>
    </w:p>
    <w:p w14:paraId="313BF45E" w14:textId="77777777" w:rsidR="008516D1" w:rsidRPr="00001089" w:rsidRDefault="008516D1" w:rsidP="00D1062B">
      <w:pPr>
        <w:pStyle w:val="2"/>
        <w:ind w:left="426" w:hanging="425"/>
        <w:rPr>
          <w:rtl/>
        </w:rPr>
      </w:pPr>
      <w:bookmarkStart w:id="578" w:name="_Toc371439551"/>
      <w:bookmarkStart w:id="579" w:name="_Toc391908052"/>
      <w:bookmarkStart w:id="580" w:name="_Toc430900607"/>
      <w:bookmarkStart w:id="581" w:name="_Ref138644244"/>
      <w:bookmarkStart w:id="582" w:name="_Toc139083191"/>
      <w:bookmarkStart w:id="583" w:name="_Toc139098255"/>
      <w:bookmarkStart w:id="584" w:name="_Toc175653077"/>
      <w:bookmarkStart w:id="585" w:name="_Toc233006723"/>
      <w:bookmarkStart w:id="586" w:name="_Toc311629425"/>
      <w:bookmarkStart w:id="587" w:name="_Toc311629949"/>
      <w:bookmarkStart w:id="588" w:name="_Ref377271136"/>
      <w:bookmarkStart w:id="589" w:name="_Toc391908055"/>
      <w:r w:rsidRPr="00001089">
        <w:rPr>
          <w:rtl/>
        </w:rPr>
        <w:t>תיעוד</w:t>
      </w:r>
      <w:bookmarkEnd w:id="578"/>
      <w:bookmarkEnd w:id="579"/>
      <w:bookmarkEnd w:id="580"/>
      <w:r w:rsidRPr="00001089">
        <w:rPr>
          <w:rtl/>
        </w:rPr>
        <w:t xml:space="preserve"> </w:t>
      </w:r>
    </w:p>
    <w:p w14:paraId="641A95C9" w14:textId="77777777" w:rsidR="008516D1" w:rsidRPr="00001089" w:rsidRDefault="008516D1" w:rsidP="000635DC">
      <w:pPr>
        <w:pStyle w:val="35"/>
        <w:rPr>
          <w:rtl/>
        </w:rPr>
      </w:pPr>
      <w:r w:rsidRPr="00001089">
        <w:rPr>
          <w:rtl/>
        </w:rPr>
        <w:t>הזוכה יבנה תיק מערכת כללי. התיק יכלול לכל הפחות את הפרטים הבאים:</w:t>
      </w:r>
    </w:p>
    <w:p w14:paraId="6AF11F7A" w14:textId="77777777" w:rsidR="008516D1" w:rsidRPr="00001089" w:rsidRDefault="008516D1" w:rsidP="00FC23CC">
      <w:pPr>
        <w:pStyle w:val="41"/>
        <w:rPr>
          <w:rtl/>
        </w:rPr>
      </w:pPr>
      <w:r w:rsidRPr="00001089">
        <w:rPr>
          <w:rtl/>
        </w:rPr>
        <w:t xml:space="preserve">תיעוד תוכניות העבודה השנתית במשרדים (פגישות עיתיות, סקרי מצאי, פרויקטי התיעלות). </w:t>
      </w:r>
    </w:p>
    <w:p w14:paraId="3F5174E5" w14:textId="13DD51F8" w:rsidR="008516D1" w:rsidRPr="00001089" w:rsidRDefault="008516D1" w:rsidP="00FC23CC">
      <w:pPr>
        <w:pStyle w:val="41"/>
        <w:rPr>
          <w:rtl/>
        </w:rPr>
      </w:pPr>
      <w:r w:rsidRPr="00001089">
        <w:rPr>
          <w:rtl/>
        </w:rPr>
        <w:t>עדכוני גרסאות של המערכת.</w:t>
      </w:r>
    </w:p>
    <w:p w14:paraId="32FE4C7C" w14:textId="575A1D11" w:rsidR="008516D1" w:rsidRPr="00001089" w:rsidRDefault="008516D1" w:rsidP="00FC23CC">
      <w:pPr>
        <w:pStyle w:val="41"/>
        <w:rPr>
          <w:rtl/>
        </w:rPr>
      </w:pPr>
      <w:r w:rsidRPr="00001089">
        <w:rPr>
          <w:rtl/>
        </w:rPr>
        <w:t>פרטי מנהל</w:t>
      </w:r>
      <w:r w:rsidR="00EA7149" w:rsidRPr="00001089">
        <w:rPr>
          <w:rtl/>
        </w:rPr>
        <w:t>י</w:t>
      </w:r>
      <w:r w:rsidRPr="00001089">
        <w:rPr>
          <w:rtl/>
        </w:rPr>
        <w:t xml:space="preserve"> הלקוח של הספק למול המזמינים.</w:t>
      </w:r>
    </w:p>
    <w:p w14:paraId="60C8FBF9" w14:textId="5068CBA8" w:rsidR="008516D1" w:rsidRPr="00001089" w:rsidRDefault="008516D1" w:rsidP="00FC23CC">
      <w:pPr>
        <w:pStyle w:val="41"/>
        <w:rPr>
          <w:rtl/>
        </w:rPr>
      </w:pPr>
      <w:r w:rsidRPr="00001089">
        <w:rPr>
          <w:rtl/>
        </w:rPr>
        <w:t>עמידה בנהלי העבודה של  המזמינים(לרהות אישורי ביטחן).</w:t>
      </w:r>
    </w:p>
    <w:p w14:paraId="197771E0" w14:textId="5F59D7DA" w:rsidR="008516D1" w:rsidRPr="00001089" w:rsidRDefault="008516D1" w:rsidP="00FC23CC">
      <w:pPr>
        <w:pStyle w:val="41"/>
        <w:rPr>
          <w:rtl/>
        </w:rPr>
      </w:pPr>
      <w:r w:rsidRPr="00001089">
        <w:rPr>
          <w:rtl/>
        </w:rPr>
        <w:t>מסמכי תצורה של הרשתות שהותקנו .</w:t>
      </w:r>
    </w:p>
    <w:p w14:paraId="16585FDD" w14:textId="21B9FB81" w:rsidR="008516D1" w:rsidRDefault="008516D1" w:rsidP="000635DC">
      <w:pPr>
        <w:pStyle w:val="35"/>
      </w:pPr>
      <w:r w:rsidRPr="00001089">
        <w:rPr>
          <w:rtl/>
        </w:rPr>
        <w:t>על הספק לנהל את המידע האמור כקבצים דיגיטלים</w:t>
      </w:r>
      <w:r w:rsidR="00FA584C">
        <w:t xml:space="preserve"> </w:t>
      </w:r>
      <w:r w:rsidRPr="00001089">
        <w:rPr>
          <w:rtl/>
        </w:rPr>
        <w:t>בפורמט</w:t>
      </w:r>
      <w:r w:rsidRPr="00001089">
        <w:t>Microsoft Word/Excel</w:t>
      </w:r>
      <w:r w:rsidRPr="00001089">
        <w:rPr>
          <w:rtl/>
        </w:rPr>
        <w:t>/</w:t>
      </w:r>
      <w:r w:rsidRPr="00001089">
        <w:t>PDF</w:t>
      </w:r>
      <w:r w:rsidRPr="00001089">
        <w:rPr>
          <w:rtl/>
        </w:rPr>
        <w:t xml:space="preserve"> בהתאמה</w:t>
      </w:r>
      <w:r w:rsidR="00FA584C">
        <w:rPr>
          <w:rFonts w:hint="cs"/>
          <w:rtl/>
        </w:rPr>
        <w:t>.</w:t>
      </w:r>
      <w:r w:rsidRPr="00001089">
        <w:rPr>
          <w:rtl/>
        </w:rPr>
        <w:t xml:space="preserve"> </w:t>
      </w:r>
    </w:p>
    <w:p w14:paraId="30160D4E" w14:textId="5C691204" w:rsidR="000C5E7D" w:rsidRPr="00001089" w:rsidRDefault="00472B01" w:rsidP="00472B01">
      <w:pPr>
        <w:pStyle w:val="2"/>
        <w:ind w:left="426" w:hanging="425"/>
        <w:rPr>
          <w:rtl/>
        </w:rPr>
      </w:pPr>
      <w:bookmarkStart w:id="590" w:name="_Toc430900608"/>
      <w:r>
        <w:rPr>
          <w:rFonts w:hint="cs"/>
          <w:rtl/>
        </w:rPr>
        <w:t>רמת שירות</w:t>
      </w:r>
      <w:bookmarkEnd w:id="590"/>
      <w:r>
        <w:rPr>
          <w:rFonts w:hint="cs"/>
          <w:rtl/>
        </w:rPr>
        <w:t xml:space="preserve"> </w:t>
      </w:r>
      <w:bookmarkEnd w:id="581"/>
      <w:bookmarkEnd w:id="582"/>
      <w:bookmarkEnd w:id="583"/>
      <w:bookmarkEnd w:id="584"/>
      <w:bookmarkEnd w:id="585"/>
      <w:bookmarkEnd w:id="586"/>
      <w:bookmarkEnd w:id="587"/>
      <w:bookmarkEnd w:id="588"/>
      <w:bookmarkEnd w:id="589"/>
    </w:p>
    <w:p w14:paraId="521E15A2" w14:textId="77777777" w:rsidR="000C5E7D" w:rsidRPr="00001089" w:rsidRDefault="000C5E7D" w:rsidP="000635DC">
      <w:pPr>
        <w:pStyle w:val="35"/>
      </w:pPr>
      <w:r w:rsidRPr="00001089">
        <w:rPr>
          <w:rtl/>
        </w:rPr>
        <w:t>למטרת הבטחת עמידת הזוכה בדרישות מכרז זה, יפורט להלן מנגנון לפיצוי המשרדים בגין חריגות מתנאי השירות.</w:t>
      </w:r>
    </w:p>
    <w:p w14:paraId="6FEAE2A2" w14:textId="31C31038" w:rsidR="006341C8" w:rsidRPr="00001089" w:rsidRDefault="006341C8" w:rsidP="00D1062B">
      <w:pPr>
        <w:pStyle w:val="3"/>
        <w:ind w:left="426" w:hanging="425"/>
      </w:pPr>
      <w:r w:rsidRPr="00001089">
        <w:rPr>
          <w:rtl/>
        </w:rPr>
        <w:t>להלן פירוט  ארועים שיזכו את המזמין בפיצויים מוסכמים :</w:t>
      </w:r>
    </w:p>
    <w:tbl>
      <w:tblPr>
        <w:tblStyle w:val="GridTable4-Accent41"/>
        <w:bidiVisual/>
        <w:tblW w:w="8898" w:type="dxa"/>
        <w:tblLook w:val="04A0" w:firstRow="1" w:lastRow="0" w:firstColumn="1" w:lastColumn="0" w:noHBand="0" w:noVBand="1"/>
      </w:tblPr>
      <w:tblGrid>
        <w:gridCol w:w="5353"/>
        <w:gridCol w:w="3545"/>
      </w:tblGrid>
      <w:tr w:rsidR="006341C8" w:rsidRPr="00001089" w14:paraId="65371054" w14:textId="77777777" w:rsidTr="00B05E24">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5353" w:type="dxa"/>
          </w:tcPr>
          <w:p w14:paraId="210562B4" w14:textId="77777777" w:rsidR="006341C8" w:rsidRPr="00001089" w:rsidRDefault="006341C8" w:rsidP="00FC23CC">
            <w:pPr>
              <w:pStyle w:val="41"/>
              <w:numPr>
                <w:ilvl w:val="0"/>
                <w:numId w:val="0"/>
              </w:numPr>
              <w:ind w:left="426"/>
              <w:rPr>
                <w:rtl/>
              </w:rPr>
            </w:pPr>
            <w:r w:rsidRPr="00001089">
              <w:rPr>
                <w:rtl/>
              </w:rPr>
              <w:t>האירוע</w:t>
            </w:r>
          </w:p>
        </w:tc>
        <w:tc>
          <w:tcPr>
            <w:tcW w:w="3545" w:type="dxa"/>
          </w:tcPr>
          <w:p w14:paraId="66A864FC" w14:textId="77777777" w:rsidR="006341C8" w:rsidRPr="00001089" w:rsidRDefault="006341C8" w:rsidP="00B05E24">
            <w:pPr>
              <w:pStyle w:val="41"/>
              <w:numPr>
                <w:ilvl w:val="0"/>
                <w:numId w:val="0"/>
              </w:numPr>
              <w:ind w:left="34"/>
              <w:cnfStyle w:val="100000000000" w:firstRow="1" w:lastRow="0" w:firstColumn="0" w:lastColumn="0" w:oddVBand="0" w:evenVBand="0" w:oddHBand="0" w:evenHBand="0" w:firstRowFirstColumn="0" w:firstRowLastColumn="0" w:lastRowFirstColumn="0" w:lastRowLastColumn="0"/>
              <w:rPr>
                <w:rtl/>
              </w:rPr>
            </w:pPr>
            <w:r w:rsidRPr="00001089">
              <w:rPr>
                <w:rtl/>
              </w:rPr>
              <w:t>סכום הפיצוי</w:t>
            </w:r>
          </w:p>
        </w:tc>
      </w:tr>
      <w:tr w:rsidR="006341C8" w:rsidRPr="00001089" w14:paraId="278BAE47" w14:textId="77777777" w:rsidTr="00B05E24">
        <w:trPr>
          <w:cnfStyle w:val="000000100000" w:firstRow="0" w:lastRow="0" w:firstColumn="0" w:lastColumn="0" w:oddVBand="0" w:evenVBand="0" w:oddHBand="1" w:evenHBand="0" w:firstRowFirstColumn="0" w:firstRowLastColumn="0" w:lastRowFirstColumn="0" w:lastRowLastColumn="0"/>
          <w:trHeight w:val="1249"/>
        </w:trPr>
        <w:tc>
          <w:tcPr>
            <w:cnfStyle w:val="001000000000" w:firstRow="0" w:lastRow="0" w:firstColumn="1" w:lastColumn="0" w:oddVBand="0" w:evenVBand="0" w:oddHBand="0" w:evenHBand="0" w:firstRowFirstColumn="0" w:firstRowLastColumn="0" w:lastRowFirstColumn="0" w:lastRowLastColumn="0"/>
            <w:tcW w:w="5353" w:type="dxa"/>
          </w:tcPr>
          <w:p w14:paraId="0C7A5F3B" w14:textId="77777777" w:rsidR="006341C8" w:rsidRPr="00001089" w:rsidRDefault="006341C8" w:rsidP="00FC23CC">
            <w:pPr>
              <w:pStyle w:val="41"/>
              <w:numPr>
                <w:ilvl w:val="0"/>
                <w:numId w:val="0"/>
              </w:numPr>
              <w:ind w:left="426"/>
              <w:rPr>
                <w:rtl/>
              </w:rPr>
            </w:pPr>
            <w:r w:rsidRPr="00001089">
              <w:rPr>
                <w:rtl/>
              </w:rPr>
              <w:t>איחור של 60 יום ומעלה בהגשת דוח</w:t>
            </w:r>
          </w:p>
        </w:tc>
        <w:tc>
          <w:tcPr>
            <w:tcW w:w="3545" w:type="dxa"/>
          </w:tcPr>
          <w:p w14:paraId="4DA3FF73" w14:textId="77777777" w:rsidR="006341C8" w:rsidRPr="00001089" w:rsidRDefault="006341C8" w:rsidP="00B05E24">
            <w:pPr>
              <w:pStyle w:val="41"/>
              <w:numPr>
                <w:ilvl w:val="0"/>
                <w:numId w:val="0"/>
              </w:numPr>
              <w:ind w:left="34"/>
              <w:cnfStyle w:val="000000100000" w:firstRow="0" w:lastRow="0" w:firstColumn="0" w:lastColumn="0" w:oddVBand="0" w:evenVBand="0" w:oddHBand="1" w:evenHBand="0" w:firstRowFirstColumn="0" w:firstRowLastColumn="0" w:lastRowFirstColumn="0" w:lastRowLastColumn="0"/>
              <w:rPr>
                <w:rtl/>
              </w:rPr>
            </w:pPr>
            <w:r w:rsidRPr="00001089">
              <w:rPr>
                <w:rtl/>
              </w:rPr>
              <w:t>500 ₪ למשרד, לכל שבוע איחור נוסף</w:t>
            </w:r>
          </w:p>
        </w:tc>
      </w:tr>
      <w:tr w:rsidR="006341C8" w:rsidRPr="00001089" w14:paraId="0F3A0AB5" w14:textId="77777777" w:rsidTr="00B05E24">
        <w:trPr>
          <w:trHeight w:val="397"/>
        </w:trPr>
        <w:tc>
          <w:tcPr>
            <w:cnfStyle w:val="001000000000" w:firstRow="0" w:lastRow="0" w:firstColumn="1" w:lastColumn="0" w:oddVBand="0" w:evenVBand="0" w:oddHBand="0" w:evenHBand="0" w:firstRowFirstColumn="0" w:firstRowLastColumn="0" w:lastRowFirstColumn="0" w:lastRowLastColumn="0"/>
            <w:tcW w:w="5353" w:type="dxa"/>
          </w:tcPr>
          <w:p w14:paraId="34A9A8EB" w14:textId="77777777" w:rsidR="006341C8" w:rsidRPr="00001089" w:rsidRDefault="006341C8" w:rsidP="00FC23CC">
            <w:pPr>
              <w:pStyle w:val="41"/>
              <w:numPr>
                <w:ilvl w:val="0"/>
                <w:numId w:val="0"/>
              </w:numPr>
              <w:ind w:left="426"/>
              <w:rPr>
                <w:rtl/>
              </w:rPr>
            </w:pPr>
            <w:r w:rsidRPr="00001089">
              <w:rPr>
                <w:rtl/>
              </w:rPr>
              <w:t>איחור של 60 יום ומעלה בתחשיב זיכוי דמי קישוריות</w:t>
            </w:r>
          </w:p>
        </w:tc>
        <w:tc>
          <w:tcPr>
            <w:tcW w:w="3545" w:type="dxa"/>
          </w:tcPr>
          <w:p w14:paraId="6BC21204" w14:textId="77777777" w:rsidR="006341C8" w:rsidRPr="00001089" w:rsidRDefault="006341C8" w:rsidP="00B05E24">
            <w:pPr>
              <w:pStyle w:val="41"/>
              <w:numPr>
                <w:ilvl w:val="0"/>
                <w:numId w:val="0"/>
              </w:numPr>
              <w:ind w:firstLine="34"/>
              <w:cnfStyle w:val="000000000000" w:firstRow="0" w:lastRow="0" w:firstColumn="0" w:lastColumn="0" w:oddVBand="0" w:evenVBand="0" w:oddHBand="0" w:evenHBand="0" w:firstRowFirstColumn="0" w:firstRowLastColumn="0" w:lastRowFirstColumn="0" w:lastRowLastColumn="0"/>
              <w:rPr>
                <w:rtl/>
              </w:rPr>
            </w:pPr>
            <w:r w:rsidRPr="00001089">
              <w:rPr>
                <w:rtl/>
              </w:rPr>
              <w:t>500 ₪ למשרד, לכל שבוע איחור נוסף</w:t>
            </w:r>
          </w:p>
        </w:tc>
      </w:tr>
    </w:tbl>
    <w:p w14:paraId="40B980C5" w14:textId="6D10E722" w:rsidR="006341C8" w:rsidRPr="00001089" w:rsidRDefault="006341C8" w:rsidP="000635DC">
      <w:pPr>
        <w:pStyle w:val="35"/>
      </w:pPr>
      <w:r w:rsidRPr="00001089">
        <w:rPr>
          <w:rtl/>
        </w:rPr>
        <w:lastRenderedPageBreak/>
        <w:t xml:space="preserve">יובהר כי כל מזמין רשאי בנפרד לגבות את הפיצויים המוסכמים בהתאם לנסיבות </w:t>
      </w:r>
      <w:r w:rsidR="000B7210" w:rsidRPr="00001089">
        <w:rPr>
          <w:rtl/>
        </w:rPr>
        <w:t>ש</w:t>
      </w:r>
      <w:r w:rsidRPr="00001089">
        <w:rPr>
          <w:rtl/>
        </w:rPr>
        <w:t>בגינן יגיעו לו הפי</w:t>
      </w:r>
      <w:r w:rsidR="000B7210" w:rsidRPr="00001089">
        <w:rPr>
          <w:rtl/>
        </w:rPr>
        <w:t>צ</w:t>
      </w:r>
      <w:r w:rsidRPr="00001089">
        <w:rPr>
          <w:rtl/>
        </w:rPr>
        <w:t xml:space="preserve">ויים כאמור.  </w:t>
      </w:r>
    </w:p>
    <w:p w14:paraId="278DD631" w14:textId="62DE3A93" w:rsidR="006341C8" w:rsidRPr="00001089" w:rsidRDefault="006341C8" w:rsidP="000635DC">
      <w:pPr>
        <w:pStyle w:val="35"/>
      </w:pPr>
      <w:r w:rsidRPr="00001089">
        <w:rPr>
          <w:rtl/>
        </w:rPr>
        <w:t>סכום הפיצוי יקוזז מ</w:t>
      </w:r>
      <w:r w:rsidR="000B16DB" w:rsidRPr="00001089">
        <w:rPr>
          <w:rtl/>
        </w:rPr>
        <w:t xml:space="preserve">התמורה </w:t>
      </w:r>
      <w:r w:rsidRPr="00001089">
        <w:rPr>
          <w:rtl/>
        </w:rPr>
        <w:t xml:space="preserve">החודשית </w:t>
      </w:r>
      <w:r w:rsidR="000B16DB" w:rsidRPr="00001089">
        <w:rPr>
          <w:rtl/>
        </w:rPr>
        <w:t>א</w:t>
      </w:r>
      <w:r w:rsidR="009A0FC2" w:rsidRPr="00001089">
        <w:rPr>
          <w:rtl/>
        </w:rPr>
        <w:t>ש</w:t>
      </w:r>
      <w:r w:rsidR="000B16DB" w:rsidRPr="00001089">
        <w:rPr>
          <w:rtl/>
        </w:rPr>
        <w:t xml:space="preserve">ר לה יהיה זכאי </w:t>
      </w:r>
      <w:r w:rsidRPr="00001089">
        <w:rPr>
          <w:rtl/>
        </w:rPr>
        <w:t xml:space="preserve"> או מערבות הזכייה.</w:t>
      </w:r>
    </w:p>
    <w:p w14:paraId="06C57DB9" w14:textId="1B6E0FC2" w:rsidR="0080357F" w:rsidRPr="00001089" w:rsidRDefault="0080357F" w:rsidP="00D1062B">
      <w:pPr>
        <w:pStyle w:val="2"/>
        <w:ind w:left="426" w:hanging="425"/>
        <w:rPr>
          <w:rtl/>
        </w:rPr>
      </w:pPr>
      <w:bookmarkStart w:id="591" w:name="_Toc430900609"/>
      <w:r w:rsidRPr="00001089">
        <w:rPr>
          <w:rtl/>
        </w:rPr>
        <w:t>הערכות לסיום תקופת ההתקשרות</w:t>
      </w:r>
      <w:bookmarkEnd w:id="591"/>
    </w:p>
    <w:p w14:paraId="28FE1784" w14:textId="2DB15A3D" w:rsidR="0050157E" w:rsidRPr="00001089" w:rsidRDefault="0050157E" w:rsidP="000635DC">
      <w:pPr>
        <w:pStyle w:val="35"/>
      </w:pPr>
      <w:r w:rsidRPr="00001089">
        <w:rPr>
          <w:rtl/>
        </w:rPr>
        <w:t xml:space="preserve">על הספק יהיה לשתף פעולה </w:t>
      </w:r>
      <w:r w:rsidR="008042A0" w:rsidRPr="00001089">
        <w:rPr>
          <w:rtl/>
        </w:rPr>
        <w:t xml:space="preserve"> עם</w:t>
      </w:r>
      <w:r w:rsidRPr="00001089">
        <w:rPr>
          <w:rtl/>
        </w:rPr>
        <w:t xml:space="preserve"> נציגי המזמין לצורך העברת מאגר הנתונים למזמין, או למי שייקבע על ידו, בסיום תקו</w:t>
      </w:r>
      <w:r w:rsidR="008042A0" w:rsidRPr="00001089">
        <w:rPr>
          <w:rtl/>
        </w:rPr>
        <w:t>פ</w:t>
      </w:r>
      <w:r w:rsidRPr="00001089">
        <w:rPr>
          <w:rtl/>
        </w:rPr>
        <w:t>ת ההתקשרות.</w:t>
      </w:r>
    </w:p>
    <w:p w14:paraId="19D23022" w14:textId="0DE039B6" w:rsidR="0050157E" w:rsidRPr="00001089" w:rsidRDefault="0050157E" w:rsidP="000635DC">
      <w:pPr>
        <w:pStyle w:val="35"/>
      </w:pPr>
      <w:r w:rsidRPr="00001089">
        <w:rPr>
          <w:rtl/>
        </w:rPr>
        <w:t>מאגר הנתונים שיועבר יכלול</w:t>
      </w:r>
      <w:r w:rsidR="00B42425" w:rsidRPr="00001089">
        <w:rPr>
          <w:rtl/>
        </w:rPr>
        <w:t xml:space="preserve"> לפחות את הפרטים הבאים</w:t>
      </w:r>
      <w:r w:rsidRPr="00001089">
        <w:rPr>
          <w:rtl/>
        </w:rPr>
        <w:t>:</w:t>
      </w:r>
    </w:p>
    <w:p w14:paraId="1065C47F" w14:textId="5601853B" w:rsidR="00B42425" w:rsidRPr="00001089" w:rsidRDefault="00B42425" w:rsidP="00FC23CC">
      <w:pPr>
        <w:pStyle w:val="41"/>
      </w:pPr>
      <w:r w:rsidRPr="00001089">
        <w:rPr>
          <w:rtl/>
        </w:rPr>
        <w:t>מאגר הנתונים (כפ שיפורט להלן).</w:t>
      </w:r>
    </w:p>
    <w:p w14:paraId="17762184" w14:textId="6A109FCF" w:rsidR="0050157E" w:rsidRPr="00001089" w:rsidRDefault="00B42425" w:rsidP="00FC23CC">
      <w:pPr>
        <w:pStyle w:val="41"/>
      </w:pPr>
      <w:r w:rsidRPr="00001089">
        <w:rPr>
          <w:rtl/>
        </w:rPr>
        <w:t>כלל ה</w:t>
      </w:r>
      <w:r w:rsidR="0050157E" w:rsidRPr="00001089">
        <w:rPr>
          <w:rtl/>
        </w:rPr>
        <w:t xml:space="preserve">רשומות שהתקבלו </w:t>
      </w:r>
      <w:r w:rsidRPr="00001089">
        <w:rPr>
          <w:rtl/>
        </w:rPr>
        <w:t xml:space="preserve">מספקי התקשרות </w:t>
      </w:r>
      <w:r w:rsidR="0050157E" w:rsidRPr="00001089">
        <w:rPr>
          <w:rtl/>
        </w:rPr>
        <w:t>במהלך השנתיים שקדמו לסיום ההתקשרות.</w:t>
      </w:r>
    </w:p>
    <w:p w14:paraId="51BB17A0" w14:textId="1073CC3D" w:rsidR="0050157E" w:rsidRPr="00001089" w:rsidRDefault="0050157E" w:rsidP="00FC23CC">
      <w:pPr>
        <w:pStyle w:val="41"/>
      </w:pPr>
      <w:r w:rsidRPr="00001089">
        <w:rPr>
          <w:rtl/>
        </w:rPr>
        <w:t>נתוני מצאי</w:t>
      </w:r>
      <w:r w:rsidR="00B42425" w:rsidRPr="00001089">
        <w:rPr>
          <w:rtl/>
        </w:rPr>
        <w:t xml:space="preserve"> אחרונים</w:t>
      </w:r>
      <w:r w:rsidRPr="00001089">
        <w:rPr>
          <w:rtl/>
        </w:rPr>
        <w:t>.</w:t>
      </w:r>
    </w:p>
    <w:p w14:paraId="686647C7" w14:textId="3F889934" w:rsidR="0050157E" w:rsidRPr="00001089" w:rsidRDefault="00B42425" w:rsidP="00FC23CC">
      <w:pPr>
        <w:pStyle w:val="41"/>
      </w:pPr>
      <w:r w:rsidRPr="00001089">
        <w:rPr>
          <w:rtl/>
        </w:rPr>
        <w:t>כלל ה</w:t>
      </w:r>
      <w:r w:rsidR="0050157E" w:rsidRPr="00001089">
        <w:rPr>
          <w:rtl/>
        </w:rPr>
        <w:t>דוחות</w:t>
      </w:r>
      <w:r w:rsidRPr="00001089">
        <w:rPr>
          <w:rtl/>
        </w:rPr>
        <w:t xml:space="preserve"> שסופקו למזמינים</w:t>
      </w:r>
      <w:r w:rsidR="0050157E" w:rsidRPr="00001089">
        <w:rPr>
          <w:rtl/>
        </w:rPr>
        <w:t>.</w:t>
      </w:r>
    </w:p>
    <w:p w14:paraId="1A9ADDF6" w14:textId="03D40B30" w:rsidR="000B16DB" w:rsidRPr="00001089" w:rsidRDefault="000B16DB" w:rsidP="00D1062B">
      <w:pPr>
        <w:pStyle w:val="3"/>
        <w:ind w:left="426" w:hanging="425"/>
        <w:rPr>
          <w:b w:val="0"/>
          <w:bCs w:val="0"/>
        </w:rPr>
      </w:pPr>
      <w:r w:rsidRPr="00001089">
        <w:rPr>
          <w:b w:val="0"/>
          <w:bCs w:val="0"/>
          <w:rtl/>
        </w:rPr>
        <w:t xml:space="preserve">מאגר הנתונים יועבר כבסיס נתונים </w:t>
      </w:r>
      <w:r w:rsidRPr="00001089">
        <w:rPr>
          <w:b w:val="0"/>
          <w:bCs w:val="0"/>
        </w:rPr>
        <w:t>Microsoft SQL</w:t>
      </w:r>
      <w:r w:rsidRPr="00001089">
        <w:rPr>
          <w:b w:val="0"/>
          <w:bCs w:val="0"/>
          <w:rtl/>
        </w:rPr>
        <w:t xml:space="preserve"> או </w:t>
      </w:r>
      <w:r w:rsidRPr="00001089">
        <w:rPr>
          <w:b w:val="0"/>
          <w:bCs w:val="0"/>
        </w:rPr>
        <w:t>Oracle</w:t>
      </w:r>
      <w:r w:rsidRPr="00001089">
        <w:rPr>
          <w:b w:val="0"/>
          <w:bCs w:val="0"/>
          <w:rtl/>
        </w:rPr>
        <w:t>, בהתאם לבסיס הנתונים שהיה בשימוש המערכת , טרם סיום ההתקשרות. הספק ימציא תיעוד מפורט של כל הטבלאות וכל השדות המנוהלי</w:t>
      </w:r>
      <w:r w:rsidR="00E64CE9">
        <w:rPr>
          <w:rFonts w:hint="cs"/>
          <w:b w:val="0"/>
          <w:bCs w:val="0"/>
          <w:rtl/>
        </w:rPr>
        <w:t>ם</w:t>
      </w:r>
      <w:r w:rsidRPr="00001089">
        <w:rPr>
          <w:b w:val="0"/>
          <w:bCs w:val="0"/>
          <w:rtl/>
        </w:rPr>
        <w:t xml:space="preserve"> בבסיס הנתונים.</w:t>
      </w:r>
    </w:p>
    <w:p w14:paraId="372F9C9C" w14:textId="004B5017" w:rsidR="00472B01" w:rsidRPr="009D2262" w:rsidRDefault="00472B01">
      <w:pPr>
        <w:rPr>
          <w:rFonts w:asciiTheme="minorHAnsi" w:hAnsiTheme="minorHAnsi" w:cs="David"/>
          <w:b/>
          <w:bCs/>
          <w:lang w:eastAsia="he-IL"/>
        </w:rPr>
      </w:pPr>
      <w:r>
        <w:rPr>
          <w:rtl/>
        </w:rPr>
        <w:br w:type="page"/>
      </w:r>
    </w:p>
    <w:p w14:paraId="57412DF4" w14:textId="77777777" w:rsidR="00807463" w:rsidRPr="00001089" w:rsidRDefault="00807463" w:rsidP="00D1062B">
      <w:pPr>
        <w:pStyle w:val="12"/>
        <w:numPr>
          <w:ilvl w:val="0"/>
          <w:numId w:val="53"/>
        </w:numPr>
        <w:ind w:left="426" w:hanging="425"/>
        <w:rPr>
          <w:rFonts w:ascii="David" w:hAnsi="David"/>
          <w:sz w:val="24"/>
          <w:szCs w:val="24"/>
          <w:rtl/>
        </w:rPr>
      </w:pPr>
      <w:bookmarkStart w:id="592" w:name="_Hlt500831633"/>
      <w:bookmarkStart w:id="593" w:name="_Toc415657790"/>
      <w:bookmarkStart w:id="594" w:name="_Toc430900610"/>
      <w:bookmarkStart w:id="595" w:name="_Toc41012262"/>
      <w:bookmarkStart w:id="596" w:name="_Toc78123015"/>
      <w:bookmarkStart w:id="597" w:name="_Toc78167942"/>
      <w:bookmarkStart w:id="598" w:name="_Toc185193112"/>
      <w:bookmarkStart w:id="599" w:name="_Toc330777741"/>
      <w:bookmarkStart w:id="600" w:name="_Toc528471168"/>
      <w:bookmarkStart w:id="601" w:name="_Toc535313995"/>
      <w:bookmarkStart w:id="602" w:name="_Toc393061578"/>
      <w:bookmarkStart w:id="603" w:name="_Toc415702035"/>
      <w:bookmarkEnd w:id="592"/>
      <w:r w:rsidRPr="00001089">
        <w:rPr>
          <w:rFonts w:ascii="David" w:hAnsi="David"/>
          <w:sz w:val="24"/>
          <w:szCs w:val="24"/>
          <w:rtl/>
        </w:rPr>
        <w:lastRenderedPageBreak/>
        <w:t>הצעת המחיר  (</w:t>
      </w:r>
      <w:r w:rsidRPr="00001089">
        <w:rPr>
          <w:rFonts w:ascii="David" w:hAnsi="David"/>
          <w:sz w:val="24"/>
          <w:szCs w:val="24"/>
        </w:rPr>
        <w:t>M</w:t>
      </w:r>
      <w:r w:rsidRPr="00001089">
        <w:rPr>
          <w:rFonts w:ascii="David" w:hAnsi="David"/>
          <w:sz w:val="24"/>
          <w:szCs w:val="24"/>
          <w:rtl/>
        </w:rPr>
        <w:t>)</w:t>
      </w:r>
      <w:bookmarkEnd w:id="593"/>
      <w:bookmarkEnd w:id="594"/>
    </w:p>
    <w:p w14:paraId="7A8CBFBB" w14:textId="37E0E8D5" w:rsidR="00807463" w:rsidRPr="00001089" w:rsidRDefault="00807463" w:rsidP="00D1062B">
      <w:pPr>
        <w:pStyle w:val="2"/>
        <w:numPr>
          <w:ilvl w:val="1"/>
          <w:numId w:val="56"/>
        </w:numPr>
        <w:ind w:left="426" w:hanging="425"/>
        <w:rPr>
          <w:rtl/>
        </w:rPr>
      </w:pPr>
      <w:bookmarkStart w:id="604" w:name="_Toc430900611"/>
      <w:bookmarkStart w:id="605" w:name="_Toc252446081"/>
      <w:bookmarkStart w:id="606" w:name="_Toc415657791"/>
      <w:r w:rsidRPr="00001089">
        <w:rPr>
          <w:rtl/>
        </w:rPr>
        <w:t>כללי</w:t>
      </w:r>
      <w:bookmarkEnd w:id="604"/>
      <w:r w:rsidRPr="00001089">
        <w:rPr>
          <w:rtl/>
        </w:rPr>
        <w:t xml:space="preserve"> </w:t>
      </w:r>
      <w:bookmarkEnd w:id="605"/>
      <w:bookmarkEnd w:id="606"/>
    </w:p>
    <w:p w14:paraId="04A45DD3" w14:textId="51F406AF" w:rsidR="00807463" w:rsidRPr="00001089" w:rsidRDefault="00807463" w:rsidP="000635DC">
      <w:pPr>
        <w:pStyle w:val="35"/>
      </w:pPr>
      <w:bookmarkStart w:id="607" w:name="_Toc393061536"/>
      <w:r w:rsidRPr="00001089">
        <w:rPr>
          <w:rtl/>
        </w:rPr>
        <w:t xml:space="preserve">פרק זה מגדיר את מנגנוני התשלום ואופן הגשת הצעת המחיר עבור כלל השירותים הנדרשים במכרז.  </w:t>
      </w:r>
    </w:p>
    <w:p w14:paraId="30B028EB" w14:textId="4A307A3A" w:rsidR="00807463" w:rsidRPr="00001089" w:rsidRDefault="00807463" w:rsidP="000635DC">
      <w:pPr>
        <w:pStyle w:val="35"/>
      </w:pPr>
      <w:bookmarkStart w:id="608" w:name="_Toc316992936"/>
      <w:bookmarkStart w:id="609" w:name="_Toc312055385"/>
      <w:bookmarkStart w:id="610" w:name="_Toc312053750"/>
      <w:bookmarkStart w:id="611" w:name="_Toc312052035"/>
      <w:bookmarkStart w:id="612" w:name="_Toc288473580"/>
      <w:bookmarkStart w:id="613" w:name="_Toc288398932"/>
      <w:bookmarkStart w:id="614" w:name="_Toc393061539"/>
      <w:bookmarkEnd w:id="607"/>
      <w:r w:rsidRPr="00001089">
        <w:rPr>
          <w:rtl/>
        </w:rPr>
        <w:t xml:space="preserve">הצעות המחיר במענה ינקבו במחירים סופיים הכוללים את כל המרכיבים הנדרשים בכדי לתכנן ולספק את השירותים הנדרשים, לרבות ומבלי לפגוע בכלליות האמור, כל הוצאות המציע, מכל מין וסוג שהוא, ובכלל זה הוצאות עבור </w:t>
      </w:r>
      <w:r w:rsidR="00861BEB" w:rsidRPr="00001089">
        <w:rPr>
          <w:rtl/>
        </w:rPr>
        <w:t xml:space="preserve">רישונות, </w:t>
      </w:r>
      <w:r w:rsidRPr="00001089">
        <w:rPr>
          <w:rtl/>
        </w:rPr>
        <w:t>כוח אדם, יועצים, קבלני משנה, רכש, ביטול זמן</w:t>
      </w:r>
      <w:r w:rsidR="005F1285" w:rsidRPr="00001089">
        <w:rPr>
          <w:rtl/>
        </w:rPr>
        <w:t>,</w:t>
      </w:r>
      <w:r w:rsidRPr="00001089">
        <w:rPr>
          <w:rtl/>
        </w:rPr>
        <w:t xml:space="preserve"> נסיעות, הוצאות מימון, מיסים ורווח</w:t>
      </w:r>
      <w:bookmarkEnd w:id="608"/>
      <w:bookmarkEnd w:id="609"/>
      <w:bookmarkEnd w:id="610"/>
      <w:bookmarkEnd w:id="611"/>
      <w:bookmarkEnd w:id="612"/>
      <w:bookmarkEnd w:id="613"/>
      <w:bookmarkEnd w:id="614"/>
      <w:r w:rsidRPr="00001089">
        <w:rPr>
          <w:rtl/>
        </w:rPr>
        <w:t>.</w:t>
      </w:r>
    </w:p>
    <w:p w14:paraId="711E7ADD" w14:textId="636B4753" w:rsidR="00807463" w:rsidRPr="00001089" w:rsidRDefault="00612E1D" w:rsidP="000635DC">
      <w:pPr>
        <w:pStyle w:val="35"/>
      </w:pPr>
      <w:r w:rsidRPr="00001089">
        <w:rPr>
          <w:rtl/>
        </w:rPr>
        <w:t>הצעת המחיר</w:t>
      </w:r>
      <w:r w:rsidR="00807463" w:rsidRPr="00001089">
        <w:rPr>
          <w:rtl/>
        </w:rPr>
        <w:t xml:space="preserve"> והתמורה שתשולם לספק במהלך ההסכם, תהיה בשקלים בלבד. </w:t>
      </w:r>
    </w:p>
    <w:p w14:paraId="395C52AB" w14:textId="4310DA31" w:rsidR="00807463" w:rsidRPr="00001089" w:rsidRDefault="00807463" w:rsidP="000635DC">
      <w:pPr>
        <w:pStyle w:val="35"/>
      </w:pPr>
      <w:bookmarkStart w:id="615" w:name="_Toc393061541"/>
      <w:r w:rsidRPr="00001089">
        <w:rPr>
          <w:rtl/>
        </w:rPr>
        <w:t xml:space="preserve">הצעת המחיר תמולא ע"ג </w:t>
      </w:r>
      <w:r w:rsidRPr="00163F99">
        <w:rPr>
          <w:b/>
          <w:bCs/>
          <w:rtl/>
        </w:rPr>
        <w:t xml:space="preserve">נספח 8 </w:t>
      </w:r>
      <w:r w:rsidRPr="00001089">
        <w:rPr>
          <w:rtl/>
        </w:rPr>
        <w:t xml:space="preserve">המצורף למסמכי המכרז, ותוכנס למעטפה 3 בהתאם להוראות המפורטות בפרק 0. הצעת מחיר תשוקלל בהתאם למנגנון המתואר בפרק 0. </w:t>
      </w:r>
    </w:p>
    <w:p w14:paraId="25DC30A1" w14:textId="6B6BAEA3" w:rsidR="00807463" w:rsidRPr="00001089" w:rsidRDefault="00807463" w:rsidP="000635DC">
      <w:pPr>
        <w:pStyle w:val="35"/>
      </w:pPr>
      <w:r w:rsidRPr="00001089">
        <w:rPr>
          <w:rtl/>
        </w:rPr>
        <w:t xml:space="preserve">השירותים הנדרשים יוזמנו על ידי המזמין אך ורק מהספק הזוכה, שיוכרז כזוכה על ידי וועדת המכרזים, וזאת בהתאם להצעת המחיר שהגיש המציע במסגרת המענה  </w:t>
      </w:r>
      <w:r w:rsidR="008042A0" w:rsidRPr="00001089">
        <w:rPr>
          <w:rtl/>
        </w:rPr>
        <w:t xml:space="preserve">אשר הוגדרה </w:t>
      </w:r>
      <w:r w:rsidRPr="00001089">
        <w:rPr>
          <w:rtl/>
        </w:rPr>
        <w:t xml:space="preserve">כהצעה הזוכה על ידי ועדת המכרזים. </w:t>
      </w:r>
      <w:bookmarkEnd w:id="615"/>
    </w:p>
    <w:p w14:paraId="4F630E28" w14:textId="0A1A01C0" w:rsidR="00EB087F" w:rsidRPr="00001089" w:rsidRDefault="00EB087F" w:rsidP="000635DC">
      <w:pPr>
        <w:pStyle w:val="35"/>
      </w:pPr>
      <w:r w:rsidRPr="00001089">
        <w:rPr>
          <w:rtl/>
        </w:rPr>
        <w:t>כלל המשרדים (לרבות משרדים אשר יכללו בטווח</w:t>
      </w:r>
      <w:r w:rsidRPr="00001089">
        <w:t xml:space="preserve">A </w:t>
      </w:r>
      <w:r w:rsidRPr="00001089">
        <w:rPr>
          <w:rtl/>
        </w:rPr>
        <w:t xml:space="preserve"> כפי שיוגדר להלן)</w:t>
      </w:r>
      <w:r w:rsidR="00601441">
        <w:rPr>
          <w:rFonts w:hint="cs"/>
          <w:rtl/>
        </w:rPr>
        <w:t xml:space="preserve"> </w:t>
      </w:r>
      <w:r w:rsidRPr="00001089">
        <w:rPr>
          <w:rtl/>
        </w:rPr>
        <w:t xml:space="preserve">ידרשו ע"י עורך המכרז להתקשר בהזמנה עם הספק הזוכה לפחות לגבי התשלום הקבוע, וזאת תוך 6 חודשים מתחילת תקופת ההתקשרות. משרדים אשר יזמינו שירותים מעבר לתשלום הקבוע יידרשו להתאים את ההזמנות בהתאם. </w:t>
      </w:r>
    </w:p>
    <w:p w14:paraId="36949A6F" w14:textId="22C1D7CD" w:rsidR="00EB087F" w:rsidRPr="00001089" w:rsidRDefault="00EB087F" w:rsidP="000635DC">
      <w:pPr>
        <w:pStyle w:val="35"/>
      </w:pPr>
      <w:r w:rsidRPr="00001089">
        <w:rPr>
          <w:rtl/>
        </w:rPr>
        <w:t>מועדי התשלום לספק יהיו בהתאם למפורט בהוראת תכ"מ 1.4.3 – מועדי תשלום.</w:t>
      </w:r>
    </w:p>
    <w:p w14:paraId="7DF556EF" w14:textId="3E3B421E" w:rsidR="00EB087F" w:rsidRPr="00001089" w:rsidRDefault="00EB087F" w:rsidP="000635DC">
      <w:pPr>
        <w:pStyle w:val="35"/>
      </w:pPr>
      <w:r w:rsidRPr="00001089">
        <w:rPr>
          <w:rtl/>
        </w:rPr>
        <w:t>מנגנ</w:t>
      </w:r>
      <w:r w:rsidR="00601441">
        <w:rPr>
          <w:rtl/>
        </w:rPr>
        <w:t>ון ההצמדה</w:t>
      </w:r>
      <w:r w:rsidRPr="00001089">
        <w:rPr>
          <w:rtl/>
        </w:rPr>
        <w:t>, ככל שיידרש, יחושב בהתאם להוראת תכ"מ 7.17.2. לא ישולמו לספק כל תשלומי הצמדה, התייקרויות מכל סוג שהוא או הפרשי שער כלשהם מעבר לכך.</w:t>
      </w:r>
    </w:p>
    <w:p w14:paraId="54527A16" w14:textId="60DAC6F1" w:rsidR="00EB087F" w:rsidRDefault="00EB087F" w:rsidP="000635DC">
      <w:pPr>
        <w:pStyle w:val="35"/>
      </w:pPr>
      <w:r w:rsidRPr="00001089">
        <w:rPr>
          <w:rtl/>
        </w:rPr>
        <w:t xml:space="preserve">כל משרד יוכל להצטרף להסכם עם הספק במהלך תקופת ההתקשרות על פי שיקול דעתו. התשלום הקבוע (כפי שיוגדר להלן)  עבור משרד שהצטרף במהלך השנה, יחושב באופן יחסי בהתאם לכמות החודשים מרגע חתימה על הזמנה מטעם המשרד לסך החודשים בשנה.  </w:t>
      </w:r>
    </w:p>
    <w:p w14:paraId="77088572" w14:textId="77777777" w:rsidR="00472B01" w:rsidRDefault="00472B01" w:rsidP="00472B01">
      <w:pPr>
        <w:pStyle w:val="2"/>
        <w:numPr>
          <w:ilvl w:val="0"/>
          <w:numId w:val="0"/>
        </w:numPr>
        <w:ind w:left="426"/>
      </w:pPr>
      <w:bookmarkStart w:id="616" w:name="_Toc415657792"/>
    </w:p>
    <w:p w14:paraId="0D85CF3C" w14:textId="77777777" w:rsidR="00807463" w:rsidRPr="00001089" w:rsidRDefault="00807463" w:rsidP="00D1062B">
      <w:pPr>
        <w:pStyle w:val="2"/>
        <w:ind w:left="426" w:hanging="425"/>
        <w:rPr>
          <w:rtl/>
        </w:rPr>
      </w:pPr>
      <w:bookmarkStart w:id="617" w:name="_Toc430900612"/>
      <w:r w:rsidRPr="00001089">
        <w:rPr>
          <w:rtl/>
        </w:rPr>
        <w:t>מרכיבי התשלום עבור השירותים הנדרשים</w:t>
      </w:r>
      <w:bookmarkEnd w:id="616"/>
      <w:bookmarkEnd w:id="617"/>
      <w:r w:rsidRPr="00001089">
        <w:rPr>
          <w:rtl/>
        </w:rPr>
        <w:t xml:space="preserve"> </w:t>
      </w:r>
    </w:p>
    <w:p w14:paraId="40E485E7" w14:textId="280FC8B2" w:rsidR="00F60ABA" w:rsidRPr="00001089" w:rsidRDefault="00807463" w:rsidP="00625DEA">
      <w:pPr>
        <w:pStyle w:val="Normal3"/>
        <w:spacing w:line="360" w:lineRule="auto"/>
        <w:ind w:left="426"/>
        <w:rPr>
          <w:rFonts w:ascii="David" w:hAnsi="David"/>
          <w:b/>
          <w:bCs/>
          <w:caps/>
          <w:kern w:val="40"/>
        </w:rPr>
      </w:pPr>
      <w:r w:rsidRPr="00001089">
        <w:rPr>
          <w:rFonts w:ascii="David" w:hAnsi="David"/>
          <w:rtl/>
        </w:rPr>
        <w:t>בגין ביצוע כלל השירותים הנדרשים המפורטים במסמכי המכרז ובהסכם לשביעות רצון המזמינים ובכפוף לעמידת הספק הזוכה בכלל ההתחייבויות הנדרשות במכרז ובהסכם יהיה הספק הזוכה זכאי, לתשלומים כמפורט להלן (</w:t>
      </w:r>
      <w:r w:rsidRPr="00001089">
        <w:rPr>
          <w:rFonts w:ascii="David" w:hAnsi="David"/>
          <w:b/>
          <w:bCs/>
          <w:rtl/>
        </w:rPr>
        <w:t xml:space="preserve">להלן כולם יחד </w:t>
      </w:r>
      <w:r w:rsidR="009A4C49" w:rsidRPr="00001089">
        <w:rPr>
          <w:rFonts w:ascii="David" w:hAnsi="David"/>
          <w:b/>
          <w:bCs/>
          <w:rtl/>
        </w:rPr>
        <w:t>–</w:t>
      </w:r>
      <w:r w:rsidRPr="00001089">
        <w:rPr>
          <w:rFonts w:ascii="David" w:hAnsi="David"/>
          <w:b/>
          <w:bCs/>
          <w:rtl/>
        </w:rPr>
        <w:t xml:space="preserve"> </w:t>
      </w:r>
      <w:r w:rsidR="009A4C49" w:rsidRPr="00001089">
        <w:rPr>
          <w:rFonts w:ascii="David" w:hAnsi="David"/>
          <w:b/>
          <w:bCs/>
          <w:rtl/>
        </w:rPr>
        <w:t>"</w:t>
      </w:r>
      <w:r w:rsidRPr="00001089">
        <w:rPr>
          <w:rFonts w:ascii="David" w:hAnsi="David"/>
          <w:b/>
          <w:bCs/>
          <w:rtl/>
        </w:rPr>
        <w:t>התמורה</w:t>
      </w:r>
      <w:r w:rsidR="009A4C49" w:rsidRPr="00001089">
        <w:rPr>
          <w:rFonts w:ascii="David" w:hAnsi="David"/>
          <w:b/>
          <w:bCs/>
          <w:rtl/>
        </w:rPr>
        <w:t>"</w:t>
      </w:r>
      <w:r w:rsidRPr="00001089">
        <w:rPr>
          <w:rFonts w:ascii="David" w:hAnsi="David"/>
          <w:rtl/>
        </w:rPr>
        <w:t xml:space="preserve">): </w:t>
      </w:r>
    </w:p>
    <w:p w14:paraId="1B4D6F57" w14:textId="6162A23C" w:rsidR="00F60ABA" w:rsidRPr="00001089" w:rsidRDefault="00F60ABA" w:rsidP="00D1062B">
      <w:pPr>
        <w:pStyle w:val="3"/>
        <w:ind w:left="426" w:hanging="425"/>
      </w:pPr>
      <w:r w:rsidRPr="00001089">
        <w:rPr>
          <w:rtl/>
        </w:rPr>
        <w:t xml:space="preserve">תשלום שנתי קבוע </w:t>
      </w:r>
    </w:p>
    <w:p w14:paraId="680669B3" w14:textId="4B6B6F7F" w:rsidR="00851C26" w:rsidRPr="00001089" w:rsidRDefault="00F60ABA" w:rsidP="00FC23CC">
      <w:pPr>
        <w:pStyle w:val="41"/>
      </w:pPr>
      <w:r w:rsidRPr="00001089">
        <w:rPr>
          <w:rtl/>
        </w:rPr>
        <w:t xml:space="preserve">עבור שירותי </w:t>
      </w:r>
      <w:r w:rsidR="00390355" w:rsidRPr="00001089">
        <w:rPr>
          <w:rtl/>
        </w:rPr>
        <w:t>בקרת עלויות תקשורת</w:t>
      </w:r>
      <w:r w:rsidR="009A4C49" w:rsidRPr="00001089">
        <w:rPr>
          <w:rtl/>
        </w:rPr>
        <w:t xml:space="preserve"> </w:t>
      </w:r>
      <w:r w:rsidR="00390355" w:rsidRPr="00001089">
        <w:rPr>
          <w:rtl/>
        </w:rPr>
        <w:t xml:space="preserve">(בהתאם להגדרות ולפירוט הדרישות </w:t>
      </w:r>
      <w:r w:rsidR="00ED0DC0" w:rsidRPr="00001089">
        <w:rPr>
          <w:rtl/>
        </w:rPr>
        <w:t xml:space="preserve">כאמור בסעיף </w:t>
      </w:r>
      <w:r w:rsidR="008042A0" w:rsidRPr="00001089">
        <w:rPr>
          <w:rtl/>
        </w:rPr>
        <w:t xml:space="preserve">2.2 </w:t>
      </w:r>
      <w:r w:rsidR="00ED0DC0" w:rsidRPr="00001089">
        <w:rPr>
          <w:rtl/>
        </w:rPr>
        <w:t>לעיל</w:t>
      </w:r>
      <w:r w:rsidR="0066748C" w:rsidRPr="00001089">
        <w:rPr>
          <w:rtl/>
        </w:rPr>
        <w:t>)</w:t>
      </w:r>
      <w:r w:rsidR="00ED0DC0" w:rsidRPr="00001089">
        <w:rPr>
          <w:rtl/>
        </w:rPr>
        <w:t xml:space="preserve"> </w:t>
      </w:r>
      <w:r w:rsidRPr="00001089">
        <w:rPr>
          <w:rtl/>
        </w:rPr>
        <w:t xml:space="preserve">ועבור </w:t>
      </w:r>
      <w:r w:rsidR="00ED0DC0" w:rsidRPr="00001089">
        <w:rPr>
          <w:rtl/>
        </w:rPr>
        <w:t xml:space="preserve">חישוב דמי הקישוריות </w:t>
      </w:r>
      <w:r w:rsidR="0066748C" w:rsidRPr="00001089">
        <w:rPr>
          <w:rtl/>
        </w:rPr>
        <w:t>(</w:t>
      </w:r>
      <w:r w:rsidR="00ED0DC0" w:rsidRPr="00001089">
        <w:rPr>
          <w:rtl/>
        </w:rPr>
        <w:t xml:space="preserve">כמפורט בסעיף </w:t>
      </w:r>
      <w:r w:rsidR="008042A0" w:rsidRPr="00001089">
        <w:rPr>
          <w:rtl/>
        </w:rPr>
        <w:t xml:space="preserve">2.3 </w:t>
      </w:r>
      <w:r w:rsidR="00ED0DC0" w:rsidRPr="00001089">
        <w:rPr>
          <w:rtl/>
        </w:rPr>
        <w:t>לעיל</w:t>
      </w:r>
      <w:r w:rsidR="008042A0" w:rsidRPr="00001089">
        <w:rPr>
          <w:rtl/>
        </w:rPr>
        <w:t>)</w:t>
      </w:r>
      <w:r w:rsidR="00ED0DC0" w:rsidRPr="00001089">
        <w:rPr>
          <w:rtl/>
        </w:rPr>
        <w:t xml:space="preserve">, </w:t>
      </w:r>
      <w:r w:rsidRPr="00001089">
        <w:rPr>
          <w:rtl/>
        </w:rPr>
        <w:t xml:space="preserve">יהיה הספק הזוכה זכאי, לתשלום </w:t>
      </w:r>
      <w:r w:rsidR="00ED0DC0" w:rsidRPr="00001089">
        <w:rPr>
          <w:rtl/>
        </w:rPr>
        <w:t>שנתי</w:t>
      </w:r>
      <w:r w:rsidRPr="00001089">
        <w:rPr>
          <w:rtl/>
        </w:rPr>
        <w:t xml:space="preserve"> קבוע, החל ממועד </w:t>
      </w:r>
      <w:r w:rsidR="00ED0DC0" w:rsidRPr="00001089">
        <w:rPr>
          <w:rtl/>
        </w:rPr>
        <w:t xml:space="preserve">חתימת ההזמנה על ידי המשרד ועד המועד הנקוב בהזמנה (לא יאוחר ממועד תום ההתקשרות כאמור במסמכי המכרז) </w:t>
      </w:r>
      <w:r w:rsidRPr="00001089">
        <w:rPr>
          <w:rtl/>
        </w:rPr>
        <w:t xml:space="preserve">(להלן  - </w:t>
      </w:r>
      <w:r w:rsidR="00851C26" w:rsidRPr="00001089">
        <w:rPr>
          <w:rtl/>
        </w:rPr>
        <w:t>"</w:t>
      </w:r>
      <w:r w:rsidRPr="003232A5">
        <w:rPr>
          <w:b/>
          <w:bCs/>
          <w:rtl/>
        </w:rPr>
        <w:t>התשלום הקבוע</w:t>
      </w:r>
      <w:r w:rsidR="00851C26" w:rsidRPr="00001089">
        <w:rPr>
          <w:rtl/>
        </w:rPr>
        <w:t>"</w:t>
      </w:r>
      <w:r w:rsidRPr="00001089">
        <w:rPr>
          <w:rtl/>
        </w:rPr>
        <w:t xml:space="preserve">).  </w:t>
      </w:r>
    </w:p>
    <w:p w14:paraId="7E3BD78F" w14:textId="4BDE1865" w:rsidR="00537BB3" w:rsidRPr="00001089" w:rsidRDefault="00F6442C" w:rsidP="00FC23CC">
      <w:pPr>
        <w:pStyle w:val="41"/>
      </w:pPr>
      <w:r w:rsidRPr="00001089">
        <w:rPr>
          <w:rtl/>
        </w:rPr>
        <w:t xml:space="preserve">גובה התשלום הקבוע מהווה </w:t>
      </w:r>
      <w:r w:rsidR="00390355" w:rsidRPr="00001089">
        <w:rPr>
          <w:rtl/>
        </w:rPr>
        <w:t>חלק מ</w:t>
      </w:r>
      <w:r w:rsidRPr="00001089">
        <w:rPr>
          <w:rtl/>
        </w:rPr>
        <w:t>נשוא התחרות של מכרז זה</w:t>
      </w:r>
      <w:r w:rsidR="00390355" w:rsidRPr="00001089">
        <w:rPr>
          <w:rtl/>
        </w:rPr>
        <w:t>, כמפורט בסעיף 5.3 להלן</w:t>
      </w:r>
      <w:r w:rsidRPr="00001089">
        <w:rPr>
          <w:rtl/>
        </w:rPr>
        <w:t xml:space="preserve">. </w:t>
      </w:r>
    </w:p>
    <w:p w14:paraId="77770A03" w14:textId="5B35470D" w:rsidR="00537BB3" w:rsidRPr="00001089" w:rsidRDefault="00537BB3" w:rsidP="00FC23CC">
      <w:pPr>
        <w:pStyle w:val="41"/>
      </w:pPr>
      <w:r w:rsidRPr="00001089">
        <w:rPr>
          <w:rtl/>
        </w:rPr>
        <w:t xml:space="preserve">במסגרת המענה </w:t>
      </w:r>
      <w:r w:rsidRPr="00001089">
        <w:rPr>
          <w:b/>
          <w:bCs/>
          <w:rtl/>
        </w:rPr>
        <w:t>לנספח 8</w:t>
      </w:r>
      <w:r w:rsidRPr="00001089">
        <w:rPr>
          <w:rtl/>
        </w:rPr>
        <w:t xml:space="preserve">, </w:t>
      </w:r>
      <w:r w:rsidR="00F6442C" w:rsidRPr="00001089">
        <w:rPr>
          <w:rtl/>
        </w:rPr>
        <w:t>המציעים יתבקשו להציע את הצעתם לגובה התשלום הקבוע</w:t>
      </w:r>
      <w:r w:rsidRPr="00001089">
        <w:rPr>
          <w:rtl/>
        </w:rPr>
        <w:t>. הצעת המציע תהיה בהתאם לעקרונות להלן:</w:t>
      </w:r>
    </w:p>
    <w:p w14:paraId="10F552F9" w14:textId="5C196D4A" w:rsidR="00537BB3" w:rsidRPr="003074D4" w:rsidRDefault="00537BB3" w:rsidP="00625DEA">
      <w:pPr>
        <w:pStyle w:val="52"/>
        <w:ind w:left="2552" w:hanging="1134"/>
      </w:pPr>
      <w:r w:rsidRPr="003074D4">
        <w:rPr>
          <w:rtl/>
        </w:rPr>
        <w:t>יוצע סכום קבוע נפרד עבור כל קבוצת משרדים, בהתאם לכמות השלוחות המופעלת על ידי המשרד</w:t>
      </w:r>
      <w:r w:rsidR="00390355" w:rsidRPr="003074D4">
        <w:rPr>
          <w:rtl/>
        </w:rPr>
        <w:t xml:space="preserve"> </w:t>
      </w:r>
      <w:r w:rsidRPr="003074D4">
        <w:rPr>
          <w:rtl/>
        </w:rPr>
        <w:t>(</w:t>
      </w:r>
      <w:r w:rsidR="00390355" w:rsidRPr="003074D4">
        <w:rPr>
          <w:rtl/>
        </w:rPr>
        <w:t xml:space="preserve">וזאת </w:t>
      </w:r>
      <w:r w:rsidRPr="003074D4">
        <w:rPr>
          <w:rtl/>
        </w:rPr>
        <w:t>בהתאם לנתונים ב</w:t>
      </w:r>
      <w:r w:rsidR="00390355" w:rsidRPr="003074D4">
        <w:rPr>
          <w:rtl/>
        </w:rPr>
        <w:t>מ</w:t>
      </w:r>
      <w:r w:rsidRPr="003074D4">
        <w:rPr>
          <w:rtl/>
        </w:rPr>
        <w:t>ועד פרס</w:t>
      </w:r>
      <w:r w:rsidR="00390355" w:rsidRPr="003074D4">
        <w:rPr>
          <w:rtl/>
        </w:rPr>
        <w:t>ו</w:t>
      </w:r>
      <w:r w:rsidRPr="003074D4">
        <w:rPr>
          <w:rtl/>
        </w:rPr>
        <w:t>ם מסמכי המכרז</w:t>
      </w:r>
      <w:r w:rsidR="00390355" w:rsidRPr="003074D4">
        <w:rPr>
          <w:rtl/>
        </w:rPr>
        <w:t xml:space="preserve"> המפורטים בנספח</w:t>
      </w:r>
      <w:r w:rsidR="001A47CB" w:rsidRPr="003074D4">
        <w:rPr>
          <w:rFonts w:hint="cs"/>
          <w:rtl/>
        </w:rPr>
        <w:t xml:space="preserve"> 1</w:t>
      </w:r>
      <w:r w:rsidR="0011025E" w:rsidRPr="003074D4">
        <w:rPr>
          <w:rFonts w:hint="cs"/>
          <w:rtl/>
        </w:rPr>
        <w:t>2</w:t>
      </w:r>
      <w:r w:rsidR="00F70608" w:rsidRPr="003074D4">
        <w:rPr>
          <w:rtl/>
        </w:rPr>
        <w:t>)</w:t>
      </w:r>
      <w:r w:rsidR="007900B5" w:rsidRPr="003074D4">
        <w:rPr>
          <w:rtl/>
        </w:rPr>
        <w:t xml:space="preserve"> (כל אחת מהקבוצות יקראו להלן  – "קבוצה")</w:t>
      </w:r>
      <w:r w:rsidR="00F70608" w:rsidRPr="003074D4">
        <w:rPr>
          <w:rtl/>
        </w:rPr>
        <w:t>.</w:t>
      </w:r>
    </w:p>
    <w:p w14:paraId="07C1143D" w14:textId="0E997783" w:rsidR="00F6442C" w:rsidRDefault="00537BB3" w:rsidP="00625DEA">
      <w:pPr>
        <w:pStyle w:val="52"/>
        <w:ind w:left="2552" w:hanging="1134"/>
      </w:pPr>
      <w:r w:rsidRPr="00001089">
        <w:rPr>
          <w:rtl/>
        </w:rPr>
        <w:t>הצעת המציע תוצע כ</w:t>
      </w:r>
      <w:r w:rsidR="00390355" w:rsidRPr="00001089">
        <w:rPr>
          <w:rtl/>
        </w:rPr>
        <w:t xml:space="preserve">סכום קבוע, אשר יהיה נמוך מהסכום </w:t>
      </w:r>
      <w:r w:rsidRPr="00001089">
        <w:rPr>
          <w:rtl/>
        </w:rPr>
        <w:t>המקסימאלי המפורט בטבלה להלן</w:t>
      </w:r>
      <w:r w:rsidR="00390355" w:rsidRPr="00001089">
        <w:rPr>
          <w:rtl/>
        </w:rPr>
        <w:t xml:space="preserve"> וגבוה מהסכום המינימאלי </w:t>
      </w:r>
      <w:r w:rsidR="00F6442C" w:rsidRPr="00001089">
        <w:rPr>
          <w:rtl/>
        </w:rPr>
        <w:t xml:space="preserve"> </w:t>
      </w:r>
      <w:r w:rsidRPr="00001089">
        <w:rPr>
          <w:rtl/>
        </w:rPr>
        <w:t>המפורט בטבלה להלן</w:t>
      </w:r>
      <w:r w:rsidR="00477A88" w:rsidRPr="00001089">
        <w:rPr>
          <w:rtl/>
        </w:rPr>
        <w:t>.</w:t>
      </w:r>
      <w:r w:rsidR="00F2346A">
        <w:rPr>
          <w:rFonts w:hint="cs"/>
          <w:rtl/>
        </w:rPr>
        <w:t xml:space="preserve">. </w:t>
      </w:r>
    </w:p>
    <w:p w14:paraId="60C1455B" w14:textId="24EB5A09" w:rsidR="00477A88" w:rsidRDefault="00477A88" w:rsidP="00625DEA">
      <w:pPr>
        <w:pStyle w:val="52"/>
        <w:ind w:left="2552" w:hanging="1134"/>
      </w:pPr>
      <w:r w:rsidRPr="00001089">
        <w:rPr>
          <w:rtl/>
        </w:rPr>
        <w:t xml:space="preserve">עבור משרדים בקבוצה </w:t>
      </w:r>
      <w:r w:rsidRPr="00001089">
        <w:t>A</w:t>
      </w:r>
      <w:r w:rsidRPr="00001089">
        <w:rPr>
          <w:rtl/>
        </w:rPr>
        <w:t xml:space="preserve"> אשר יבחרו בשירותים בסיסיים (ע"פ המוגדר בסעיף </w:t>
      </w:r>
      <w:r w:rsidR="001A456A" w:rsidRPr="00001089">
        <w:rPr>
          <w:rtl/>
        </w:rPr>
        <w:t xml:space="preserve">4.2.5 </w:t>
      </w:r>
      <w:r w:rsidRPr="00001089">
        <w:rPr>
          <w:rtl/>
        </w:rPr>
        <w:t>לעיל) ייקבע תשלום קבוע בסכום של 0 ₪</w:t>
      </w:r>
      <w:r w:rsidR="003232A5">
        <w:rPr>
          <w:rFonts w:hint="cs"/>
          <w:rtl/>
        </w:rPr>
        <w:t xml:space="preserve"> לשנה</w:t>
      </w:r>
      <w:r w:rsidRPr="00001089">
        <w:rPr>
          <w:rtl/>
        </w:rPr>
        <w:t>.</w:t>
      </w:r>
    </w:p>
    <w:tbl>
      <w:tblPr>
        <w:tblStyle w:val="afffd"/>
        <w:bidiVisual/>
        <w:tblW w:w="0" w:type="auto"/>
        <w:tblInd w:w="676" w:type="dxa"/>
        <w:tblLayout w:type="fixed"/>
        <w:tblLook w:val="04A0" w:firstRow="1" w:lastRow="0" w:firstColumn="1" w:lastColumn="0" w:noHBand="0" w:noVBand="1"/>
      </w:tblPr>
      <w:tblGrid>
        <w:gridCol w:w="992"/>
        <w:gridCol w:w="1984"/>
        <w:gridCol w:w="1560"/>
        <w:gridCol w:w="1644"/>
        <w:gridCol w:w="1299"/>
      </w:tblGrid>
      <w:tr w:rsidR="00537BB3" w:rsidRPr="00001089" w14:paraId="5AD2C2CA" w14:textId="25786FE4" w:rsidTr="00625DEA">
        <w:trPr>
          <w:tblHeader/>
        </w:trPr>
        <w:tc>
          <w:tcPr>
            <w:tcW w:w="992" w:type="dxa"/>
            <w:shd w:val="clear" w:color="auto" w:fill="DBE5F1" w:themeFill="accent1" w:themeFillTint="33"/>
            <w:vAlign w:val="center"/>
          </w:tcPr>
          <w:p w14:paraId="34957AF2" w14:textId="77777777" w:rsidR="000078C6" w:rsidRPr="00001089" w:rsidRDefault="000078C6" w:rsidP="00FC23CC">
            <w:pPr>
              <w:pStyle w:val="41"/>
              <w:numPr>
                <w:ilvl w:val="0"/>
                <w:numId w:val="0"/>
              </w:numPr>
              <w:rPr>
                <w:rtl/>
              </w:rPr>
            </w:pPr>
          </w:p>
          <w:p w14:paraId="58C5A4A6" w14:textId="77777777" w:rsidR="00EB1CD2" w:rsidRPr="00001089" w:rsidRDefault="00EB1CD2" w:rsidP="00FC23CC">
            <w:pPr>
              <w:pStyle w:val="41"/>
              <w:numPr>
                <w:ilvl w:val="0"/>
                <w:numId w:val="0"/>
              </w:numPr>
              <w:rPr>
                <w:rtl/>
              </w:rPr>
            </w:pPr>
          </w:p>
          <w:p w14:paraId="13BF1BCF" w14:textId="51E3B193" w:rsidR="00537BB3" w:rsidRPr="00001089" w:rsidRDefault="00537BB3" w:rsidP="00FC23CC">
            <w:pPr>
              <w:pStyle w:val="41"/>
              <w:numPr>
                <w:ilvl w:val="0"/>
                <w:numId w:val="0"/>
              </w:numPr>
              <w:rPr>
                <w:rtl/>
              </w:rPr>
            </w:pPr>
            <w:r w:rsidRPr="00001089">
              <w:rPr>
                <w:rtl/>
              </w:rPr>
              <w:t>קבוצה</w:t>
            </w:r>
          </w:p>
        </w:tc>
        <w:tc>
          <w:tcPr>
            <w:tcW w:w="1984" w:type="dxa"/>
            <w:shd w:val="clear" w:color="auto" w:fill="DBE5F1" w:themeFill="accent1" w:themeFillTint="33"/>
            <w:vAlign w:val="center"/>
          </w:tcPr>
          <w:p w14:paraId="20D63144" w14:textId="09580365" w:rsidR="00537BB3" w:rsidRPr="00001089" w:rsidRDefault="00537BB3" w:rsidP="00FC23CC">
            <w:pPr>
              <w:pStyle w:val="41"/>
              <w:numPr>
                <w:ilvl w:val="0"/>
                <w:numId w:val="0"/>
              </w:numPr>
              <w:rPr>
                <w:rtl/>
              </w:rPr>
            </w:pPr>
            <w:r w:rsidRPr="00001089">
              <w:rPr>
                <w:rtl/>
              </w:rPr>
              <w:t xml:space="preserve">הקף </w:t>
            </w:r>
            <w:r w:rsidR="00F36FF1" w:rsidRPr="00001089">
              <w:rPr>
                <w:rtl/>
              </w:rPr>
              <w:t xml:space="preserve">הרשומות </w:t>
            </w:r>
            <w:r w:rsidRPr="00001089">
              <w:rPr>
                <w:rtl/>
              </w:rPr>
              <w:t xml:space="preserve"> המופעלות </w:t>
            </w:r>
            <w:r w:rsidR="00F36FF1" w:rsidRPr="00001089">
              <w:rPr>
                <w:rtl/>
              </w:rPr>
              <w:t xml:space="preserve"> </w:t>
            </w:r>
            <w:r w:rsidRPr="00001089">
              <w:rPr>
                <w:rtl/>
              </w:rPr>
              <w:t>במשרד (נכון  לפרסום מסמכי המכרז)</w:t>
            </w:r>
          </w:p>
        </w:tc>
        <w:tc>
          <w:tcPr>
            <w:tcW w:w="1560" w:type="dxa"/>
            <w:shd w:val="clear" w:color="auto" w:fill="DBE5F1" w:themeFill="accent1" w:themeFillTint="33"/>
            <w:vAlign w:val="center"/>
          </w:tcPr>
          <w:p w14:paraId="542CD2E5" w14:textId="778855AA" w:rsidR="00537BB3" w:rsidRPr="00001089" w:rsidRDefault="00537BB3" w:rsidP="00FC23CC">
            <w:pPr>
              <w:pStyle w:val="41"/>
              <w:numPr>
                <w:ilvl w:val="0"/>
                <w:numId w:val="0"/>
              </w:numPr>
              <w:rPr>
                <w:rtl/>
              </w:rPr>
            </w:pPr>
            <w:r w:rsidRPr="00001089">
              <w:rPr>
                <w:rtl/>
              </w:rPr>
              <w:t>כמות משרדים מוערכת</w:t>
            </w:r>
            <w:r w:rsidR="00390355" w:rsidRPr="00001089">
              <w:rPr>
                <w:rtl/>
              </w:rPr>
              <w:t xml:space="preserve"> </w:t>
            </w:r>
            <w:r w:rsidR="00965CE1" w:rsidRPr="00001089">
              <w:rPr>
                <w:rtl/>
              </w:rPr>
              <w:t>(נכון  לפרסום מסמכי המכרז)</w:t>
            </w:r>
          </w:p>
        </w:tc>
        <w:tc>
          <w:tcPr>
            <w:tcW w:w="1644" w:type="dxa"/>
            <w:shd w:val="clear" w:color="auto" w:fill="DBE5F1" w:themeFill="accent1" w:themeFillTint="33"/>
            <w:vAlign w:val="center"/>
          </w:tcPr>
          <w:p w14:paraId="56A3892F" w14:textId="49D5F020" w:rsidR="00537BB3" w:rsidRPr="00001089" w:rsidRDefault="00537BB3" w:rsidP="00FC23CC">
            <w:pPr>
              <w:pStyle w:val="41"/>
              <w:numPr>
                <w:ilvl w:val="0"/>
                <w:numId w:val="0"/>
              </w:numPr>
              <w:rPr>
                <w:rtl/>
              </w:rPr>
            </w:pPr>
            <w:r w:rsidRPr="00001089">
              <w:rPr>
                <w:rtl/>
              </w:rPr>
              <w:t>תשלום קבוע שנתי  מקסימאלי (₪ לפני מע"מ)</w:t>
            </w:r>
            <w:r w:rsidR="00F2346A">
              <w:rPr>
                <w:rFonts w:hint="cs"/>
                <w:rtl/>
              </w:rPr>
              <w:t xml:space="preserve"> (ערך עליון)</w:t>
            </w:r>
          </w:p>
        </w:tc>
        <w:tc>
          <w:tcPr>
            <w:tcW w:w="1299" w:type="dxa"/>
            <w:shd w:val="clear" w:color="auto" w:fill="DBE5F1" w:themeFill="accent1" w:themeFillTint="33"/>
            <w:vAlign w:val="center"/>
          </w:tcPr>
          <w:p w14:paraId="18695439" w14:textId="778D5E2A" w:rsidR="00537BB3" w:rsidRPr="00001089" w:rsidRDefault="00806C01" w:rsidP="00FC23CC">
            <w:pPr>
              <w:pStyle w:val="41"/>
              <w:numPr>
                <w:ilvl w:val="0"/>
                <w:numId w:val="0"/>
              </w:numPr>
              <w:rPr>
                <w:rtl/>
              </w:rPr>
            </w:pPr>
            <w:r w:rsidRPr="00001089">
              <w:rPr>
                <w:rtl/>
              </w:rPr>
              <w:t xml:space="preserve">תשלום קבוע </w:t>
            </w:r>
            <w:r w:rsidR="00496CDA">
              <w:rPr>
                <w:rFonts w:hint="cs"/>
                <w:rtl/>
              </w:rPr>
              <w:t xml:space="preserve">שנתי </w:t>
            </w:r>
            <w:r w:rsidRPr="00001089">
              <w:rPr>
                <w:rtl/>
              </w:rPr>
              <w:t xml:space="preserve">מינימאלי </w:t>
            </w:r>
            <w:r w:rsidR="00537BB3" w:rsidRPr="00001089">
              <w:rPr>
                <w:rtl/>
              </w:rPr>
              <w:t xml:space="preserve"> </w:t>
            </w:r>
            <w:r w:rsidR="00390355" w:rsidRPr="00001089">
              <w:rPr>
                <w:rtl/>
              </w:rPr>
              <w:t>(₪ לפני מע"מ)</w:t>
            </w:r>
            <w:r w:rsidR="00F2346A">
              <w:rPr>
                <w:rFonts w:hint="cs"/>
                <w:rtl/>
              </w:rPr>
              <w:t xml:space="preserve"> (ערך תחתון)</w:t>
            </w:r>
          </w:p>
        </w:tc>
      </w:tr>
      <w:tr w:rsidR="00477A88" w:rsidRPr="00001089" w14:paraId="43857B3E" w14:textId="1BD0D2BF" w:rsidTr="00625DEA">
        <w:tc>
          <w:tcPr>
            <w:tcW w:w="992" w:type="dxa"/>
            <w:vAlign w:val="center"/>
          </w:tcPr>
          <w:p w14:paraId="345C6922" w14:textId="272032D0" w:rsidR="00477A88" w:rsidRPr="00FC23CC" w:rsidRDefault="00477A88" w:rsidP="00FC23CC">
            <w:pPr>
              <w:pStyle w:val="41"/>
              <w:numPr>
                <w:ilvl w:val="0"/>
                <w:numId w:val="0"/>
              </w:numPr>
              <w:rPr>
                <w:rFonts w:asciiTheme="minorHAnsi" w:hAnsiTheme="minorHAnsi"/>
              </w:rPr>
            </w:pPr>
            <w:r w:rsidRPr="00001089">
              <w:t>A</w:t>
            </w:r>
          </w:p>
        </w:tc>
        <w:tc>
          <w:tcPr>
            <w:tcW w:w="1984" w:type="dxa"/>
            <w:vAlign w:val="center"/>
          </w:tcPr>
          <w:p w14:paraId="62879CBE" w14:textId="3BA3622F" w:rsidR="00477A88" w:rsidRPr="00001089" w:rsidRDefault="00477A88" w:rsidP="00FC23CC">
            <w:pPr>
              <w:pStyle w:val="41"/>
              <w:numPr>
                <w:ilvl w:val="0"/>
                <w:numId w:val="0"/>
              </w:numPr>
              <w:rPr>
                <w:rtl/>
              </w:rPr>
            </w:pPr>
            <w:r w:rsidRPr="00001089">
              <w:rPr>
                <w:rtl/>
              </w:rPr>
              <w:t>עד 2,000 –שירות בסיסי</w:t>
            </w:r>
          </w:p>
        </w:tc>
        <w:tc>
          <w:tcPr>
            <w:tcW w:w="1560" w:type="dxa"/>
            <w:vMerge w:val="restart"/>
            <w:vAlign w:val="center"/>
          </w:tcPr>
          <w:p w14:paraId="07950B4E" w14:textId="1D7BD86A" w:rsidR="00477A88" w:rsidRPr="00001089" w:rsidRDefault="00477A88" w:rsidP="00FC23CC">
            <w:pPr>
              <w:pStyle w:val="41"/>
              <w:numPr>
                <w:ilvl w:val="0"/>
                <w:numId w:val="0"/>
              </w:numPr>
              <w:rPr>
                <w:rtl/>
              </w:rPr>
            </w:pPr>
            <w:r w:rsidRPr="00001089">
              <w:rPr>
                <w:rtl/>
              </w:rPr>
              <w:t>29</w:t>
            </w:r>
          </w:p>
        </w:tc>
        <w:tc>
          <w:tcPr>
            <w:tcW w:w="1644" w:type="dxa"/>
            <w:vAlign w:val="center"/>
          </w:tcPr>
          <w:p w14:paraId="7BDF607C" w14:textId="12C751A5" w:rsidR="00477A88" w:rsidRPr="00001089" w:rsidRDefault="00477A88" w:rsidP="00FC23CC">
            <w:pPr>
              <w:pStyle w:val="41"/>
              <w:numPr>
                <w:ilvl w:val="0"/>
                <w:numId w:val="0"/>
              </w:numPr>
              <w:rPr>
                <w:rtl/>
              </w:rPr>
            </w:pPr>
            <w:r w:rsidRPr="00001089">
              <w:rPr>
                <w:rtl/>
              </w:rPr>
              <w:t>0</w:t>
            </w:r>
          </w:p>
        </w:tc>
        <w:tc>
          <w:tcPr>
            <w:tcW w:w="1299" w:type="dxa"/>
            <w:vAlign w:val="center"/>
          </w:tcPr>
          <w:p w14:paraId="35319A2B" w14:textId="2E4C1A21" w:rsidR="00477A88" w:rsidRPr="00001089" w:rsidRDefault="00477A88" w:rsidP="00FC23CC">
            <w:pPr>
              <w:pStyle w:val="41"/>
              <w:numPr>
                <w:ilvl w:val="0"/>
                <w:numId w:val="0"/>
              </w:numPr>
              <w:rPr>
                <w:rtl/>
              </w:rPr>
            </w:pPr>
            <w:r w:rsidRPr="00001089">
              <w:rPr>
                <w:rtl/>
              </w:rPr>
              <w:t>0</w:t>
            </w:r>
          </w:p>
        </w:tc>
      </w:tr>
      <w:tr w:rsidR="00477A88" w:rsidRPr="00001089" w14:paraId="248C1B5F" w14:textId="77777777" w:rsidTr="00625DEA">
        <w:tc>
          <w:tcPr>
            <w:tcW w:w="992" w:type="dxa"/>
            <w:vAlign w:val="center"/>
          </w:tcPr>
          <w:p w14:paraId="25B6C7CB" w14:textId="3C17CE0E" w:rsidR="00477A88" w:rsidRPr="00001089" w:rsidRDefault="00477A88" w:rsidP="00FC23CC">
            <w:pPr>
              <w:pStyle w:val="41"/>
              <w:numPr>
                <w:ilvl w:val="0"/>
                <w:numId w:val="0"/>
              </w:numPr>
              <w:rPr>
                <w:rtl/>
              </w:rPr>
            </w:pPr>
            <w:r w:rsidRPr="00001089">
              <w:t>A</w:t>
            </w:r>
            <w:r w:rsidRPr="00001089">
              <w:rPr>
                <w:rtl/>
              </w:rPr>
              <w:t>1</w:t>
            </w:r>
          </w:p>
        </w:tc>
        <w:tc>
          <w:tcPr>
            <w:tcW w:w="1984" w:type="dxa"/>
            <w:vAlign w:val="center"/>
          </w:tcPr>
          <w:p w14:paraId="701B7502" w14:textId="0807B32C" w:rsidR="00477A88" w:rsidRPr="00001089" w:rsidRDefault="00477A88" w:rsidP="00FC23CC">
            <w:pPr>
              <w:pStyle w:val="41"/>
              <w:numPr>
                <w:ilvl w:val="0"/>
                <w:numId w:val="0"/>
              </w:numPr>
              <w:rPr>
                <w:rtl/>
              </w:rPr>
            </w:pPr>
            <w:r w:rsidRPr="00001089">
              <w:rPr>
                <w:rtl/>
              </w:rPr>
              <w:t xml:space="preserve">עד 2,000 –שירות מלא </w:t>
            </w:r>
          </w:p>
        </w:tc>
        <w:tc>
          <w:tcPr>
            <w:tcW w:w="1560" w:type="dxa"/>
            <w:vMerge/>
            <w:vAlign w:val="center"/>
          </w:tcPr>
          <w:p w14:paraId="6864CBC1" w14:textId="77777777" w:rsidR="00477A88" w:rsidRPr="00001089" w:rsidRDefault="00477A88" w:rsidP="00FC23CC">
            <w:pPr>
              <w:pStyle w:val="41"/>
              <w:numPr>
                <w:ilvl w:val="0"/>
                <w:numId w:val="0"/>
              </w:numPr>
              <w:rPr>
                <w:rtl/>
              </w:rPr>
            </w:pPr>
          </w:p>
        </w:tc>
        <w:tc>
          <w:tcPr>
            <w:tcW w:w="1644" w:type="dxa"/>
            <w:vAlign w:val="center"/>
          </w:tcPr>
          <w:p w14:paraId="7DE998E1" w14:textId="46253AC0" w:rsidR="00477A88" w:rsidRPr="00001089" w:rsidRDefault="00477A88" w:rsidP="00FC23CC">
            <w:pPr>
              <w:pStyle w:val="41"/>
              <w:numPr>
                <w:ilvl w:val="0"/>
                <w:numId w:val="0"/>
              </w:numPr>
              <w:rPr>
                <w:rtl/>
              </w:rPr>
            </w:pPr>
            <w:r w:rsidRPr="00001089">
              <w:rPr>
                <w:rtl/>
              </w:rPr>
              <w:t>2,500</w:t>
            </w:r>
          </w:p>
        </w:tc>
        <w:tc>
          <w:tcPr>
            <w:tcW w:w="1299" w:type="dxa"/>
            <w:vAlign w:val="center"/>
          </w:tcPr>
          <w:p w14:paraId="059AF3EA" w14:textId="4A690F0B" w:rsidR="00477A88" w:rsidRPr="00001089" w:rsidRDefault="00477A88" w:rsidP="00FC23CC">
            <w:pPr>
              <w:pStyle w:val="41"/>
              <w:numPr>
                <w:ilvl w:val="0"/>
                <w:numId w:val="0"/>
              </w:numPr>
              <w:rPr>
                <w:rtl/>
              </w:rPr>
            </w:pPr>
            <w:r w:rsidRPr="00001089">
              <w:rPr>
                <w:rtl/>
              </w:rPr>
              <w:t>2,000</w:t>
            </w:r>
          </w:p>
        </w:tc>
      </w:tr>
      <w:tr w:rsidR="00537BB3" w:rsidRPr="00001089" w14:paraId="500565AB" w14:textId="4AF4209D" w:rsidTr="00625DEA">
        <w:tc>
          <w:tcPr>
            <w:tcW w:w="992" w:type="dxa"/>
            <w:vAlign w:val="center"/>
          </w:tcPr>
          <w:p w14:paraId="45ACFA96" w14:textId="194A2A4F" w:rsidR="00537BB3" w:rsidRPr="00D344E8" w:rsidRDefault="00537BB3" w:rsidP="00FC23CC">
            <w:pPr>
              <w:pStyle w:val="41"/>
              <w:numPr>
                <w:ilvl w:val="0"/>
                <w:numId w:val="0"/>
              </w:numPr>
              <w:rPr>
                <w:rFonts w:asciiTheme="minorHAnsi" w:hAnsiTheme="minorHAnsi"/>
              </w:rPr>
            </w:pPr>
            <w:r w:rsidRPr="00001089">
              <w:t>B</w:t>
            </w:r>
          </w:p>
        </w:tc>
        <w:tc>
          <w:tcPr>
            <w:tcW w:w="1984" w:type="dxa"/>
            <w:vAlign w:val="center"/>
          </w:tcPr>
          <w:p w14:paraId="72D5DFA6" w14:textId="23EE88AE" w:rsidR="00537BB3" w:rsidRPr="00001089" w:rsidRDefault="00537BB3" w:rsidP="00FC23CC">
            <w:pPr>
              <w:pStyle w:val="41"/>
              <w:numPr>
                <w:ilvl w:val="0"/>
                <w:numId w:val="0"/>
              </w:numPr>
              <w:rPr>
                <w:rtl/>
              </w:rPr>
            </w:pPr>
            <w:r w:rsidRPr="00001089">
              <w:rPr>
                <w:rtl/>
              </w:rPr>
              <w:t>2,</w:t>
            </w:r>
            <w:r w:rsidR="0049622D" w:rsidRPr="00001089">
              <w:rPr>
                <w:rtl/>
              </w:rPr>
              <w:t>0</w:t>
            </w:r>
            <w:r w:rsidRPr="00001089">
              <w:rPr>
                <w:rtl/>
              </w:rPr>
              <w:t xml:space="preserve">00 עד </w:t>
            </w:r>
            <w:r w:rsidR="0049622D" w:rsidRPr="00001089">
              <w:rPr>
                <w:rtl/>
              </w:rPr>
              <w:t>5</w:t>
            </w:r>
            <w:r w:rsidRPr="00001089">
              <w:rPr>
                <w:rtl/>
              </w:rPr>
              <w:t>,000</w:t>
            </w:r>
          </w:p>
        </w:tc>
        <w:tc>
          <w:tcPr>
            <w:tcW w:w="1560" w:type="dxa"/>
            <w:vAlign w:val="center"/>
          </w:tcPr>
          <w:p w14:paraId="11F1D340" w14:textId="7169D711" w:rsidR="00537BB3" w:rsidRPr="00001089" w:rsidRDefault="00537BB3" w:rsidP="00FC23CC">
            <w:pPr>
              <w:pStyle w:val="41"/>
              <w:numPr>
                <w:ilvl w:val="0"/>
                <w:numId w:val="0"/>
              </w:numPr>
              <w:rPr>
                <w:rtl/>
              </w:rPr>
            </w:pPr>
            <w:r w:rsidRPr="00001089">
              <w:rPr>
                <w:rtl/>
              </w:rPr>
              <w:t>1</w:t>
            </w:r>
            <w:r w:rsidR="0049622D" w:rsidRPr="00001089">
              <w:rPr>
                <w:rtl/>
              </w:rPr>
              <w:t>7</w:t>
            </w:r>
          </w:p>
        </w:tc>
        <w:tc>
          <w:tcPr>
            <w:tcW w:w="1644" w:type="dxa"/>
            <w:vAlign w:val="center"/>
          </w:tcPr>
          <w:p w14:paraId="0541FFF7" w14:textId="5A71733C" w:rsidR="00537BB3" w:rsidRPr="00001089" w:rsidRDefault="0024170B" w:rsidP="00FC23CC">
            <w:pPr>
              <w:pStyle w:val="41"/>
              <w:numPr>
                <w:ilvl w:val="0"/>
                <w:numId w:val="0"/>
              </w:numPr>
              <w:rPr>
                <w:rtl/>
              </w:rPr>
            </w:pPr>
            <w:r>
              <w:rPr>
                <w:rFonts w:hint="cs"/>
                <w:rtl/>
              </w:rPr>
              <w:t xml:space="preserve"> </w:t>
            </w:r>
            <w:r w:rsidR="000D270A">
              <w:rPr>
                <w:rFonts w:hint="cs"/>
                <w:rtl/>
              </w:rPr>
              <w:t>9,000</w:t>
            </w:r>
          </w:p>
        </w:tc>
        <w:tc>
          <w:tcPr>
            <w:tcW w:w="1299" w:type="dxa"/>
            <w:vAlign w:val="center"/>
          </w:tcPr>
          <w:p w14:paraId="1293FB55" w14:textId="11984376" w:rsidR="00537BB3" w:rsidRPr="00001089" w:rsidRDefault="0024170B" w:rsidP="00FC23CC">
            <w:pPr>
              <w:pStyle w:val="41"/>
              <w:numPr>
                <w:ilvl w:val="0"/>
                <w:numId w:val="0"/>
              </w:numPr>
              <w:rPr>
                <w:rtl/>
              </w:rPr>
            </w:pPr>
            <w:r>
              <w:rPr>
                <w:rFonts w:hint="cs"/>
                <w:rtl/>
              </w:rPr>
              <w:t xml:space="preserve"> </w:t>
            </w:r>
            <w:r w:rsidR="000D270A">
              <w:rPr>
                <w:rFonts w:hint="cs"/>
                <w:rtl/>
              </w:rPr>
              <w:t>5,000</w:t>
            </w:r>
          </w:p>
        </w:tc>
      </w:tr>
      <w:tr w:rsidR="00537BB3" w:rsidRPr="00001089" w14:paraId="6B3EFE6C" w14:textId="521DAC9E" w:rsidTr="00625DEA">
        <w:tc>
          <w:tcPr>
            <w:tcW w:w="992" w:type="dxa"/>
            <w:vAlign w:val="center"/>
          </w:tcPr>
          <w:p w14:paraId="26D764E3" w14:textId="436287C9" w:rsidR="00537BB3" w:rsidRPr="00001089" w:rsidRDefault="00537BB3" w:rsidP="00FC23CC">
            <w:pPr>
              <w:pStyle w:val="41"/>
              <w:numPr>
                <w:ilvl w:val="0"/>
                <w:numId w:val="0"/>
              </w:numPr>
              <w:rPr>
                <w:rtl/>
              </w:rPr>
            </w:pPr>
            <w:r w:rsidRPr="00001089">
              <w:t>C</w:t>
            </w:r>
            <w:r w:rsidR="005A68C3" w:rsidRPr="00001089">
              <w:t xml:space="preserve"> </w:t>
            </w:r>
          </w:p>
        </w:tc>
        <w:tc>
          <w:tcPr>
            <w:tcW w:w="1984" w:type="dxa"/>
            <w:vAlign w:val="center"/>
          </w:tcPr>
          <w:p w14:paraId="7A1A4123" w14:textId="1960B3CD" w:rsidR="00537BB3" w:rsidRPr="00001089" w:rsidRDefault="0049622D" w:rsidP="00FC23CC">
            <w:pPr>
              <w:pStyle w:val="41"/>
              <w:numPr>
                <w:ilvl w:val="0"/>
                <w:numId w:val="0"/>
              </w:numPr>
              <w:rPr>
                <w:rtl/>
              </w:rPr>
            </w:pPr>
            <w:r w:rsidRPr="00001089">
              <w:rPr>
                <w:rtl/>
              </w:rPr>
              <w:t>5</w:t>
            </w:r>
            <w:r w:rsidR="00537BB3" w:rsidRPr="00001089">
              <w:rPr>
                <w:rtl/>
              </w:rPr>
              <w:t>,000</w:t>
            </w:r>
            <w:r w:rsidR="001A47CB">
              <w:rPr>
                <w:rFonts w:hint="cs"/>
                <w:rtl/>
              </w:rPr>
              <w:t xml:space="preserve"> עד </w:t>
            </w:r>
            <w:r w:rsidR="00496CDA">
              <w:rPr>
                <w:rFonts w:hint="cs"/>
                <w:rtl/>
              </w:rPr>
              <w:t>20</w:t>
            </w:r>
            <w:r w:rsidR="00D344E8">
              <w:rPr>
                <w:rFonts w:hint="cs"/>
                <w:rtl/>
              </w:rPr>
              <w:t>,</w:t>
            </w:r>
            <w:r w:rsidR="00496CDA">
              <w:rPr>
                <w:rFonts w:hint="cs"/>
                <w:rtl/>
              </w:rPr>
              <w:t>000</w:t>
            </w:r>
          </w:p>
        </w:tc>
        <w:tc>
          <w:tcPr>
            <w:tcW w:w="1560" w:type="dxa"/>
            <w:vAlign w:val="center"/>
          </w:tcPr>
          <w:p w14:paraId="5C41CAC2" w14:textId="407A7046" w:rsidR="00537BB3" w:rsidRPr="00001089" w:rsidRDefault="0024170B" w:rsidP="00FC23CC">
            <w:pPr>
              <w:pStyle w:val="41"/>
              <w:numPr>
                <w:ilvl w:val="0"/>
                <w:numId w:val="0"/>
              </w:numPr>
              <w:rPr>
                <w:rtl/>
              </w:rPr>
            </w:pPr>
            <w:r>
              <w:rPr>
                <w:rFonts w:hint="cs"/>
                <w:rtl/>
              </w:rPr>
              <w:t>14</w:t>
            </w:r>
          </w:p>
        </w:tc>
        <w:tc>
          <w:tcPr>
            <w:tcW w:w="1644" w:type="dxa"/>
            <w:vAlign w:val="center"/>
          </w:tcPr>
          <w:p w14:paraId="630C55A8" w14:textId="337BFFA1" w:rsidR="00537BB3" w:rsidRPr="00001089" w:rsidRDefault="0024170B" w:rsidP="008966B7">
            <w:pPr>
              <w:pStyle w:val="41"/>
              <w:numPr>
                <w:ilvl w:val="0"/>
                <w:numId w:val="0"/>
              </w:numPr>
              <w:rPr>
                <w:rtl/>
              </w:rPr>
            </w:pPr>
            <w:r>
              <w:rPr>
                <w:rFonts w:hint="cs"/>
                <w:rtl/>
              </w:rPr>
              <w:t xml:space="preserve"> </w:t>
            </w:r>
            <w:r w:rsidR="008966B7">
              <w:rPr>
                <w:rFonts w:hint="cs"/>
                <w:rtl/>
              </w:rPr>
              <w:t>30,000</w:t>
            </w:r>
          </w:p>
        </w:tc>
        <w:tc>
          <w:tcPr>
            <w:tcW w:w="1299" w:type="dxa"/>
            <w:vAlign w:val="center"/>
          </w:tcPr>
          <w:p w14:paraId="577400D7" w14:textId="370A8E6B" w:rsidR="00537BB3" w:rsidRPr="00001089" w:rsidRDefault="0024170B" w:rsidP="005A0BC5">
            <w:pPr>
              <w:pStyle w:val="41"/>
              <w:numPr>
                <w:ilvl w:val="0"/>
                <w:numId w:val="0"/>
              </w:numPr>
              <w:rPr>
                <w:rtl/>
              </w:rPr>
            </w:pPr>
            <w:r>
              <w:rPr>
                <w:rFonts w:hint="cs"/>
                <w:rtl/>
              </w:rPr>
              <w:t xml:space="preserve"> </w:t>
            </w:r>
            <w:r w:rsidR="005A0BC5">
              <w:rPr>
                <w:rFonts w:hint="cs"/>
                <w:rtl/>
              </w:rPr>
              <w:t>15</w:t>
            </w:r>
            <w:r>
              <w:rPr>
                <w:rFonts w:hint="cs"/>
                <w:rtl/>
              </w:rPr>
              <w:t>,000</w:t>
            </w:r>
          </w:p>
        </w:tc>
      </w:tr>
      <w:tr w:rsidR="001A47CB" w:rsidRPr="00001089" w14:paraId="0A028FFA" w14:textId="77777777" w:rsidTr="00625DEA">
        <w:tc>
          <w:tcPr>
            <w:tcW w:w="992" w:type="dxa"/>
            <w:vAlign w:val="center"/>
          </w:tcPr>
          <w:p w14:paraId="33816E6A" w14:textId="1F5A277D" w:rsidR="001A47CB" w:rsidRPr="006B5B3A" w:rsidRDefault="001A47CB" w:rsidP="00FC23CC">
            <w:pPr>
              <w:pStyle w:val="41"/>
              <w:numPr>
                <w:ilvl w:val="0"/>
                <w:numId w:val="0"/>
              </w:numPr>
              <w:rPr>
                <w:rFonts w:asciiTheme="minorHAnsi" w:hAnsiTheme="minorHAnsi"/>
              </w:rPr>
            </w:pPr>
            <w:r>
              <w:t>D</w:t>
            </w:r>
          </w:p>
        </w:tc>
        <w:tc>
          <w:tcPr>
            <w:tcW w:w="1984" w:type="dxa"/>
            <w:vAlign w:val="center"/>
          </w:tcPr>
          <w:p w14:paraId="0775B725" w14:textId="7B1DF285" w:rsidR="001A47CB" w:rsidRPr="00001089" w:rsidRDefault="001A47CB" w:rsidP="00FC23CC">
            <w:pPr>
              <w:pStyle w:val="41"/>
              <w:numPr>
                <w:ilvl w:val="0"/>
                <w:numId w:val="0"/>
              </w:numPr>
              <w:rPr>
                <w:rtl/>
              </w:rPr>
            </w:pPr>
            <w:r>
              <w:rPr>
                <w:rFonts w:hint="cs"/>
                <w:rtl/>
              </w:rPr>
              <w:t>מעל 2</w:t>
            </w:r>
            <w:r w:rsidR="00496CDA">
              <w:rPr>
                <w:rFonts w:hint="cs"/>
                <w:rtl/>
              </w:rPr>
              <w:t>0</w:t>
            </w:r>
            <w:r>
              <w:rPr>
                <w:rFonts w:hint="cs"/>
                <w:rtl/>
              </w:rPr>
              <w:t>,000</w:t>
            </w:r>
          </w:p>
        </w:tc>
        <w:tc>
          <w:tcPr>
            <w:tcW w:w="1560" w:type="dxa"/>
            <w:vAlign w:val="center"/>
          </w:tcPr>
          <w:p w14:paraId="49FFC9BA" w14:textId="0AE12F50" w:rsidR="001A47CB" w:rsidRPr="00001089" w:rsidRDefault="00496CDA" w:rsidP="00FC23CC">
            <w:pPr>
              <w:pStyle w:val="41"/>
              <w:numPr>
                <w:ilvl w:val="0"/>
                <w:numId w:val="0"/>
              </w:numPr>
              <w:rPr>
                <w:rtl/>
              </w:rPr>
            </w:pPr>
            <w:r>
              <w:rPr>
                <w:rFonts w:hint="cs"/>
                <w:rtl/>
              </w:rPr>
              <w:t>2</w:t>
            </w:r>
          </w:p>
        </w:tc>
        <w:tc>
          <w:tcPr>
            <w:tcW w:w="1644" w:type="dxa"/>
            <w:vAlign w:val="center"/>
          </w:tcPr>
          <w:p w14:paraId="74EAC2C1" w14:textId="2639B7FC" w:rsidR="001A47CB" w:rsidRPr="00001089" w:rsidRDefault="0024170B" w:rsidP="00FC23CC">
            <w:pPr>
              <w:pStyle w:val="41"/>
              <w:numPr>
                <w:ilvl w:val="0"/>
                <w:numId w:val="0"/>
              </w:numPr>
              <w:rPr>
                <w:rtl/>
              </w:rPr>
            </w:pPr>
            <w:r>
              <w:rPr>
                <w:rFonts w:hint="cs"/>
                <w:rtl/>
              </w:rPr>
              <w:t>1</w:t>
            </w:r>
            <w:r w:rsidR="00D344E8">
              <w:rPr>
                <w:rFonts w:hint="cs"/>
                <w:rtl/>
              </w:rPr>
              <w:t>30</w:t>
            </w:r>
            <w:r>
              <w:rPr>
                <w:rFonts w:hint="cs"/>
                <w:rtl/>
              </w:rPr>
              <w:t>,000</w:t>
            </w:r>
          </w:p>
        </w:tc>
        <w:tc>
          <w:tcPr>
            <w:tcW w:w="1299" w:type="dxa"/>
            <w:vAlign w:val="center"/>
          </w:tcPr>
          <w:p w14:paraId="6D3E4C50" w14:textId="6A6CD2EA" w:rsidR="001A47CB" w:rsidRPr="00001089" w:rsidRDefault="00D344E8" w:rsidP="00FC23CC">
            <w:pPr>
              <w:pStyle w:val="41"/>
              <w:numPr>
                <w:ilvl w:val="0"/>
                <w:numId w:val="0"/>
              </w:numPr>
              <w:rPr>
                <w:rtl/>
              </w:rPr>
            </w:pPr>
            <w:r>
              <w:rPr>
                <w:rFonts w:hint="cs"/>
                <w:rtl/>
              </w:rPr>
              <w:t>80</w:t>
            </w:r>
            <w:r w:rsidR="0024170B">
              <w:rPr>
                <w:rFonts w:hint="cs"/>
                <w:rtl/>
              </w:rPr>
              <w:t>,000</w:t>
            </w:r>
          </w:p>
        </w:tc>
      </w:tr>
    </w:tbl>
    <w:p w14:paraId="4D16813F" w14:textId="73692B9F" w:rsidR="00F2346A" w:rsidRDefault="00F2346A" w:rsidP="00FC23CC">
      <w:pPr>
        <w:pStyle w:val="41"/>
      </w:pPr>
      <w:r>
        <w:rPr>
          <w:rFonts w:hint="cs"/>
          <w:rtl/>
        </w:rPr>
        <w:t>יודגש, כי הצעות המציע אשר תהיה גבוהה מהטווח העליון בטבלה להלן תחשב, לצורך בדיקת ההצעות, לפי הערך העליון בהרלוונטי. הצעות המציע אשר תהיה נמוכה מהטווח התחתון בטבלה להלן תחשב, לצורך בדיקת ההצעות, לפי הערך התחתון הרלונטי בטבלה.</w:t>
      </w:r>
    </w:p>
    <w:p w14:paraId="78491250" w14:textId="6DB8A5EC" w:rsidR="00537BB3" w:rsidRPr="00001089" w:rsidRDefault="00537BB3" w:rsidP="00FC23CC">
      <w:pPr>
        <w:pStyle w:val="41"/>
      </w:pPr>
      <w:r w:rsidRPr="00001089">
        <w:rPr>
          <w:rtl/>
        </w:rPr>
        <w:t>התשלום הקבוע השנתי לכל משרד, ייקבע בהתאם לשיוך המשרד לקבוצה הרלוונטית (</w:t>
      </w:r>
      <w:r w:rsidRPr="00001089">
        <w:t>A</w:t>
      </w:r>
      <w:r w:rsidRPr="00001089">
        <w:rPr>
          <w:rtl/>
        </w:rPr>
        <w:t>,</w:t>
      </w:r>
      <w:r w:rsidR="00477A88" w:rsidRPr="00001089">
        <w:t>A</w:t>
      </w:r>
      <w:r w:rsidR="00477A88" w:rsidRPr="00001089">
        <w:rPr>
          <w:rtl/>
        </w:rPr>
        <w:t xml:space="preserve">1, </w:t>
      </w:r>
      <w:r w:rsidRPr="00001089">
        <w:t>B</w:t>
      </w:r>
      <w:r w:rsidRPr="00001089">
        <w:rPr>
          <w:rtl/>
        </w:rPr>
        <w:t>,</w:t>
      </w:r>
      <w:r w:rsidR="001A47CB">
        <w:t>D,</w:t>
      </w:r>
      <w:r w:rsidRPr="00001089">
        <w:t>C</w:t>
      </w:r>
      <w:r w:rsidRPr="00001089">
        <w:rPr>
          <w:rtl/>
        </w:rPr>
        <w:t>) וייגזר מההצעה לתשלום קבוע שיציע הספק הזוכה בתום תהליך התיחור הדינאמי עבור אותה קבוצה</w:t>
      </w:r>
      <w:r w:rsidR="00477A88" w:rsidRPr="00001089">
        <w:rPr>
          <w:rtl/>
        </w:rPr>
        <w:t xml:space="preserve"> (למעט עבור קבוצה</w:t>
      </w:r>
      <w:r w:rsidR="00477A88" w:rsidRPr="00001089">
        <w:t xml:space="preserve">A </w:t>
      </w:r>
      <w:r w:rsidR="00477A88" w:rsidRPr="00001089">
        <w:rPr>
          <w:rtl/>
        </w:rPr>
        <w:t>)</w:t>
      </w:r>
      <w:r w:rsidRPr="00001089">
        <w:rPr>
          <w:rtl/>
        </w:rPr>
        <w:t xml:space="preserve">.  </w:t>
      </w:r>
    </w:p>
    <w:p w14:paraId="0658666D" w14:textId="23E41503" w:rsidR="00537BB3" w:rsidRPr="00001089" w:rsidRDefault="00537BB3" w:rsidP="00FC23CC">
      <w:pPr>
        <w:pStyle w:val="41"/>
      </w:pPr>
      <w:r w:rsidRPr="00001089">
        <w:rPr>
          <w:rtl/>
        </w:rPr>
        <w:t>למען הסר ספק, יובהר כי</w:t>
      </w:r>
      <w:r w:rsidR="00477A88" w:rsidRPr="00001089">
        <w:rPr>
          <w:rtl/>
        </w:rPr>
        <w:t xml:space="preserve">, למעט עבור קבוצה </w:t>
      </w:r>
      <w:r w:rsidR="00477A88" w:rsidRPr="00001089">
        <w:t>A</w:t>
      </w:r>
      <w:r w:rsidR="00477A88" w:rsidRPr="00001089">
        <w:rPr>
          <w:rtl/>
        </w:rPr>
        <w:t>,</w:t>
      </w:r>
      <w:r w:rsidRPr="00001089">
        <w:rPr>
          <w:rtl/>
        </w:rPr>
        <w:t xml:space="preserve"> התשלום הקבוע יכלול  את כלל העלויות הנדרשות עבור הספק לצורך מתן </w:t>
      </w:r>
      <w:r w:rsidR="00390355" w:rsidRPr="00001089">
        <w:rPr>
          <w:rtl/>
        </w:rPr>
        <w:t>שירותי בקרת עלויות תקשורת וחישוב דמי קיש</w:t>
      </w:r>
      <w:r w:rsidR="00477A88" w:rsidRPr="00001089">
        <w:rPr>
          <w:rtl/>
        </w:rPr>
        <w:t>ו</w:t>
      </w:r>
      <w:r w:rsidR="00390355" w:rsidRPr="00001089">
        <w:rPr>
          <w:rtl/>
        </w:rPr>
        <w:t xml:space="preserve">ריות </w:t>
      </w:r>
      <w:r w:rsidRPr="00001089">
        <w:rPr>
          <w:rtl/>
        </w:rPr>
        <w:t>ע"פ מסמכי המכרז לרבות:</w:t>
      </w:r>
    </w:p>
    <w:p w14:paraId="085E0C83" w14:textId="120EDF1E" w:rsidR="00537BB3" w:rsidRPr="00001089" w:rsidRDefault="00537BB3" w:rsidP="00625DEA">
      <w:pPr>
        <w:pStyle w:val="52"/>
        <w:ind w:left="2552" w:hanging="1134"/>
      </w:pPr>
      <w:r w:rsidRPr="00001089">
        <w:rPr>
          <w:rtl/>
        </w:rPr>
        <w:t>עלויות מיפוי הצרכים והכנת ת</w:t>
      </w:r>
      <w:r w:rsidR="007E6561" w:rsidRPr="00001089">
        <w:rPr>
          <w:rtl/>
        </w:rPr>
        <w:t>ו</w:t>
      </w:r>
      <w:r w:rsidRPr="00001089">
        <w:rPr>
          <w:rtl/>
        </w:rPr>
        <w:t xml:space="preserve">כנית העבודה. </w:t>
      </w:r>
    </w:p>
    <w:p w14:paraId="1B12B7D0" w14:textId="77777777" w:rsidR="00537BB3" w:rsidRPr="00001089" w:rsidRDefault="00537BB3" w:rsidP="00625DEA">
      <w:pPr>
        <w:pStyle w:val="52"/>
        <w:ind w:left="2552" w:hanging="1134"/>
      </w:pPr>
      <w:r w:rsidRPr="00001089">
        <w:rPr>
          <w:rtl/>
        </w:rPr>
        <w:lastRenderedPageBreak/>
        <w:t xml:space="preserve">עלויות הקמת המערכת, התקנתה (בכל תצורה שתידרש), עלויות כלל הרישיונות הנדרשים לצורך מתן השירותים הנדרשים, עדכוני תוכנה וחומרה נדרשים. </w:t>
      </w:r>
    </w:p>
    <w:p w14:paraId="38225F36" w14:textId="26781AA6" w:rsidR="00537BB3" w:rsidRPr="00001089" w:rsidRDefault="00537BB3" w:rsidP="00625DEA">
      <w:pPr>
        <w:pStyle w:val="52"/>
        <w:ind w:left="2552" w:hanging="1134"/>
      </w:pPr>
      <w:r w:rsidRPr="00001089">
        <w:rPr>
          <w:rtl/>
        </w:rPr>
        <w:t>עלויות תפעול המערכת – קבלת נתונים מספקי התקשורת, קליטת הנתונים למערכת, איתור חריגים, הצלבת מידע לרישומי המשרד וביצוע התאמות.</w:t>
      </w:r>
    </w:p>
    <w:p w14:paraId="19AB5A62" w14:textId="67A79CC0" w:rsidR="00537BB3" w:rsidRPr="00001089" w:rsidRDefault="00537BB3" w:rsidP="00625DEA">
      <w:pPr>
        <w:pStyle w:val="52"/>
        <w:ind w:left="2552" w:hanging="1134"/>
      </w:pPr>
      <w:r w:rsidRPr="00001089">
        <w:rPr>
          <w:rtl/>
        </w:rPr>
        <w:t xml:space="preserve">עלויות הכשרת כח אדם בהתאם </w:t>
      </w:r>
      <w:r w:rsidR="007E6561" w:rsidRPr="00001089">
        <w:rPr>
          <w:rtl/>
        </w:rPr>
        <w:t xml:space="preserve">לנדרש </w:t>
      </w:r>
      <w:r w:rsidRPr="00001089">
        <w:rPr>
          <w:rtl/>
        </w:rPr>
        <w:t>במסמכי המכרז, כולל עלויות לקביעת סיווג ביטחוני בהתאם לדר</w:t>
      </w:r>
      <w:r w:rsidR="00965CE1" w:rsidRPr="00001089">
        <w:rPr>
          <w:rtl/>
        </w:rPr>
        <w:t>י</w:t>
      </w:r>
      <w:r w:rsidRPr="00001089">
        <w:rPr>
          <w:rtl/>
        </w:rPr>
        <w:t>שות</w:t>
      </w:r>
      <w:r w:rsidR="00965CE1" w:rsidRPr="00001089">
        <w:rPr>
          <w:rtl/>
        </w:rPr>
        <w:t xml:space="preserve"> </w:t>
      </w:r>
      <w:r w:rsidRPr="00001089">
        <w:rPr>
          <w:rtl/>
        </w:rPr>
        <w:t>נספח הביטחון,</w:t>
      </w:r>
      <w:r w:rsidR="00C03B62" w:rsidRPr="00001089">
        <w:rPr>
          <w:rtl/>
        </w:rPr>
        <w:t xml:space="preserve"> </w:t>
      </w:r>
      <w:r w:rsidR="007E6561" w:rsidRPr="00001089">
        <w:rPr>
          <w:rtl/>
        </w:rPr>
        <w:t>עלויות</w:t>
      </w:r>
      <w:r w:rsidRPr="00001089">
        <w:rPr>
          <w:rtl/>
        </w:rPr>
        <w:t xml:space="preserve"> הדרכה, הכשרה וריענון מקצועי.</w:t>
      </w:r>
    </w:p>
    <w:p w14:paraId="5DB72B2E" w14:textId="5948B865" w:rsidR="00537BB3" w:rsidRPr="00001089" w:rsidRDefault="00537BB3" w:rsidP="00625DEA">
      <w:pPr>
        <w:pStyle w:val="52"/>
        <w:ind w:left="2552" w:hanging="1134"/>
      </w:pPr>
      <w:r w:rsidRPr="00001089">
        <w:rPr>
          <w:rtl/>
        </w:rPr>
        <w:t>כל העלויות הנדרשות לצורך דיווח לנציגי המזמינים, לרבות פגישות עיתיות, חוות דעת</w:t>
      </w:r>
      <w:r w:rsidR="005F1285" w:rsidRPr="00001089">
        <w:rPr>
          <w:rtl/>
        </w:rPr>
        <w:t>,</w:t>
      </w:r>
      <w:r w:rsidR="007900B5" w:rsidRPr="00001089">
        <w:rPr>
          <w:rtl/>
        </w:rPr>
        <w:t xml:space="preserve"> </w:t>
      </w:r>
      <w:r w:rsidR="005F1285" w:rsidRPr="00001089">
        <w:rPr>
          <w:rtl/>
        </w:rPr>
        <w:t xml:space="preserve">דוחות </w:t>
      </w:r>
      <w:r w:rsidRPr="00001089">
        <w:rPr>
          <w:rtl/>
        </w:rPr>
        <w:t xml:space="preserve">מנהלים, </w:t>
      </w:r>
      <w:r w:rsidR="007E6561" w:rsidRPr="00001089">
        <w:rPr>
          <w:rtl/>
        </w:rPr>
        <w:t>ו</w:t>
      </w:r>
      <w:r w:rsidRPr="00001089">
        <w:rPr>
          <w:rtl/>
        </w:rPr>
        <w:t xml:space="preserve">סיכומי פגישות. </w:t>
      </w:r>
    </w:p>
    <w:p w14:paraId="57006BC9" w14:textId="73A13ECA" w:rsidR="00537BB3" w:rsidRPr="00001089" w:rsidRDefault="00537BB3" w:rsidP="00625DEA">
      <w:pPr>
        <w:pStyle w:val="52"/>
        <w:ind w:left="2552" w:hanging="1134"/>
      </w:pPr>
      <w:r w:rsidRPr="00001089">
        <w:rPr>
          <w:rtl/>
        </w:rPr>
        <w:t xml:space="preserve">עלויות הפעלת המערכת לרבות עלויות אבטחה וסינון מידע,  </w:t>
      </w:r>
      <w:r w:rsidRPr="00001089">
        <w:t>Help desk</w:t>
      </w:r>
      <w:r w:rsidRPr="00001089">
        <w:rPr>
          <w:rtl/>
        </w:rPr>
        <w:t>, בקרה</w:t>
      </w:r>
      <w:r w:rsidR="005F1285" w:rsidRPr="00001089">
        <w:rPr>
          <w:rtl/>
        </w:rPr>
        <w:t>,</w:t>
      </w:r>
      <w:r w:rsidRPr="00001089">
        <w:rPr>
          <w:rtl/>
        </w:rPr>
        <w:t xml:space="preserve"> דיווח והדרכה. </w:t>
      </w:r>
    </w:p>
    <w:p w14:paraId="56118E17" w14:textId="44E3D02A" w:rsidR="00390355" w:rsidRPr="00001089" w:rsidRDefault="00390355" w:rsidP="00625DEA">
      <w:pPr>
        <w:pStyle w:val="52"/>
        <w:ind w:left="2552" w:hanging="1134"/>
      </w:pPr>
      <w:r w:rsidRPr="00001089">
        <w:rPr>
          <w:rtl/>
        </w:rPr>
        <w:t xml:space="preserve">עלויות לחישוב דמי הקישרויות ופנייה לספקי התקשורת לצורך זיכוי המשרד הרלוונטי. </w:t>
      </w:r>
    </w:p>
    <w:p w14:paraId="4633E353" w14:textId="611DFA20" w:rsidR="00537BB3" w:rsidRPr="00001089" w:rsidRDefault="00537BB3" w:rsidP="00625DEA">
      <w:pPr>
        <w:pStyle w:val="52"/>
        <w:ind w:left="2552" w:hanging="1134"/>
      </w:pPr>
      <w:r w:rsidRPr="00001089">
        <w:rPr>
          <w:rtl/>
        </w:rPr>
        <w:t>עלויות נסיע</w:t>
      </w:r>
      <w:r w:rsidR="00390355" w:rsidRPr="00001089">
        <w:rPr>
          <w:rtl/>
        </w:rPr>
        <w:t>ה</w:t>
      </w:r>
      <w:r w:rsidRPr="00001089">
        <w:rPr>
          <w:rtl/>
        </w:rPr>
        <w:t xml:space="preserve">, ביטול זמן, ניהול, ביטוח, מימון ותקורה. </w:t>
      </w:r>
    </w:p>
    <w:p w14:paraId="0C4EA27E" w14:textId="0BBC7D2C" w:rsidR="00477A88" w:rsidRPr="00001089" w:rsidRDefault="00477A88" w:rsidP="00FC23CC">
      <w:pPr>
        <w:pStyle w:val="41"/>
      </w:pPr>
      <w:r w:rsidRPr="00001089">
        <w:rPr>
          <w:rtl/>
        </w:rPr>
        <w:t>עבור משרדים בקבוצה</w:t>
      </w:r>
      <w:r w:rsidRPr="00001089">
        <w:t xml:space="preserve"> A </w:t>
      </w:r>
      <w:r w:rsidRPr="00001089">
        <w:rPr>
          <w:rtl/>
        </w:rPr>
        <w:t xml:space="preserve">הספק יידרש לספק את שירותים בסיסיים בלבד, כמוגדר בסעיף </w:t>
      </w:r>
      <w:r w:rsidR="005F1285" w:rsidRPr="00001089">
        <w:rPr>
          <w:rtl/>
        </w:rPr>
        <w:t xml:space="preserve">4.2.5 </w:t>
      </w:r>
      <w:r w:rsidRPr="00001089">
        <w:rPr>
          <w:rtl/>
        </w:rPr>
        <w:t xml:space="preserve">לעיל.   </w:t>
      </w:r>
    </w:p>
    <w:p w14:paraId="5F274A76" w14:textId="176B711A" w:rsidR="00390355" w:rsidRPr="00001089" w:rsidRDefault="00390355" w:rsidP="00FC23CC">
      <w:pPr>
        <w:pStyle w:val="41"/>
      </w:pPr>
      <w:r w:rsidRPr="00001089">
        <w:rPr>
          <w:rtl/>
        </w:rPr>
        <w:t xml:space="preserve">עורך המכרז איננו מתחייב לתמהיל המשרדים </w:t>
      </w:r>
      <w:r w:rsidR="007900B5" w:rsidRPr="00001089">
        <w:rPr>
          <w:rtl/>
        </w:rPr>
        <w:t>המפורט בטבלה שבסעיף 5.2.1.3 לעיל</w:t>
      </w:r>
      <w:r w:rsidR="00EB087F" w:rsidRPr="00001089">
        <w:rPr>
          <w:rtl/>
        </w:rPr>
        <w:t>.</w:t>
      </w:r>
      <w:r w:rsidR="007900B5" w:rsidRPr="00001089">
        <w:rPr>
          <w:rtl/>
        </w:rPr>
        <w:t xml:space="preserve"> </w:t>
      </w:r>
    </w:p>
    <w:p w14:paraId="6CE7BD77" w14:textId="02C9CB98" w:rsidR="00965CE1" w:rsidRPr="00001089" w:rsidRDefault="00965CE1" w:rsidP="00FC23CC">
      <w:pPr>
        <w:pStyle w:val="41"/>
      </w:pPr>
      <w:r w:rsidRPr="00001089">
        <w:rPr>
          <w:rtl/>
        </w:rPr>
        <w:t>עורך המכרז, רשאי להורות על שינוי ב</w:t>
      </w:r>
      <w:r w:rsidR="00390355" w:rsidRPr="00001089">
        <w:rPr>
          <w:rtl/>
        </w:rPr>
        <w:t>הגדרת שירותי התקשורת</w:t>
      </w:r>
      <w:r w:rsidR="009A0FC2" w:rsidRPr="00001089">
        <w:rPr>
          <w:rtl/>
        </w:rPr>
        <w:t xml:space="preserve"> </w:t>
      </w:r>
      <w:r w:rsidR="00390355" w:rsidRPr="00001089">
        <w:rPr>
          <w:rtl/>
        </w:rPr>
        <w:t>לצורך מתן השירותים</w:t>
      </w:r>
      <w:r w:rsidRPr="00001089">
        <w:rPr>
          <w:rtl/>
        </w:rPr>
        <w:t xml:space="preserve"> בהתאם לסעיף זה, </w:t>
      </w:r>
      <w:r w:rsidR="00EB087F" w:rsidRPr="00001089">
        <w:rPr>
          <w:rtl/>
        </w:rPr>
        <w:t xml:space="preserve">ללא שינוי בגובה התשלום הקבוע, </w:t>
      </w:r>
      <w:r w:rsidRPr="00001089">
        <w:rPr>
          <w:rtl/>
        </w:rPr>
        <w:t xml:space="preserve">כתוצאה מהסיבות הבאות: </w:t>
      </w:r>
    </w:p>
    <w:p w14:paraId="00F53B25" w14:textId="4DF05C35" w:rsidR="00965CE1" w:rsidRPr="00001089" w:rsidRDefault="00965CE1" w:rsidP="00625DEA">
      <w:pPr>
        <w:pStyle w:val="52"/>
        <w:ind w:left="2552" w:hanging="1134"/>
      </w:pPr>
      <w:r w:rsidRPr="00001089">
        <w:rPr>
          <w:rtl/>
        </w:rPr>
        <w:t>שינוי בשירותי התקשורת הנצרכים על ידי משרדי הממשלה</w:t>
      </w:r>
      <w:r w:rsidR="00EB087F" w:rsidRPr="00001089">
        <w:rPr>
          <w:rtl/>
        </w:rPr>
        <w:t xml:space="preserve"> כתוצאה משינוי בספקים או בשירותים במסגרת מכרזים מרכזיים בתחום שירותי התקשרות </w:t>
      </w:r>
      <w:r w:rsidRPr="00001089">
        <w:rPr>
          <w:rtl/>
        </w:rPr>
        <w:t>.</w:t>
      </w:r>
    </w:p>
    <w:p w14:paraId="1D6C0C8C" w14:textId="20F6F35B" w:rsidR="00390355" w:rsidRPr="00001089" w:rsidRDefault="00E10BD7" w:rsidP="00625DEA">
      <w:pPr>
        <w:pStyle w:val="52"/>
        <w:ind w:left="2552" w:hanging="1134"/>
      </w:pPr>
      <w:r w:rsidRPr="00001089">
        <w:rPr>
          <w:rtl/>
        </w:rPr>
        <w:t>תוספת / ביטול</w:t>
      </w:r>
      <w:r w:rsidR="00AD303B" w:rsidRPr="00001089">
        <w:rPr>
          <w:rtl/>
        </w:rPr>
        <w:t xml:space="preserve"> / שינוי כפיפות של </w:t>
      </w:r>
      <w:r w:rsidRPr="00001089">
        <w:rPr>
          <w:rtl/>
        </w:rPr>
        <w:t xml:space="preserve"> </w:t>
      </w:r>
      <w:r w:rsidR="00AD303B" w:rsidRPr="00001089">
        <w:rPr>
          <w:rtl/>
        </w:rPr>
        <w:t xml:space="preserve">משרד / יחידה </w:t>
      </w:r>
      <w:r w:rsidRPr="00001089">
        <w:rPr>
          <w:rtl/>
        </w:rPr>
        <w:t>ממשלתי</w:t>
      </w:r>
      <w:r w:rsidR="00AD303B" w:rsidRPr="00001089">
        <w:rPr>
          <w:rtl/>
        </w:rPr>
        <w:t>ת</w:t>
      </w:r>
      <w:r w:rsidRPr="00001089">
        <w:rPr>
          <w:rtl/>
        </w:rPr>
        <w:t xml:space="preserve">. </w:t>
      </w:r>
    </w:p>
    <w:p w14:paraId="6D026837" w14:textId="77777777" w:rsidR="00DC37B8" w:rsidRDefault="00DC37B8" w:rsidP="00FC23CC">
      <w:pPr>
        <w:pStyle w:val="41"/>
      </w:pPr>
      <w:r>
        <w:rPr>
          <w:rFonts w:hint="cs"/>
          <w:rtl/>
        </w:rPr>
        <w:t xml:space="preserve">משרדי ממשלה ו/או גופים נלווים אשר יצטרפו במהלך השנה יידרשו לשלם חלק יחיסי בהתאם לכמות החודשים בשנה בהם קיבלו שירות מהספק במסגרת מכרז זה. </w:t>
      </w:r>
    </w:p>
    <w:p w14:paraId="2EAAD388" w14:textId="6B7BD795" w:rsidR="00851C26" w:rsidRPr="00001089" w:rsidRDefault="00477A88" w:rsidP="00FC23CC">
      <w:pPr>
        <w:pStyle w:val="41"/>
      </w:pPr>
      <w:r w:rsidRPr="00001089">
        <w:rPr>
          <w:rtl/>
        </w:rPr>
        <w:lastRenderedPageBreak/>
        <w:t>לתשלום הקבוע י</w:t>
      </w:r>
      <w:r w:rsidR="00EB087F" w:rsidRPr="00001089">
        <w:rPr>
          <w:rtl/>
        </w:rPr>
        <w:t>תו</w:t>
      </w:r>
      <w:r w:rsidRPr="00001089">
        <w:rPr>
          <w:rtl/>
        </w:rPr>
        <w:t xml:space="preserve">וספו / יופחתו התשלומים הבאים: </w:t>
      </w:r>
    </w:p>
    <w:p w14:paraId="0D6E1208" w14:textId="5EDC9325" w:rsidR="001B0FA2" w:rsidRPr="00001089" w:rsidRDefault="00477A88" w:rsidP="00625DEA">
      <w:pPr>
        <w:pStyle w:val="52"/>
        <w:ind w:left="2552" w:hanging="1134"/>
      </w:pPr>
      <w:r w:rsidRPr="00001089">
        <w:rPr>
          <w:rtl/>
        </w:rPr>
        <w:t xml:space="preserve">תוספת / ניכוי  </w:t>
      </w:r>
      <w:r w:rsidR="001B0FA2" w:rsidRPr="00001089">
        <w:rPr>
          <w:rtl/>
        </w:rPr>
        <w:t>הפרשי הצמדה, ככל שי</w:t>
      </w:r>
      <w:r w:rsidRPr="00001089">
        <w:rPr>
          <w:rtl/>
        </w:rPr>
        <w:t xml:space="preserve">גיעו לספק בהתאם לתנאים המפורטים </w:t>
      </w:r>
      <w:r w:rsidR="001B0FA2" w:rsidRPr="00001089">
        <w:rPr>
          <w:rtl/>
        </w:rPr>
        <w:t xml:space="preserve"> ל</w:t>
      </w:r>
      <w:r w:rsidR="003232A5">
        <w:rPr>
          <w:rFonts w:hint="cs"/>
          <w:rtl/>
        </w:rPr>
        <w:t xml:space="preserve">עיל </w:t>
      </w:r>
      <w:r w:rsidR="001B0FA2" w:rsidRPr="00001089">
        <w:rPr>
          <w:rtl/>
        </w:rPr>
        <w:t xml:space="preserve">. </w:t>
      </w:r>
    </w:p>
    <w:p w14:paraId="52B68297" w14:textId="27844324" w:rsidR="001B0FA2" w:rsidRPr="00001089" w:rsidRDefault="00477A88" w:rsidP="00625DEA">
      <w:pPr>
        <w:pStyle w:val="52"/>
        <w:ind w:left="2552" w:hanging="1134"/>
      </w:pPr>
      <w:r w:rsidRPr="00001089">
        <w:rPr>
          <w:rtl/>
        </w:rPr>
        <w:t xml:space="preserve">ניכוי </w:t>
      </w:r>
      <w:r w:rsidR="001B0FA2" w:rsidRPr="00001089">
        <w:rPr>
          <w:rtl/>
        </w:rPr>
        <w:t>קנסות בגין אי עמידה ביעדי השירות (</w:t>
      </w:r>
      <w:r w:rsidR="001B0FA2" w:rsidRPr="00001089">
        <w:t>SLA</w:t>
      </w:r>
      <w:r w:rsidR="001B0FA2" w:rsidRPr="00001089">
        <w:rPr>
          <w:rtl/>
        </w:rPr>
        <w:t xml:space="preserve">) כמפורט בסעיף </w:t>
      </w:r>
      <w:r w:rsidR="008A76E8" w:rsidRPr="00001089">
        <w:rPr>
          <w:rtl/>
        </w:rPr>
        <w:t xml:space="preserve">4.9 </w:t>
      </w:r>
      <w:r w:rsidR="001B0FA2" w:rsidRPr="00001089">
        <w:rPr>
          <w:rtl/>
        </w:rPr>
        <w:t>לעיל.</w:t>
      </w:r>
    </w:p>
    <w:p w14:paraId="2261C3C9" w14:textId="1A4D684C" w:rsidR="00F60ABA" w:rsidRPr="00001089" w:rsidRDefault="00F60ABA" w:rsidP="00FC23CC">
      <w:pPr>
        <w:pStyle w:val="41"/>
      </w:pPr>
      <w:r w:rsidRPr="00001089">
        <w:rPr>
          <w:rtl/>
        </w:rPr>
        <w:t xml:space="preserve">התשלום הקבוע </w:t>
      </w:r>
      <w:r w:rsidR="000419A9" w:rsidRPr="00001089">
        <w:rPr>
          <w:rtl/>
        </w:rPr>
        <w:t>ל</w:t>
      </w:r>
      <w:r w:rsidR="0052557B" w:rsidRPr="00001089">
        <w:rPr>
          <w:rtl/>
        </w:rPr>
        <w:t>ספק</w:t>
      </w:r>
      <w:r w:rsidR="009A0FC2" w:rsidRPr="00001089">
        <w:rPr>
          <w:rtl/>
        </w:rPr>
        <w:t xml:space="preserve"> </w:t>
      </w:r>
      <w:r w:rsidR="00AB19C7" w:rsidRPr="00001089">
        <w:rPr>
          <w:rtl/>
        </w:rPr>
        <w:t xml:space="preserve">יעודכן במהלך תקופת ההתקשרות </w:t>
      </w:r>
      <w:r w:rsidR="000419A9" w:rsidRPr="00001089">
        <w:rPr>
          <w:rtl/>
        </w:rPr>
        <w:t xml:space="preserve">רק  </w:t>
      </w:r>
      <w:r w:rsidR="00AB19C7" w:rsidRPr="00001089">
        <w:rPr>
          <w:rtl/>
        </w:rPr>
        <w:t>בשל שינוי בכמות השלוחות למשרד</w:t>
      </w:r>
      <w:r w:rsidR="000419A9" w:rsidRPr="00001089">
        <w:rPr>
          <w:rtl/>
        </w:rPr>
        <w:t>, באופן שישנה את הקבוצה</w:t>
      </w:r>
      <w:r w:rsidR="00AB19C7" w:rsidRPr="00001089">
        <w:rPr>
          <w:rtl/>
        </w:rPr>
        <w:t>.</w:t>
      </w:r>
      <w:r w:rsidR="00861BEB" w:rsidRPr="00001089">
        <w:rPr>
          <w:rtl/>
        </w:rPr>
        <w:t xml:space="preserve"> </w:t>
      </w:r>
      <w:r w:rsidR="00AB19C7" w:rsidRPr="00001089">
        <w:rPr>
          <w:rtl/>
        </w:rPr>
        <w:t>ה</w:t>
      </w:r>
      <w:r w:rsidR="00861BEB" w:rsidRPr="00001089">
        <w:rPr>
          <w:rtl/>
        </w:rPr>
        <w:t xml:space="preserve">עדכון </w:t>
      </w:r>
      <w:r w:rsidR="00AB19C7" w:rsidRPr="00001089">
        <w:rPr>
          <w:rtl/>
        </w:rPr>
        <w:t xml:space="preserve"> ייערך אחת לשנה, בהתאם לכמות השלוחות של המשרד</w:t>
      </w:r>
      <w:r w:rsidR="00FF1514" w:rsidRPr="00001089">
        <w:rPr>
          <w:rtl/>
        </w:rPr>
        <w:t xml:space="preserve"> ב</w:t>
      </w:r>
      <w:r w:rsidR="008454E2">
        <w:rPr>
          <w:rFonts w:hint="cs"/>
          <w:rtl/>
        </w:rPr>
        <w:t>-</w:t>
      </w:r>
      <w:r w:rsidR="00FF1514" w:rsidRPr="00001089">
        <w:rPr>
          <w:rtl/>
        </w:rPr>
        <w:t xml:space="preserve"> 31/12 של השנה שקדמה לשנת השירות השוטפת</w:t>
      </w:r>
      <w:r w:rsidR="00AB19C7" w:rsidRPr="00001089">
        <w:rPr>
          <w:rtl/>
        </w:rPr>
        <w:t>, על פי דיווח של נציג המזמין הרלוונטי. עם קבלת הדיווח כאמור, יעודכן התשלום הקבוע</w:t>
      </w:r>
      <w:r w:rsidR="00861BEB" w:rsidRPr="00001089">
        <w:rPr>
          <w:rtl/>
        </w:rPr>
        <w:t>, ככל שיידרש,</w:t>
      </w:r>
      <w:r w:rsidR="00AB19C7" w:rsidRPr="00001089">
        <w:rPr>
          <w:rtl/>
        </w:rPr>
        <w:t xml:space="preserve"> </w:t>
      </w:r>
      <w:r w:rsidR="00477A88" w:rsidRPr="00001089">
        <w:rPr>
          <w:rtl/>
        </w:rPr>
        <w:t xml:space="preserve">(ממועד העדכון והלאה) </w:t>
      </w:r>
      <w:r w:rsidR="00AB19C7" w:rsidRPr="00001089">
        <w:rPr>
          <w:rtl/>
        </w:rPr>
        <w:t xml:space="preserve">בהתאם להיקף השלוחות המעודכן במשרד, </w:t>
      </w:r>
      <w:r w:rsidR="00E10BD7" w:rsidRPr="00001089">
        <w:rPr>
          <w:rtl/>
        </w:rPr>
        <w:t>ו</w:t>
      </w:r>
      <w:r w:rsidR="00AB19C7" w:rsidRPr="00001089">
        <w:rPr>
          <w:rtl/>
        </w:rPr>
        <w:t xml:space="preserve">בהתאם לתשלום הקבוע אשר הוצע על ידי הספק הזוכה עבור אותה </w:t>
      </w:r>
      <w:r w:rsidR="000419A9" w:rsidRPr="00001089">
        <w:rPr>
          <w:rtl/>
        </w:rPr>
        <w:t>קבוצה</w:t>
      </w:r>
      <w:r w:rsidR="00AB19C7" w:rsidRPr="00001089">
        <w:rPr>
          <w:rtl/>
        </w:rPr>
        <w:t xml:space="preserve">. </w:t>
      </w:r>
      <w:r w:rsidR="000419A9" w:rsidRPr="00001089">
        <w:rPr>
          <w:rtl/>
        </w:rPr>
        <w:t xml:space="preserve">עדכון בדבר שינוי הקבוצה אליה משוייך המזמין יועבר לעורך המכרז. </w:t>
      </w:r>
      <w:r w:rsidR="00AB19C7" w:rsidRPr="00001089">
        <w:rPr>
          <w:rtl/>
        </w:rPr>
        <w:t>יודגש כי העדכון יחול לכל כיוון (תוספת או הפחתה). למעט האמור בסעיף זה,לא יחול שינוי בתשלום הקבוע</w:t>
      </w:r>
      <w:r w:rsidR="00E10BD7" w:rsidRPr="00001089">
        <w:rPr>
          <w:rtl/>
        </w:rPr>
        <w:t xml:space="preserve"> בתקופת ההתקשרות</w:t>
      </w:r>
      <w:r w:rsidRPr="00001089">
        <w:rPr>
          <w:rtl/>
        </w:rPr>
        <w:t xml:space="preserve">. </w:t>
      </w:r>
    </w:p>
    <w:p w14:paraId="06E559D5" w14:textId="54E960E5" w:rsidR="00F60ABA" w:rsidRPr="00001089" w:rsidRDefault="00F60ABA" w:rsidP="00D1062B">
      <w:pPr>
        <w:pStyle w:val="3"/>
        <w:ind w:left="426" w:hanging="425"/>
      </w:pPr>
      <w:r w:rsidRPr="00001089">
        <w:rPr>
          <w:rtl/>
        </w:rPr>
        <w:t xml:space="preserve">תשלום בגין </w:t>
      </w:r>
      <w:r w:rsidR="00914962" w:rsidRPr="00001089">
        <w:rPr>
          <w:rtl/>
        </w:rPr>
        <w:t>איתור שגויים</w:t>
      </w:r>
      <w:r w:rsidRPr="00001089">
        <w:rPr>
          <w:rtl/>
        </w:rPr>
        <w:t xml:space="preserve"> </w:t>
      </w:r>
    </w:p>
    <w:p w14:paraId="44D18DD7" w14:textId="4A99A2A5" w:rsidR="00914962" w:rsidRPr="00001089" w:rsidRDefault="00914962" w:rsidP="00FC23CC">
      <w:pPr>
        <w:pStyle w:val="41"/>
      </w:pPr>
      <w:bookmarkStart w:id="618" w:name="_Toc288398961"/>
      <w:bookmarkStart w:id="619" w:name="_Toc288473609"/>
      <w:bookmarkStart w:id="620" w:name="_Toc312052064"/>
      <w:bookmarkStart w:id="621" w:name="_Toc312053779"/>
      <w:bookmarkStart w:id="622" w:name="_Toc312055414"/>
      <w:bookmarkStart w:id="623" w:name="_Toc316992965"/>
      <w:r w:rsidRPr="00001089">
        <w:rPr>
          <w:rtl/>
        </w:rPr>
        <w:t xml:space="preserve">הספק יבצע שירות לאיתור שגויים בחשבונות השוטפים של ספקי התקשורת השונים  בהתאם למפורט בסעיף </w:t>
      </w:r>
      <w:r w:rsidR="000C566E" w:rsidRPr="00001089">
        <w:rPr>
          <w:rtl/>
        </w:rPr>
        <w:t xml:space="preserve">2.4 </w:t>
      </w:r>
      <w:r w:rsidRPr="00001089">
        <w:rPr>
          <w:rtl/>
        </w:rPr>
        <w:t xml:space="preserve">לעיל.  איתור השגויים יכלול </w:t>
      </w:r>
      <w:bookmarkStart w:id="624" w:name="_Toc288398962"/>
      <w:bookmarkStart w:id="625" w:name="_Toc288473610"/>
      <w:bookmarkStart w:id="626" w:name="_Toc312052065"/>
      <w:bookmarkStart w:id="627" w:name="_Toc312053780"/>
      <w:bookmarkStart w:id="628" w:name="_Toc312055415"/>
      <w:bookmarkStart w:id="629" w:name="_Toc316992966"/>
      <w:bookmarkEnd w:id="618"/>
      <w:bookmarkEnd w:id="619"/>
      <w:bookmarkEnd w:id="620"/>
      <w:bookmarkEnd w:id="621"/>
      <w:bookmarkEnd w:id="622"/>
      <w:bookmarkEnd w:id="623"/>
      <w:r w:rsidRPr="00001089">
        <w:rPr>
          <w:rtl/>
        </w:rPr>
        <w:t xml:space="preserve">איתור חיובים </w:t>
      </w:r>
      <w:r w:rsidR="00EB087F" w:rsidRPr="00001089">
        <w:rPr>
          <w:rtl/>
        </w:rPr>
        <w:t>בגין רשומות</w:t>
      </w:r>
      <w:r w:rsidRPr="00001089">
        <w:rPr>
          <w:rtl/>
        </w:rPr>
        <w:t xml:space="preserve"> שאינם פעילים או תקולים ו/או </w:t>
      </w:r>
      <w:r w:rsidR="00EB087F" w:rsidRPr="00001089">
        <w:rPr>
          <w:rtl/>
        </w:rPr>
        <w:t xml:space="preserve">בגין </w:t>
      </w:r>
      <w:r w:rsidRPr="00001089">
        <w:rPr>
          <w:rtl/>
        </w:rPr>
        <w:t xml:space="preserve"> מצאי שגוי.</w:t>
      </w:r>
      <w:bookmarkEnd w:id="624"/>
      <w:bookmarkEnd w:id="625"/>
      <w:bookmarkEnd w:id="626"/>
      <w:bookmarkEnd w:id="627"/>
      <w:bookmarkEnd w:id="628"/>
      <w:bookmarkEnd w:id="629"/>
    </w:p>
    <w:p w14:paraId="7D88CA2A" w14:textId="77777777" w:rsidR="00EB087F" w:rsidRPr="00001089" w:rsidRDefault="00CC2F2A" w:rsidP="00FC23CC">
      <w:pPr>
        <w:pStyle w:val="41"/>
      </w:pPr>
      <w:bookmarkStart w:id="630" w:name="_Toc288398963"/>
      <w:bookmarkStart w:id="631" w:name="_Toc288473611"/>
      <w:bookmarkStart w:id="632" w:name="_Toc312052066"/>
      <w:bookmarkStart w:id="633" w:name="_Toc312053781"/>
      <w:bookmarkStart w:id="634" w:name="_Toc312055416"/>
      <w:bookmarkStart w:id="635" w:name="_Toc316992967"/>
      <w:r w:rsidRPr="00001089">
        <w:rPr>
          <w:rtl/>
        </w:rPr>
        <w:t xml:space="preserve">עם גילוי השגוי על ידי הספק יועבר דיווח למזמין ובו פירוט השגויים שהתגלו, בהתאם לאמור בסעיף </w:t>
      </w:r>
      <w:r w:rsidR="000C566E" w:rsidRPr="00001089">
        <w:rPr>
          <w:rtl/>
        </w:rPr>
        <w:t xml:space="preserve">2.4.4 </w:t>
      </w:r>
      <w:r w:rsidRPr="00001089">
        <w:rPr>
          <w:rtl/>
        </w:rPr>
        <w:t>לעיל. לאחר קבלת אישור המזמין  יפעל הספק למול ספקי התקשורת לקבלת החזר בפועל למשרד (להלן – "</w:t>
      </w:r>
      <w:r w:rsidRPr="00001089">
        <w:rPr>
          <w:b/>
          <w:bCs/>
          <w:rtl/>
        </w:rPr>
        <w:t>ההחזר</w:t>
      </w:r>
      <w:r w:rsidRPr="00001089">
        <w:rPr>
          <w:rtl/>
        </w:rPr>
        <w:t xml:space="preserve">"). </w:t>
      </w:r>
    </w:p>
    <w:p w14:paraId="66FE3564" w14:textId="5445DFE7" w:rsidR="00B15D2E" w:rsidRPr="00001089" w:rsidRDefault="00914962" w:rsidP="00AE47A6">
      <w:pPr>
        <w:pStyle w:val="41"/>
      </w:pPr>
      <w:r w:rsidRPr="00001089">
        <w:rPr>
          <w:rtl/>
        </w:rPr>
        <w:t>תמורת כל שגוי שיימצא על ידי הספק ויאושר על ידי המזמין, יהיה הספק זכאי לתמורה הנגזרת מהיקף ה</w:t>
      </w:r>
      <w:r w:rsidR="00EB087F" w:rsidRPr="00001089">
        <w:rPr>
          <w:rtl/>
        </w:rPr>
        <w:t>החזר.</w:t>
      </w:r>
      <w:r w:rsidR="00CC2F2A" w:rsidRPr="00001089">
        <w:rPr>
          <w:rtl/>
        </w:rPr>
        <w:t xml:space="preserve"> </w:t>
      </w:r>
      <w:bookmarkStart w:id="636" w:name="_Toc288398964"/>
      <w:bookmarkStart w:id="637" w:name="_Toc288473612"/>
      <w:bookmarkStart w:id="638" w:name="_Toc312052067"/>
      <w:bookmarkStart w:id="639" w:name="_Toc312053782"/>
      <w:bookmarkStart w:id="640" w:name="_Toc312055417"/>
      <w:bookmarkStart w:id="641" w:name="_Toc316992968"/>
      <w:bookmarkEnd w:id="630"/>
      <w:bookmarkEnd w:id="631"/>
      <w:bookmarkEnd w:id="632"/>
      <w:bookmarkEnd w:id="633"/>
      <w:bookmarkEnd w:id="634"/>
      <w:bookmarkEnd w:id="635"/>
      <w:r w:rsidR="00CC2F2A" w:rsidRPr="00001089">
        <w:rPr>
          <w:rtl/>
        </w:rPr>
        <w:t>ה</w:t>
      </w:r>
      <w:r w:rsidR="00D145AB" w:rsidRPr="00001089">
        <w:rPr>
          <w:rtl/>
        </w:rPr>
        <w:t>ת</w:t>
      </w:r>
      <w:r w:rsidR="00B15D2E" w:rsidRPr="00001089">
        <w:rPr>
          <w:rtl/>
        </w:rPr>
        <w:t>שלום עבור שגויים י</w:t>
      </w:r>
      <w:r w:rsidR="00D145AB" w:rsidRPr="00001089">
        <w:rPr>
          <w:rtl/>
        </w:rPr>
        <w:t xml:space="preserve">חושב </w:t>
      </w:r>
      <w:r w:rsidR="00B15D2E" w:rsidRPr="00001089">
        <w:rPr>
          <w:rtl/>
        </w:rPr>
        <w:t>בהתאם ל</w:t>
      </w:r>
      <w:r w:rsidR="00D145AB" w:rsidRPr="00001089">
        <w:rPr>
          <w:rtl/>
        </w:rPr>
        <w:t>היקף ההחזר</w:t>
      </w:r>
      <w:r w:rsidR="00F37825" w:rsidRPr="00001089">
        <w:rPr>
          <w:rtl/>
        </w:rPr>
        <w:t xml:space="preserve"> (כאמור לעיל) </w:t>
      </w:r>
      <w:r w:rsidR="00CC2F2A" w:rsidRPr="00001089">
        <w:rPr>
          <w:rtl/>
        </w:rPr>
        <w:t xml:space="preserve">מוכפל ב </w:t>
      </w:r>
      <w:r w:rsidR="00ED307E" w:rsidRPr="00001089">
        <w:rPr>
          <w:rtl/>
        </w:rPr>
        <w:t>30% מההחזר</w:t>
      </w:r>
      <w:r w:rsidR="00F37825" w:rsidRPr="00001089">
        <w:rPr>
          <w:rtl/>
        </w:rPr>
        <w:t xml:space="preserve"> </w:t>
      </w:r>
      <w:r w:rsidR="0089689B" w:rsidRPr="00001089">
        <w:rPr>
          <w:rtl/>
        </w:rPr>
        <w:t>(להלן – "</w:t>
      </w:r>
      <w:r w:rsidR="0089689B" w:rsidRPr="00001089">
        <w:rPr>
          <w:b/>
          <w:bCs/>
          <w:rtl/>
        </w:rPr>
        <w:t>אחוז השתתפות הספק</w:t>
      </w:r>
      <w:r w:rsidR="0089689B" w:rsidRPr="00001089">
        <w:rPr>
          <w:rtl/>
        </w:rPr>
        <w:t>")</w:t>
      </w:r>
      <w:r w:rsidR="00CC2F2A" w:rsidRPr="00001089">
        <w:rPr>
          <w:rtl/>
        </w:rPr>
        <w:t xml:space="preserve">,  </w:t>
      </w:r>
      <w:r w:rsidR="00D145AB" w:rsidRPr="00001089">
        <w:rPr>
          <w:rtl/>
        </w:rPr>
        <w:t xml:space="preserve">כמפורט </w:t>
      </w:r>
      <w:r w:rsidR="00B15D2E" w:rsidRPr="00001089">
        <w:rPr>
          <w:rtl/>
        </w:rPr>
        <w:t xml:space="preserve"> להלן: </w:t>
      </w:r>
    </w:p>
    <w:p w14:paraId="2EA93BE5" w14:textId="6FCBD487" w:rsidR="00B15D2E" w:rsidRPr="00001089" w:rsidRDefault="00B15D2E" w:rsidP="00FC23CC">
      <w:pPr>
        <w:pStyle w:val="41"/>
      </w:pPr>
      <w:r w:rsidRPr="00001089">
        <w:rPr>
          <w:rtl/>
        </w:rPr>
        <w:t xml:space="preserve">תשלום עבור שגויים = הקף ההחזר </w:t>
      </w:r>
      <w:r w:rsidRPr="00001089">
        <w:t>X</w:t>
      </w:r>
      <w:r w:rsidRPr="00001089">
        <w:rPr>
          <w:rtl/>
        </w:rPr>
        <w:t xml:space="preserve"> 30% </w:t>
      </w:r>
      <w:r w:rsidRPr="00001089">
        <w:t xml:space="preserve"> </w:t>
      </w:r>
      <w:r w:rsidR="00C16452" w:rsidRPr="00001089">
        <w:t xml:space="preserve">X </w:t>
      </w:r>
      <w:r w:rsidR="00C16452" w:rsidRPr="00001089">
        <w:rPr>
          <w:rtl/>
        </w:rPr>
        <w:t>תקופת החזר מקסימאלית (כמפורט להלן)</w:t>
      </w:r>
      <w:r w:rsidR="00F37825" w:rsidRPr="00001089">
        <w:rPr>
          <w:rtl/>
        </w:rPr>
        <w:t>.</w:t>
      </w:r>
    </w:p>
    <w:p w14:paraId="02C6B16E" w14:textId="31BD8044" w:rsidR="000078C6" w:rsidRPr="00001089" w:rsidRDefault="00C16452" w:rsidP="00FC23CC">
      <w:pPr>
        <w:pStyle w:val="41"/>
      </w:pPr>
      <w:r w:rsidRPr="00001089">
        <w:rPr>
          <w:rtl/>
        </w:rPr>
        <w:t>לצורך חישוב התשלום עבור השגויים, תחושב תקופת ההחזר המקסימאלית</w:t>
      </w:r>
      <w:r w:rsidR="00B15D2E" w:rsidRPr="00001089">
        <w:rPr>
          <w:rtl/>
        </w:rPr>
        <w:t xml:space="preserve">, בגינה יהיה הספק זכאי </w:t>
      </w:r>
      <w:r w:rsidR="00D145AB" w:rsidRPr="00001089">
        <w:rPr>
          <w:rtl/>
        </w:rPr>
        <w:t>לת</w:t>
      </w:r>
      <w:r w:rsidRPr="00001089">
        <w:rPr>
          <w:rtl/>
        </w:rPr>
        <w:t xml:space="preserve">שלום עבור שגויים </w:t>
      </w:r>
      <w:r w:rsidR="00914962" w:rsidRPr="00001089">
        <w:rPr>
          <w:rtl/>
        </w:rPr>
        <w:t>כמפורט להלן:</w:t>
      </w:r>
    </w:p>
    <w:tbl>
      <w:tblPr>
        <w:tblStyle w:val="afffd"/>
        <w:bidiVisual/>
        <w:tblW w:w="0" w:type="auto"/>
        <w:tblInd w:w="676" w:type="dxa"/>
        <w:tblLook w:val="04A0" w:firstRow="1" w:lastRow="0" w:firstColumn="1" w:lastColumn="0" w:noHBand="0" w:noVBand="1"/>
      </w:tblPr>
      <w:tblGrid>
        <w:gridCol w:w="1559"/>
        <w:gridCol w:w="3544"/>
        <w:gridCol w:w="2376"/>
      </w:tblGrid>
      <w:tr w:rsidR="008E5ACF" w:rsidRPr="00001089" w14:paraId="18EF8E42" w14:textId="77777777" w:rsidTr="00625DEA">
        <w:tc>
          <w:tcPr>
            <w:tcW w:w="1559" w:type="dxa"/>
            <w:shd w:val="clear" w:color="auto" w:fill="DBE5F1" w:themeFill="accent1" w:themeFillTint="33"/>
          </w:tcPr>
          <w:p w14:paraId="6A9D1B14" w14:textId="07D9C04E" w:rsidR="008E5ACF" w:rsidRPr="00001089" w:rsidRDefault="000078C6" w:rsidP="00FC23CC">
            <w:pPr>
              <w:pStyle w:val="2"/>
              <w:numPr>
                <w:ilvl w:val="0"/>
                <w:numId w:val="0"/>
              </w:numPr>
              <w:ind w:firstLine="1"/>
              <w:jc w:val="center"/>
              <w:outlineLvl w:val="1"/>
              <w:rPr>
                <w:rtl/>
                <w14:scene3d>
                  <w14:camera w14:prst="orthographicFront"/>
                  <w14:lightRig w14:rig="threePt" w14:dir="t">
                    <w14:rot w14:lat="0" w14:lon="0" w14:rev="0"/>
                  </w14:lightRig>
                </w14:scene3d>
              </w:rPr>
            </w:pPr>
            <w:bookmarkStart w:id="642" w:name="_Toc424455644"/>
            <w:bookmarkStart w:id="643" w:name="_Toc424455983"/>
            <w:bookmarkStart w:id="644" w:name="_Toc424461637"/>
            <w:bookmarkStart w:id="645" w:name="_Toc424462173"/>
            <w:bookmarkStart w:id="646" w:name="_Toc427618098"/>
            <w:bookmarkStart w:id="647" w:name="_Toc427621229"/>
            <w:bookmarkStart w:id="648" w:name="_Toc428776229"/>
            <w:bookmarkStart w:id="649" w:name="_Toc428785455"/>
            <w:bookmarkStart w:id="650" w:name="_Toc428869607"/>
            <w:bookmarkStart w:id="651" w:name="_Toc430900613"/>
            <w:r w:rsidRPr="00001089">
              <w:rPr>
                <w:rtl/>
                <w14:scene3d>
                  <w14:camera w14:prst="orthographicFront"/>
                  <w14:lightRig w14:rig="threePt" w14:dir="t">
                    <w14:rot w14:lat="0" w14:lon="0" w14:rev="0"/>
                  </w14:lightRig>
                </w14:scene3d>
              </w:rPr>
              <w:lastRenderedPageBreak/>
              <w:t>סוג שגוי</w:t>
            </w:r>
            <w:bookmarkEnd w:id="642"/>
            <w:bookmarkEnd w:id="643"/>
            <w:bookmarkEnd w:id="644"/>
            <w:bookmarkEnd w:id="645"/>
            <w:bookmarkEnd w:id="646"/>
            <w:bookmarkEnd w:id="647"/>
            <w:bookmarkEnd w:id="648"/>
            <w:bookmarkEnd w:id="649"/>
            <w:bookmarkEnd w:id="650"/>
            <w:bookmarkEnd w:id="651"/>
          </w:p>
        </w:tc>
        <w:tc>
          <w:tcPr>
            <w:tcW w:w="3544" w:type="dxa"/>
            <w:shd w:val="clear" w:color="auto" w:fill="DBE5F1" w:themeFill="accent1" w:themeFillTint="33"/>
          </w:tcPr>
          <w:p w14:paraId="0E71BA84" w14:textId="61508F7A" w:rsidR="008E5ACF" w:rsidRPr="00001089" w:rsidRDefault="008E5ACF" w:rsidP="00FC23CC">
            <w:pPr>
              <w:pStyle w:val="2"/>
              <w:numPr>
                <w:ilvl w:val="0"/>
                <w:numId w:val="0"/>
              </w:numPr>
              <w:ind w:firstLine="1"/>
              <w:jc w:val="center"/>
              <w:outlineLvl w:val="1"/>
              <w:rPr>
                <w:rtl/>
                <w14:scene3d>
                  <w14:camera w14:prst="orthographicFront"/>
                  <w14:lightRig w14:rig="threePt" w14:dir="t">
                    <w14:rot w14:lat="0" w14:lon="0" w14:rev="0"/>
                  </w14:lightRig>
                </w14:scene3d>
              </w:rPr>
            </w:pPr>
            <w:bookmarkStart w:id="652" w:name="_Toc417675864"/>
            <w:bookmarkStart w:id="653" w:name="_Toc420880119"/>
            <w:bookmarkStart w:id="654" w:name="_Toc421792629"/>
            <w:bookmarkStart w:id="655" w:name="_Toc424455645"/>
            <w:bookmarkStart w:id="656" w:name="_Toc424455984"/>
            <w:bookmarkStart w:id="657" w:name="_Toc424461638"/>
            <w:bookmarkStart w:id="658" w:name="_Toc424462174"/>
            <w:bookmarkStart w:id="659" w:name="_Toc427618099"/>
            <w:bookmarkStart w:id="660" w:name="_Toc427621230"/>
            <w:bookmarkStart w:id="661" w:name="_Toc428776230"/>
            <w:bookmarkStart w:id="662" w:name="_Toc428785456"/>
            <w:bookmarkStart w:id="663" w:name="_Toc428869608"/>
            <w:bookmarkStart w:id="664" w:name="_Toc430900614"/>
            <w:r w:rsidRPr="00001089">
              <w:rPr>
                <w:rtl/>
                <w14:scene3d>
                  <w14:camera w14:prst="orthographicFront"/>
                  <w14:lightRig w14:rig="threePt" w14:dir="t">
                    <w14:rot w14:lat="0" w14:lon="0" w14:rev="0"/>
                  </w14:lightRig>
                </w14:scene3d>
              </w:rPr>
              <w:t>מועד תחילת השפעת השגוי על חשבונות ספק התקשורת</w:t>
            </w:r>
            <w:bookmarkEnd w:id="652"/>
            <w:bookmarkEnd w:id="653"/>
            <w:bookmarkEnd w:id="654"/>
            <w:bookmarkEnd w:id="655"/>
            <w:bookmarkEnd w:id="656"/>
            <w:bookmarkEnd w:id="657"/>
            <w:bookmarkEnd w:id="658"/>
            <w:bookmarkEnd w:id="659"/>
            <w:bookmarkEnd w:id="660"/>
            <w:bookmarkEnd w:id="661"/>
            <w:bookmarkEnd w:id="662"/>
            <w:bookmarkEnd w:id="663"/>
            <w:bookmarkEnd w:id="664"/>
          </w:p>
        </w:tc>
        <w:tc>
          <w:tcPr>
            <w:tcW w:w="2376" w:type="dxa"/>
            <w:shd w:val="clear" w:color="auto" w:fill="DBE5F1" w:themeFill="accent1" w:themeFillTint="33"/>
          </w:tcPr>
          <w:p w14:paraId="3C0D094F" w14:textId="57E2B0B6" w:rsidR="008E5ACF" w:rsidRPr="00001089" w:rsidRDefault="008E5ACF" w:rsidP="00FC23CC">
            <w:pPr>
              <w:pStyle w:val="2"/>
              <w:numPr>
                <w:ilvl w:val="0"/>
                <w:numId w:val="0"/>
              </w:numPr>
              <w:ind w:firstLine="1"/>
              <w:jc w:val="center"/>
              <w:outlineLvl w:val="1"/>
              <w:rPr>
                <w:rtl/>
                <w14:scene3d>
                  <w14:camera w14:prst="orthographicFront"/>
                  <w14:lightRig w14:rig="threePt" w14:dir="t">
                    <w14:rot w14:lat="0" w14:lon="0" w14:rev="0"/>
                  </w14:lightRig>
                </w14:scene3d>
              </w:rPr>
            </w:pPr>
            <w:bookmarkStart w:id="665" w:name="_Toc417675865"/>
            <w:bookmarkStart w:id="666" w:name="_Toc420880120"/>
            <w:bookmarkStart w:id="667" w:name="_Toc421792630"/>
            <w:bookmarkStart w:id="668" w:name="_Toc424455646"/>
            <w:bookmarkStart w:id="669" w:name="_Toc424455985"/>
            <w:bookmarkStart w:id="670" w:name="_Toc424461639"/>
            <w:bookmarkStart w:id="671" w:name="_Toc424462175"/>
            <w:bookmarkStart w:id="672" w:name="_Toc427618100"/>
            <w:bookmarkStart w:id="673" w:name="_Toc427621231"/>
            <w:bookmarkStart w:id="674" w:name="_Toc428776231"/>
            <w:bookmarkStart w:id="675" w:name="_Toc428785457"/>
            <w:bookmarkStart w:id="676" w:name="_Toc428869609"/>
            <w:bookmarkStart w:id="677" w:name="_Toc430900615"/>
            <w:r w:rsidRPr="00001089">
              <w:rPr>
                <w:rtl/>
                <w14:scene3d>
                  <w14:camera w14:prst="orthographicFront"/>
                  <w14:lightRig w14:rig="threePt" w14:dir="t">
                    <w14:rot w14:lat="0" w14:lon="0" w14:rev="0"/>
                  </w14:lightRig>
                </w14:scene3d>
              </w:rPr>
              <w:t>כמות החודשים המקסימאלית לחישוב התמורה לספק</w:t>
            </w:r>
            <w:bookmarkEnd w:id="665"/>
            <w:bookmarkEnd w:id="666"/>
            <w:bookmarkEnd w:id="667"/>
            <w:bookmarkEnd w:id="668"/>
            <w:bookmarkEnd w:id="669"/>
            <w:bookmarkEnd w:id="670"/>
            <w:bookmarkEnd w:id="671"/>
            <w:bookmarkEnd w:id="672"/>
            <w:bookmarkEnd w:id="673"/>
            <w:bookmarkEnd w:id="674"/>
            <w:bookmarkEnd w:id="675"/>
            <w:bookmarkEnd w:id="676"/>
            <w:bookmarkEnd w:id="677"/>
          </w:p>
        </w:tc>
      </w:tr>
      <w:tr w:rsidR="008E5ACF" w:rsidRPr="00001089" w14:paraId="758B1CF9" w14:textId="77777777" w:rsidTr="00625DEA">
        <w:tc>
          <w:tcPr>
            <w:tcW w:w="1559" w:type="dxa"/>
          </w:tcPr>
          <w:p w14:paraId="7A02D467" w14:textId="687D7C9F" w:rsidR="008E5ACF" w:rsidRPr="00001089" w:rsidRDefault="008E5ACF" w:rsidP="00FC23CC">
            <w:pPr>
              <w:pStyle w:val="2"/>
              <w:numPr>
                <w:ilvl w:val="0"/>
                <w:numId w:val="0"/>
              </w:numPr>
              <w:ind w:firstLine="1"/>
              <w:outlineLvl w:val="1"/>
              <w:rPr>
                <w:u w:val="none"/>
                <w:rtl/>
                <w14:scene3d>
                  <w14:camera w14:prst="orthographicFront"/>
                  <w14:lightRig w14:rig="threePt" w14:dir="t">
                    <w14:rot w14:lat="0" w14:lon="0" w14:rev="0"/>
                  </w14:lightRig>
                </w14:scene3d>
              </w:rPr>
            </w:pPr>
            <w:bookmarkStart w:id="678" w:name="_Toc421792631"/>
            <w:bookmarkStart w:id="679" w:name="_Toc424455647"/>
            <w:bookmarkStart w:id="680" w:name="_Toc424455986"/>
            <w:bookmarkStart w:id="681" w:name="_Toc424461640"/>
            <w:bookmarkStart w:id="682" w:name="_Toc424462176"/>
            <w:bookmarkStart w:id="683" w:name="_Toc427618101"/>
            <w:bookmarkStart w:id="684" w:name="_Toc427621232"/>
            <w:bookmarkStart w:id="685" w:name="_Toc428776232"/>
            <w:bookmarkStart w:id="686" w:name="_Toc428785458"/>
            <w:bookmarkStart w:id="687" w:name="_Toc428869610"/>
            <w:bookmarkStart w:id="688" w:name="_Toc430900616"/>
            <w:r w:rsidRPr="00001089">
              <w:rPr>
                <w:u w:val="none"/>
                <w:rtl/>
                <w14:scene3d>
                  <w14:camera w14:prst="orthographicFront"/>
                  <w14:lightRig w14:rig="threePt" w14:dir="t">
                    <w14:rot w14:lat="0" w14:lon="0" w14:rev="0"/>
                  </w14:lightRig>
                </w14:scene3d>
              </w:rPr>
              <w:t>שגוי חד פעמי</w:t>
            </w:r>
            <w:bookmarkEnd w:id="678"/>
            <w:bookmarkEnd w:id="679"/>
            <w:bookmarkEnd w:id="680"/>
            <w:bookmarkEnd w:id="681"/>
            <w:bookmarkEnd w:id="682"/>
            <w:bookmarkEnd w:id="683"/>
            <w:bookmarkEnd w:id="684"/>
            <w:bookmarkEnd w:id="685"/>
            <w:bookmarkEnd w:id="686"/>
            <w:bookmarkEnd w:id="687"/>
            <w:bookmarkEnd w:id="688"/>
          </w:p>
        </w:tc>
        <w:tc>
          <w:tcPr>
            <w:tcW w:w="3544" w:type="dxa"/>
          </w:tcPr>
          <w:p w14:paraId="599B6BE7" w14:textId="6CDA5BBA" w:rsidR="008E5ACF" w:rsidRPr="00001089" w:rsidRDefault="008E5ACF" w:rsidP="00FC23CC">
            <w:pPr>
              <w:pStyle w:val="2"/>
              <w:numPr>
                <w:ilvl w:val="0"/>
                <w:numId w:val="0"/>
              </w:numPr>
              <w:ind w:firstLine="1"/>
              <w:outlineLvl w:val="1"/>
              <w:rPr>
                <w:u w:val="none"/>
                <w:rtl/>
                <w14:scene3d>
                  <w14:camera w14:prst="orthographicFront"/>
                  <w14:lightRig w14:rig="threePt" w14:dir="t">
                    <w14:rot w14:lat="0" w14:lon="0" w14:rev="0"/>
                  </w14:lightRig>
                </w14:scene3d>
              </w:rPr>
            </w:pPr>
            <w:bookmarkStart w:id="689" w:name="_Toc421792632"/>
            <w:bookmarkStart w:id="690" w:name="_Toc424455648"/>
            <w:bookmarkStart w:id="691" w:name="_Toc424455987"/>
            <w:bookmarkStart w:id="692" w:name="_Toc424461641"/>
            <w:bookmarkStart w:id="693" w:name="_Toc424462177"/>
            <w:bookmarkStart w:id="694" w:name="_Toc427618102"/>
            <w:bookmarkStart w:id="695" w:name="_Toc427621233"/>
            <w:bookmarkStart w:id="696" w:name="_Toc428776233"/>
            <w:bookmarkStart w:id="697" w:name="_Toc428785459"/>
            <w:bookmarkStart w:id="698" w:name="_Toc428869611"/>
            <w:bookmarkStart w:id="699" w:name="_Toc430900617"/>
            <w:r w:rsidRPr="00001089">
              <w:rPr>
                <w:u w:val="none"/>
                <w:rtl/>
                <w14:scene3d>
                  <w14:camera w14:prst="orthographicFront"/>
                  <w14:lightRig w14:rig="threePt" w14:dir="t">
                    <w14:rot w14:lat="0" w14:lon="0" w14:rev="0"/>
                  </w14:lightRig>
                </w14:scene3d>
              </w:rPr>
              <w:t>בכל תקופה</w:t>
            </w:r>
            <w:bookmarkEnd w:id="689"/>
            <w:bookmarkEnd w:id="690"/>
            <w:bookmarkEnd w:id="691"/>
            <w:bookmarkEnd w:id="692"/>
            <w:bookmarkEnd w:id="693"/>
            <w:bookmarkEnd w:id="694"/>
            <w:bookmarkEnd w:id="695"/>
            <w:bookmarkEnd w:id="696"/>
            <w:bookmarkEnd w:id="697"/>
            <w:bookmarkEnd w:id="698"/>
            <w:bookmarkEnd w:id="699"/>
          </w:p>
        </w:tc>
        <w:tc>
          <w:tcPr>
            <w:tcW w:w="2376" w:type="dxa"/>
          </w:tcPr>
          <w:p w14:paraId="3A8759C1" w14:textId="3359069F" w:rsidR="008E5ACF" w:rsidRPr="00001089" w:rsidRDefault="008E5ACF" w:rsidP="00FC23CC">
            <w:pPr>
              <w:pStyle w:val="2"/>
              <w:numPr>
                <w:ilvl w:val="0"/>
                <w:numId w:val="0"/>
              </w:numPr>
              <w:ind w:firstLine="1"/>
              <w:outlineLvl w:val="1"/>
              <w:rPr>
                <w:b w:val="0"/>
                <w:bCs w:val="0"/>
                <w:u w:val="none"/>
                <w:rtl/>
                <w14:scene3d>
                  <w14:camera w14:prst="orthographicFront"/>
                  <w14:lightRig w14:rig="threePt" w14:dir="t">
                    <w14:rot w14:lat="0" w14:lon="0" w14:rev="0"/>
                  </w14:lightRig>
                </w14:scene3d>
              </w:rPr>
            </w:pPr>
            <w:bookmarkStart w:id="700" w:name="_Toc421792633"/>
            <w:bookmarkStart w:id="701" w:name="_Toc424455649"/>
            <w:bookmarkStart w:id="702" w:name="_Toc424455988"/>
            <w:bookmarkStart w:id="703" w:name="_Toc424461642"/>
            <w:bookmarkStart w:id="704" w:name="_Toc424462178"/>
            <w:bookmarkStart w:id="705" w:name="_Toc427618103"/>
            <w:bookmarkStart w:id="706" w:name="_Toc427621234"/>
            <w:bookmarkStart w:id="707" w:name="_Toc428776234"/>
            <w:bookmarkStart w:id="708" w:name="_Toc428785460"/>
            <w:bookmarkStart w:id="709" w:name="_Toc428869612"/>
            <w:bookmarkStart w:id="710" w:name="_Toc430900618"/>
            <w:r w:rsidRPr="00001089">
              <w:rPr>
                <w:b w:val="0"/>
                <w:bCs w:val="0"/>
                <w:u w:val="none"/>
                <w:rtl/>
                <w14:scene3d>
                  <w14:camera w14:prst="orthographicFront"/>
                  <w14:lightRig w14:rig="threePt" w14:dir="t">
                    <w14:rot w14:lat="0" w14:lon="0" w14:rev="0"/>
                  </w14:lightRig>
                </w14:scene3d>
              </w:rPr>
              <w:t>1 חודשים</w:t>
            </w:r>
            <w:bookmarkEnd w:id="700"/>
            <w:bookmarkEnd w:id="701"/>
            <w:bookmarkEnd w:id="702"/>
            <w:bookmarkEnd w:id="703"/>
            <w:bookmarkEnd w:id="704"/>
            <w:bookmarkEnd w:id="705"/>
            <w:bookmarkEnd w:id="706"/>
            <w:bookmarkEnd w:id="707"/>
            <w:bookmarkEnd w:id="708"/>
            <w:bookmarkEnd w:id="709"/>
            <w:bookmarkEnd w:id="710"/>
          </w:p>
        </w:tc>
      </w:tr>
      <w:tr w:rsidR="008E5ACF" w:rsidRPr="00001089" w14:paraId="54B36F7E" w14:textId="77777777" w:rsidTr="00625DEA">
        <w:tc>
          <w:tcPr>
            <w:tcW w:w="1559" w:type="dxa"/>
            <w:vMerge w:val="restart"/>
          </w:tcPr>
          <w:p w14:paraId="258D94BA" w14:textId="1B287A67" w:rsidR="008E5ACF" w:rsidRPr="00001089" w:rsidRDefault="008E5ACF" w:rsidP="00FC23CC">
            <w:pPr>
              <w:pStyle w:val="2"/>
              <w:numPr>
                <w:ilvl w:val="0"/>
                <w:numId w:val="0"/>
              </w:numPr>
              <w:ind w:firstLine="1"/>
              <w:outlineLvl w:val="1"/>
              <w:rPr>
                <w:u w:val="none"/>
                <w:rtl/>
                <w14:scene3d>
                  <w14:camera w14:prst="orthographicFront"/>
                  <w14:lightRig w14:rig="threePt" w14:dir="t">
                    <w14:rot w14:lat="0" w14:lon="0" w14:rev="0"/>
                  </w14:lightRig>
                </w14:scene3d>
              </w:rPr>
            </w:pPr>
            <w:bookmarkStart w:id="711" w:name="_Toc421792634"/>
            <w:bookmarkStart w:id="712" w:name="_Toc424455650"/>
            <w:bookmarkStart w:id="713" w:name="_Toc424455989"/>
            <w:bookmarkStart w:id="714" w:name="_Toc424461643"/>
            <w:bookmarkStart w:id="715" w:name="_Toc424462179"/>
            <w:bookmarkStart w:id="716" w:name="_Toc427618104"/>
            <w:bookmarkStart w:id="717" w:name="_Toc427621235"/>
            <w:bookmarkStart w:id="718" w:name="_Toc428776235"/>
            <w:bookmarkStart w:id="719" w:name="_Toc428785461"/>
            <w:bookmarkStart w:id="720" w:name="_Toc428869613"/>
            <w:bookmarkStart w:id="721" w:name="_Toc430900619"/>
            <w:r w:rsidRPr="00001089">
              <w:rPr>
                <w:u w:val="none"/>
                <w:rtl/>
                <w14:scene3d>
                  <w14:camera w14:prst="orthographicFront"/>
                  <w14:lightRig w14:rig="threePt" w14:dir="t">
                    <w14:rot w14:lat="0" w14:lon="0" w14:rev="0"/>
                  </w14:lightRig>
                </w14:scene3d>
              </w:rPr>
              <w:t>שגוי  מתמשך</w:t>
            </w:r>
            <w:bookmarkEnd w:id="711"/>
            <w:bookmarkEnd w:id="712"/>
            <w:bookmarkEnd w:id="713"/>
            <w:bookmarkEnd w:id="714"/>
            <w:bookmarkEnd w:id="715"/>
            <w:bookmarkEnd w:id="716"/>
            <w:bookmarkEnd w:id="717"/>
            <w:bookmarkEnd w:id="718"/>
            <w:bookmarkEnd w:id="719"/>
            <w:bookmarkEnd w:id="720"/>
            <w:bookmarkEnd w:id="721"/>
          </w:p>
        </w:tc>
        <w:tc>
          <w:tcPr>
            <w:tcW w:w="3544" w:type="dxa"/>
          </w:tcPr>
          <w:p w14:paraId="39313399" w14:textId="2824C45B" w:rsidR="008E5ACF" w:rsidRPr="00001089" w:rsidRDefault="008E5ACF" w:rsidP="00FC23CC">
            <w:pPr>
              <w:pStyle w:val="2"/>
              <w:numPr>
                <w:ilvl w:val="0"/>
                <w:numId w:val="0"/>
              </w:numPr>
              <w:ind w:firstLine="1"/>
              <w:outlineLvl w:val="1"/>
              <w:rPr>
                <w:u w:val="none"/>
                <w:rtl/>
                <w14:scene3d>
                  <w14:camera w14:prst="orthographicFront"/>
                  <w14:lightRig w14:rig="threePt" w14:dir="t">
                    <w14:rot w14:lat="0" w14:lon="0" w14:rev="0"/>
                  </w14:lightRig>
                </w14:scene3d>
              </w:rPr>
            </w:pPr>
            <w:bookmarkStart w:id="722" w:name="_Toc417675866"/>
            <w:bookmarkStart w:id="723" w:name="_Toc420880121"/>
            <w:bookmarkStart w:id="724" w:name="_Toc421792635"/>
            <w:bookmarkStart w:id="725" w:name="_Toc424455651"/>
            <w:bookmarkStart w:id="726" w:name="_Toc424455990"/>
            <w:bookmarkStart w:id="727" w:name="_Toc424461644"/>
            <w:bookmarkStart w:id="728" w:name="_Toc424462180"/>
            <w:bookmarkStart w:id="729" w:name="_Toc427618105"/>
            <w:bookmarkStart w:id="730" w:name="_Toc427621236"/>
            <w:bookmarkStart w:id="731" w:name="_Toc428776236"/>
            <w:bookmarkStart w:id="732" w:name="_Toc428785462"/>
            <w:bookmarkStart w:id="733" w:name="_Toc428869614"/>
            <w:bookmarkStart w:id="734" w:name="_Toc430900620"/>
            <w:r w:rsidRPr="00001089">
              <w:rPr>
                <w:u w:val="none"/>
                <w:rtl/>
                <w14:scene3d>
                  <w14:camera w14:prst="orthographicFront"/>
                  <w14:lightRig w14:rig="threePt" w14:dir="t">
                    <w14:rot w14:lat="0" w14:lon="0" w14:rev="0"/>
                  </w14:lightRig>
                </w14:scene3d>
              </w:rPr>
              <w:t xml:space="preserve">לאחר </w:t>
            </w:r>
            <w:r w:rsidRPr="00001089">
              <w:rPr>
                <w:u w:val="none"/>
                <w:rtl/>
              </w:rPr>
              <w:t xml:space="preserve">תחילת תקופת </w:t>
            </w:r>
            <w:r w:rsidRPr="00001089">
              <w:rPr>
                <w:u w:val="none"/>
                <w:rtl/>
                <w14:scene3d>
                  <w14:camera w14:prst="orthographicFront"/>
                  <w14:lightRig w14:rig="threePt" w14:dir="t">
                    <w14:rot w14:lat="0" w14:lon="0" w14:rev="0"/>
                  </w14:lightRig>
                </w14:scene3d>
              </w:rPr>
              <w:t>ההתקשרות</w:t>
            </w:r>
            <w:bookmarkEnd w:id="722"/>
            <w:bookmarkEnd w:id="723"/>
            <w:bookmarkEnd w:id="724"/>
            <w:bookmarkEnd w:id="725"/>
            <w:bookmarkEnd w:id="726"/>
            <w:bookmarkEnd w:id="727"/>
            <w:bookmarkEnd w:id="728"/>
            <w:bookmarkEnd w:id="729"/>
            <w:bookmarkEnd w:id="730"/>
            <w:bookmarkEnd w:id="731"/>
            <w:bookmarkEnd w:id="732"/>
            <w:bookmarkEnd w:id="733"/>
            <w:bookmarkEnd w:id="734"/>
          </w:p>
        </w:tc>
        <w:tc>
          <w:tcPr>
            <w:tcW w:w="2376" w:type="dxa"/>
          </w:tcPr>
          <w:p w14:paraId="2F954236" w14:textId="40F1515D" w:rsidR="008E5ACF" w:rsidRPr="00001089" w:rsidRDefault="008E5ACF" w:rsidP="00FC23CC">
            <w:pPr>
              <w:pStyle w:val="2"/>
              <w:numPr>
                <w:ilvl w:val="0"/>
                <w:numId w:val="0"/>
              </w:numPr>
              <w:ind w:firstLine="1"/>
              <w:outlineLvl w:val="1"/>
              <w:rPr>
                <w:b w:val="0"/>
                <w:bCs w:val="0"/>
                <w:u w:val="none"/>
                <w:rtl/>
                <w14:scene3d>
                  <w14:camera w14:prst="orthographicFront"/>
                  <w14:lightRig w14:rig="threePt" w14:dir="t">
                    <w14:rot w14:lat="0" w14:lon="0" w14:rev="0"/>
                  </w14:lightRig>
                </w14:scene3d>
              </w:rPr>
            </w:pPr>
            <w:bookmarkStart w:id="735" w:name="_Toc417675867"/>
            <w:bookmarkStart w:id="736" w:name="_Toc420880122"/>
            <w:bookmarkStart w:id="737" w:name="_Toc421792636"/>
            <w:bookmarkStart w:id="738" w:name="_Toc424455652"/>
            <w:bookmarkStart w:id="739" w:name="_Toc424455991"/>
            <w:bookmarkStart w:id="740" w:name="_Toc424461645"/>
            <w:bookmarkStart w:id="741" w:name="_Toc424462181"/>
            <w:bookmarkStart w:id="742" w:name="_Toc427618106"/>
            <w:bookmarkStart w:id="743" w:name="_Toc427621237"/>
            <w:bookmarkStart w:id="744" w:name="_Toc428776237"/>
            <w:bookmarkStart w:id="745" w:name="_Toc428785463"/>
            <w:bookmarkStart w:id="746" w:name="_Toc428869615"/>
            <w:bookmarkStart w:id="747" w:name="_Toc430900621"/>
            <w:r w:rsidRPr="00001089">
              <w:rPr>
                <w:b w:val="0"/>
                <w:bCs w:val="0"/>
                <w:u w:val="none"/>
                <w:rtl/>
                <w14:scene3d>
                  <w14:camera w14:prst="orthographicFront"/>
                  <w14:lightRig w14:rig="threePt" w14:dir="t">
                    <w14:rot w14:lat="0" w14:lon="0" w14:rev="0"/>
                  </w14:lightRig>
                </w14:scene3d>
              </w:rPr>
              <w:t>6 חודשים</w:t>
            </w:r>
            <w:bookmarkEnd w:id="735"/>
            <w:bookmarkEnd w:id="736"/>
            <w:bookmarkEnd w:id="737"/>
            <w:bookmarkEnd w:id="738"/>
            <w:bookmarkEnd w:id="739"/>
            <w:bookmarkEnd w:id="740"/>
            <w:bookmarkEnd w:id="741"/>
            <w:bookmarkEnd w:id="742"/>
            <w:bookmarkEnd w:id="743"/>
            <w:bookmarkEnd w:id="744"/>
            <w:bookmarkEnd w:id="745"/>
            <w:bookmarkEnd w:id="746"/>
            <w:bookmarkEnd w:id="747"/>
          </w:p>
        </w:tc>
      </w:tr>
      <w:tr w:rsidR="008E5ACF" w:rsidRPr="00001089" w14:paraId="11052E9F" w14:textId="77777777" w:rsidTr="00625DEA">
        <w:tc>
          <w:tcPr>
            <w:tcW w:w="1559" w:type="dxa"/>
            <w:vMerge/>
          </w:tcPr>
          <w:p w14:paraId="6FDCB891" w14:textId="77777777" w:rsidR="008E5ACF" w:rsidRPr="00001089" w:rsidRDefault="008E5ACF" w:rsidP="00FC23CC">
            <w:pPr>
              <w:pStyle w:val="2"/>
              <w:numPr>
                <w:ilvl w:val="0"/>
                <w:numId w:val="0"/>
              </w:numPr>
              <w:ind w:firstLine="1"/>
              <w:outlineLvl w:val="1"/>
              <w:rPr>
                <w:u w:val="none"/>
                <w:rtl/>
                <w14:scene3d>
                  <w14:camera w14:prst="orthographicFront"/>
                  <w14:lightRig w14:rig="threePt" w14:dir="t">
                    <w14:rot w14:lat="0" w14:lon="0" w14:rev="0"/>
                  </w14:lightRig>
                </w14:scene3d>
              </w:rPr>
            </w:pPr>
          </w:p>
        </w:tc>
        <w:tc>
          <w:tcPr>
            <w:tcW w:w="3544" w:type="dxa"/>
          </w:tcPr>
          <w:p w14:paraId="02C912AA" w14:textId="438F69DA" w:rsidR="008E5ACF" w:rsidRPr="00001089" w:rsidRDefault="008E5ACF" w:rsidP="00FC23CC">
            <w:pPr>
              <w:pStyle w:val="2"/>
              <w:numPr>
                <w:ilvl w:val="0"/>
                <w:numId w:val="0"/>
              </w:numPr>
              <w:ind w:firstLine="1"/>
              <w:outlineLvl w:val="1"/>
              <w:rPr>
                <w:u w:val="none"/>
                <w:rtl/>
                <w14:scene3d>
                  <w14:camera w14:prst="orthographicFront"/>
                  <w14:lightRig w14:rig="threePt" w14:dir="t">
                    <w14:rot w14:lat="0" w14:lon="0" w14:rev="0"/>
                  </w14:lightRig>
                </w14:scene3d>
              </w:rPr>
            </w:pPr>
            <w:bookmarkStart w:id="748" w:name="_Toc417675868"/>
            <w:bookmarkStart w:id="749" w:name="_Toc420880123"/>
            <w:bookmarkStart w:id="750" w:name="_Toc421792637"/>
            <w:bookmarkStart w:id="751" w:name="_Toc424455653"/>
            <w:bookmarkStart w:id="752" w:name="_Toc424455992"/>
            <w:bookmarkStart w:id="753" w:name="_Toc424461646"/>
            <w:bookmarkStart w:id="754" w:name="_Toc424462182"/>
            <w:bookmarkStart w:id="755" w:name="_Toc427618107"/>
            <w:bookmarkStart w:id="756" w:name="_Toc427621238"/>
            <w:bookmarkStart w:id="757" w:name="_Toc428776238"/>
            <w:bookmarkStart w:id="758" w:name="_Toc428785464"/>
            <w:bookmarkStart w:id="759" w:name="_Toc428869616"/>
            <w:bookmarkStart w:id="760" w:name="_Toc430900622"/>
            <w:r w:rsidRPr="00001089">
              <w:rPr>
                <w:u w:val="none"/>
                <w:rtl/>
                <w14:scene3d>
                  <w14:camera w14:prst="orthographicFront"/>
                  <w14:lightRig w14:rig="threePt" w14:dir="t">
                    <w14:rot w14:lat="0" w14:lon="0" w14:rev="0"/>
                  </w14:lightRig>
                </w14:scene3d>
              </w:rPr>
              <w:t>לפני תחילת תקופת ההתקשרות</w:t>
            </w:r>
            <w:bookmarkEnd w:id="748"/>
            <w:bookmarkEnd w:id="749"/>
            <w:bookmarkEnd w:id="750"/>
            <w:bookmarkEnd w:id="751"/>
            <w:bookmarkEnd w:id="752"/>
            <w:bookmarkEnd w:id="753"/>
            <w:bookmarkEnd w:id="754"/>
            <w:bookmarkEnd w:id="755"/>
            <w:bookmarkEnd w:id="756"/>
            <w:bookmarkEnd w:id="757"/>
            <w:bookmarkEnd w:id="758"/>
            <w:bookmarkEnd w:id="759"/>
            <w:bookmarkEnd w:id="760"/>
          </w:p>
        </w:tc>
        <w:tc>
          <w:tcPr>
            <w:tcW w:w="2376" w:type="dxa"/>
          </w:tcPr>
          <w:p w14:paraId="76DDA7B8" w14:textId="1C716E37" w:rsidR="008E5ACF" w:rsidRPr="00001089" w:rsidRDefault="008E5ACF" w:rsidP="00FC23CC">
            <w:pPr>
              <w:pStyle w:val="2"/>
              <w:numPr>
                <w:ilvl w:val="0"/>
                <w:numId w:val="0"/>
              </w:numPr>
              <w:ind w:firstLine="1"/>
              <w:outlineLvl w:val="1"/>
              <w:rPr>
                <w:b w:val="0"/>
                <w:bCs w:val="0"/>
                <w:u w:val="none"/>
                <w:rtl/>
                <w14:scene3d>
                  <w14:camera w14:prst="orthographicFront"/>
                  <w14:lightRig w14:rig="threePt" w14:dir="t">
                    <w14:rot w14:lat="0" w14:lon="0" w14:rev="0"/>
                  </w14:lightRig>
                </w14:scene3d>
              </w:rPr>
            </w:pPr>
            <w:bookmarkStart w:id="761" w:name="_Toc417675869"/>
            <w:bookmarkStart w:id="762" w:name="_Toc420880124"/>
            <w:bookmarkStart w:id="763" w:name="_Toc421792638"/>
            <w:bookmarkStart w:id="764" w:name="_Toc424455654"/>
            <w:bookmarkStart w:id="765" w:name="_Toc424455993"/>
            <w:bookmarkStart w:id="766" w:name="_Toc424461647"/>
            <w:bookmarkStart w:id="767" w:name="_Toc424462183"/>
            <w:bookmarkStart w:id="768" w:name="_Toc427618108"/>
            <w:bookmarkStart w:id="769" w:name="_Toc427621239"/>
            <w:bookmarkStart w:id="770" w:name="_Toc428776239"/>
            <w:bookmarkStart w:id="771" w:name="_Toc428785465"/>
            <w:bookmarkStart w:id="772" w:name="_Toc428869617"/>
            <w:bookmarkStart w:id="773" w:name="_Toc430900623"/>
            <w:r w:rsidRPr="00001089">
              <w:rPr>
                <w:b w:val="0"/>
                <w:bCs w:val="0"/>
                <w:u w:val="none"/>
                <w:rtl/>
                <w14:scene3d>
                  <w14:camera w14:prst="orthographicFront"/>
                  <w14:lightRig w14:rig="threePt" w14:dir="t">
                    <w14:rot w14:lat="0" w14:lon="0" w14:rev="0"/>
                  </w14:lightRig>
                </w14:scene3d>
              </w:rPr>
              <w:t>לא מוגבל</w:t>
            </w:r>
            <w:bookmarkEnd w:id="761"/>
            <w:bookmarkEnd w:id="762"/>
            <w:bookmarkEnd w:id="763"/>
            <w:bookmarkEnd w:id="764"/>
            <w:bookmarkEnd w:id="765"/>
            <w:bookmarkEnd w:id="766"/>
            <w:bookmarkEnd w:id="767"/>
            <w:bookmarkEnd w:id="768"/>
            <w:bookmarkEnd w:id="769"/>
            <w:bookmarkEnd w:id="770"/>
            <w:bookmarkEnd w:id="771"/>
            <w:bookmarkEnd w:id="772"/>
            <w:bookmarkEnd w:id="773"/>
          </w:p>
        </w:tc>
      </w:tr>
      <w:tr w:rsidR="008E5ACF" w:rsidRPr="00001089" w14:paraId="5BA1936A" w14:textId="77777777" w:rsidTr="00625DEA">
        <w:tc>
          <w:tcPr>
            <w:tcW w:w="1559" w:type="dxa"/>
            <w:vMerge/>
          </w:tcPr>
          <w:p w14:paraId="2EB1F1BB" w14:textId="77777777" w:rsidR="008E5ACF" w:rsidRPr="00001089" w:rsidRDefault="008E5ACF" w:rsidP="00FC23CC">
            <w:pPr>
              <w:pStyle w:val="2"/>
              <w:numPr>
                <w:ilvl w:val="0"/>
                <w:numId w:val="0"/>
              </w:numPr>
              <w:ind w:firstLine="1"/>
              <w:outlineLvl w:val="1"/>
              <w:rPr>
                <w:u w:val="none"/>
                <w:rtl/>
                <w14:scene3d>
                  <w14:camera w14:prst="orthographicFront"/>
                  <w14:lightRig w14:rig="threePt" w14:dir="t">
                    <w14:rot w14:lat="0" w14:lon="0" w14:rev="0"/>
                  </w14:lightRig>
                </w14:scene3d>
              </w:rPr>
            </w:pPr>
          </w:p>
        </w:tc>
        <w:tc>
          <w:tcPr>
            <w:tcW w:w="3544" w:type="dxa"/>
          </w:tcPr>
          <w:p w14:paraId="0EDA4E1A" w14:textId="01A193DB" w:rsidR="008E5ACF" w:rsidRPr="00001089" w:rsidRDefault="008E5ACF" w:rsidP="00FC23CC">
            <w:pPr>
              <w:pStyle w:val="2"/>
              <w:numPr>
                <w:ilvl w:val="0"/>
                <w:numId w:val="0"/>
              </w:numPr>
              <w:ind w:firstLine="1"/>
              <w:outlineLvl w:val="1"/>
              <w:rPr>
                <w:u w:val="none"/>
                <w:rtl/>
                <w14:scene3d>
                  <w14:camera w14:prst="orthographicFront"/>
                  <w14:lightRig w14:rig="threePt" w14:dir="t">
                    <w14:rot w14:lat="0" w14:lon="0" w14:rev="0"/>
                  </w14:lightRig>
                </w14:scene3d>
              </w:rPr>
            </w:pPr>
            <w:bookmarkStart w:id="774" w:name="_Toc417675870"/>
            <w:bookmarkStart w:id="775" w:name="_Toc420880125"/>
            <w:bookmarkStart w:id="776" w:name="_Toc421792639"/>
            <w:bookmarkStart w:id="777" w:name="_Toc424455655"/>
            <w:bookmarkStart w:id="778" w:name="_Toc424455994"/>
            <w:bookmarkStart w:id="779" w:name="_Toc424461648"/>
            <w:bookmarkStart w:id="780" w:name="_Toc424462184"/>
            <w:bookmarkStart w:id="781" w:name="_Toc427618109"/>
            <w:bookmarkStart w:id="782" w:name="_Toc427621240"/>
            <w:bookmarkStart w:id="783" w:name="_Toc428776240"/>
            <w:bookmarkStart w:id="784" w:name="_Toc428785466"/>
            <w:bookmarkStart w:id="785" w:name="_Toc428869618"/>
            <w:bookmarkStart w:id="786" w:name="_Toc430900624"/>
            <w:r w:rsidRPr="00001089">
              <w:rPr>
                <w:u w:val="none"/>
                <w:rtl/>
                <w14:scene3d>
                  <w14:camera w14:prst="orthographicFront"/>
                  <w14:lightRig w14:rig="threePt" w14:dir="t">
                    <w14:rot w14:lat="0" w14:lon="0" w14:rev="0"/>
                  </w14:lightRig>
                </w14:scene3d>
              </w:rPr>
              <w:t>טעות חיוב של ספק תקשורת אשר החלה לפני מועד ההתקשרות ונמשכה גם לאחריה</w:t>
            </w:r>
            <w:bookmarkEnd w:id="774"/>
            <w:bookmarkEnd w:id="775"/>
            <w:bookmarkEnd w:id="776"/>
            <w:bookmarkEnd w:id="777"/>
            <w:bookmarkEnd w:id="778"/>
            <w:bookmarkEnd w:id="779"/>
            <w:bookmarkEnd w:id="780"/>
            <w:bookmarkEnd w:id="781"/>
            <w:bookmarkEnd w:id="782"/>
            <w:bookmarkEnd w:id="783"/>
            <w:bookmarkEnd w:id="784"/>
            <w:bookmarkEnd w:id="785"/>
            <w:bookmarkEnd w:id="786"/>
          </w:p>
        </w:tc>
        <w:tc>
          <w:tcPr>
            <w:tcW w:w="2376" w:type="dxa"/>
          </w:tcPr>
          <w:p w14:paraId="67F2E1BB" w14:textId="3D011D70" w:rsidR="008E5ACF" w:rsidRPr="00001089" w:rsidRDefault="008E5ACF" w:rsidP="00FC23CC">
            <w:pPr>
              <w:pStyle w:val="2"/>
              <w:numPr>
                <w:ilvl w:val="0"/>
                <w:numId w:val="0"/>
              </w:numPr>
              <w:ind w:firstLine="1"/>
              <w:outlineLvl w:val="1"/>
              <w:rPr>
                <w:b w:val="0"/>
                <w:bCs w:val="0"/>
                <w:u w:val="none"/>
                <w:rtl/>
              </w:rPr>
            </w:pPr>
            <w:bookmarkStart w:id="787" w:name="_Toc417675871"/>
            <w:bookmarkStart w:id="788" w:name="_Toc420880126"/>
            <w:bookmarkStart w:id="789" w:name="_Toc421792640"/>
            <w:bookmarkStart w:id="790" w:name="_Toc424455656"/>
            <w:bookmarkStart w:id="791" w:name="_Toc424455995"/>
            <w:bookmarkStart w:id="792" w:name="_Toc424461649"/>
            <w:bookmarkStart w:id="793" w:name="_Toc424462185"/>
            <w:bookmarkStart w:id="794" w:name="_Toc427618110"/>
            <w:bookmarkStart w:id="795" w:name="_Toc427621241"/>
            <w:bookmarkStart w:id="796" w:name="_Toc428776241"/>
            <w:bookmarkStart w:id="797" w:name="_Toc428785467"/>
            <w:bookmarkStart w:id="798" w:name="_Toc428869619"/>
            <w:bookmarkStart w:id="799" w:name="_Toc430900625"/>
            <w:r w:rsidRPr="00001089">
              <w:rPr>
                <w:b w:val="0"/>
                <w:bCs w:val="0"/>
                <w:u w:val="none"/>
                <w:rtl/>
                <w14:scene3d>
                  <w14:camera w14:prst="orthographicFront"/>
                  <w14:lightRig w14:rig="threePt" w14:dir="t">
                    <w14:rot w14:lat="0" w14:lon="0" w14:rev="0"/>
                  </w14:lightRig>
                </w14:scene3d>
              </w:rPr>
              <w:t>עד תחילת תקופת ההתקשרות – לא מוגבל.</w:t>
            </w:r>
            <w:r w:rsidRPr="00001089">
              <w:rPr>
                <w:b w:val="0"/>
                <w:bCs w:val="0"/>
                <w:u w:val="none"/>
                <w:rtl/>
              </w:rPr>
              <w:t xml:space="preserve"> לאחר תחילת תקופת ההתקשרות  - עד 6 חודשים.</w:t>
            </w:r>
            <w:bookmarkEnd w:id="787"/>
            <w:bookmarkEnd w:id="788"/>
            <w:bookmarkEnd w:id="789"/>
            <w:bookmarkEnd w:id="790"/>
            <w:bookmarkEnd w:id="791"/>
            <w:bookmarkEnd w:id="792"/>
            <w:bookmarkEnd w:id="793"/>
            <w:bookmarkEnd w:id="794"/>
            <w:bookmarkEnd w:id="795"/>
            <w:bookmarkEnd w:id="796"/>
            <w:bookmarkEnd w:id="797"/>
            <w:bookmarkEnd w:id="798"/>
            <w:bookmarkEnd w:id="799"/>
          </w:p>
        </w:tc>
      </w:tr>
    </w:tbl>
    <w:p w14:paraId="1F289558" w14:textId="013CD752" w:rsidR="008E5ACF" w:rsidRPr="00001089" w:rsidRDefault="007D32ED" w:rsidP="00FC23CC">
      <w:pPr>
        <w:pStyle w:val="41"/>
      </w:pPr>
      <w:bookmarkStart w:id="800" w:name="_Toc288398971"/>
      <w:bookmarkStart w:id="801" w:name="_Toc288473619"/>
      <w:bookmarkStart w:id="802" w:name="_Toc312052074"/>
      <w:bookmarkStart w:id="803" w:name="_Toc312053789"/>
      <w:bookmarkStart w:id="804" w:name="_Toc312055424"/>
      <w:bookmarkStart w:id="805" w:name="_Toc316992975"/>
      <w:bookmarkEnd w:id="636"/>
      <w:bookmarkEnd w:id="637"/>
      <w:bookmarkEnd w:id="638"/>
      <w:bookmarkEnd w:id="639"/>
      <w:bookmarkEnd w:id="640"/>
      <w:bookmarkEnd w:id="641"/>
      <w:r w:rsidRPr="00001089">
        <w:rPr>
          <w:rtl/>
        </w:rPr>
        <w:t xml:space="preserve">הגדרות </w:t>
      </w:r>
      <w:r w:rsidR="008E5ACF" w:rsidRPr="00001089">
        <w:rPr>
          <w:rtl/>
        </w:rPr>
        <w:t>לצורך סעיף זה :</w:t>
      </w:r>
    </w:p>
    <w:p w14:paraId="6D82A45B" w14:textId="28033C2F" w:rsidR="008E5ACF" w:rsidRPr="00001089" w:rsidRDefault="008E5ACF" w:rsidP="00625DEA">
      <w:pPr>
        <w:pStyle w:val="52"/>
        <w:ind w:left="2552" w:hanging="1134"/>
      </w:pPr>
      <w:r w:rsidRPr="00001089">
        <w:rPr>
          <w:rtl/>
        </w:rPr>
        <w:t>שגוי חד פעמי – שגוי אשר משפיע חד פעמית על חשבון ספק התקשורת.</w:t>
      </w:r>
    </w:p>
    <w:p w14:paraId="7E9B5470" w14:textId="308951EC" w:rsidR="008E5ACF" w:rsidRPr="00001089" w:rsidRDefault="008E5ACF" w:rsidP="00625DEA">
      <w:pPr>
        <w:pStyle w:val="52"/>
        <w:ind w:left="2552" w:hanging="1134"/>
      </w:pPr>
      <w:r w:rsidRPr="00001089">
        <w:rPr>
          <w:rtl/>
        </w:rPr>
        <w:t>שגוי מתמשך – שאיננו שגוי חד פעמי.</w:t>
      </w:r>
    </w:p>
    <w:p w14:paraId="16B9BBB1" w14:textId="4F74BA1D" w:rsidR="00EB087F" w:rsidRPr="00001089" w:rsidRDefault="00EB087F" w:rsidP="00FC23CC">
      <w:pPr>
        <w:pStyle w:val="41"/>
      </w:pPr>
      <w:r w:rsidRPr="00001089">
        <w:rPr>
          <w:rtl/>
        </w:rPr>
        <w:t xml:space="preserve">על הספק לוודא כי ההחזר יחושב בגין </w:t>
      </w:r>
      <w:r w:rsidR="00AE1B61" w:rsidRPr="00001089">
        <w:rPr>
          <w:rtl/>
        </w:rPr>
        <w:t xml:space="preserve">מקסימום </w:t>
      </w:r>
      <w:r w:rsidRPr="00001089">
        <w:rPr>
          <w:rtl/>
        </w:rPr>
        <w:t>תקופות</w:t>
      </w:r>
      <w:r w:rsidR="00AE1B61" w:rsidRPr="00001089">
        <w:rPr>
          <w:rtl/>
        </w:rPr>
        <w:t xml:space="preserve">, לרבות תקופות </w:t>
      </w:r>
      <w:r w:rsidRPr="00001089">
        <w:rPr>
          <w:rtl/>
        </w:rPr>
        <w:t xml:space="preserve"> בדיעבד (עד המקסימום האפשרי, כפי שפורט ל</w:t>
      </w:r>
      <w:r w:rsidR="00AE1B61" w:rsidRPr="00001089">
        <w:rPr>
          <w:rtl/>
        </w:rPr>
        <w:t>עיל</w:t>
      </w:r>
      <w:r w:rsidRPr="00001089">
        <w:rPr>
          <w:rtl/>
        </w:rPr>
        <w:t>) וכן כי השגוי לא יחזור בחשבונות עתידיים.</w:t>
      </w:r>
    </w:p>
    <w:p w14:paraId="5E9D4BF8" w14:textId="77777777" w:rsidR="00ED307E" w:rsidRPr="00001089" w:rsidRDefault="00914962" w:rsidP="00FC23CC">
      <w:pPr>
        <w:pStyle w:val="41"/>
      </w:pPr>
      <w:r w:rsidRPr="00001089">
        <w:rPr>
          <w:rtl/>
        </w:rPr>
        <w:t xml:space="preserve">למען הסר ספק, </w:t>
      </w:r>
      <w:r w:rsidR="00ED307E" w:rsidRPr="00001089">
        <w:rPr>
          <w:rtl/>
        </w:rPr>
        <w:t xml:space="preserve">לא יבוצע תשלם עבור שגויים במקרים הבאים : </w:t>
      </w:r>
    </w:p>
    <w:p w14:paraId="6E2C8DEA" w14:textId="623554E8" w:rsidR="00914962" w:rsidRPr="00001089" w:rsidRDefault="00914962" w:rsidP="00625DEA">
      <w:pPr>
        <w:pStyle w:val="52"/>
        <w:ind w:left="2552" w:hanging="1134"/>
      </w:pPr>
      <w:r w:rsidRPr="00001089">
        <w:rPr>
          <w:rtl/>
        </w:rPr>
        <w:t>זיכויים המתקבלים מ</w:t>
      </w:r>
      <w:r w:rsidR="00ED307E" w:rsidRPr="00001089">
        <w:rPr>
          <w:rtl/>
        </w:rPr>
        <w:t xml:space="preserve">ספקי </w:t>
      </w:r>
      <w:r w:rsidRPr="00001089">
        <w:rPr>
          <w:rtl/>
        </w:rPr>
        <w:t xml:space="preserve">התקשורת </w:t>
      </w:r>
      <w:r w:rsidR="00B56674" w:rsidRPr="00001089">
        <w:rPr>
          <w:rtl/>
        </w:rPr>
        <w:t xml:space="preserve">ביוזמתם </w:t>
      </w:r>
      <w:r w:rsidR="00234982" w:rsidRPr="00001089">
        <w:rPr>
          <w:rtl/>
        </w:rPr>
        <w:t>או כתוצאה מהליך משפטי ביוזמת המדינה או ביוזמת לקוחות אחרים (</w:t>
      </w:r>
      <w:r w:rsidR="00F37825" w:rsidRPr="00001089">
        <w:rPr>
          <w:rtl/>
        </w:rPr>
        <w:t xml:space="preserve">כגון - </w:t>
      </w:r>
      <w:r w:rsidR="00234982" w:rsidRPr="00001089">
        <w:rPr>
          <w:rtl/>
        </w:rPr>
        <w:t>תביעות ייצוגיות)</w:t>
      </w:r>
      <w:r w:rsidR="00ED307E" w:rsidRPr="00001089">
        <w:rPr>
          <w:rtl/>
        </w:rPr>
        <w:t xml:space="preserve">. </w:t>
      </w:r>
      <w:bookmarkEnd w:id="800"/>
      <w:bookmarkEnd w:id="801"/>
      <w:bookmarkEnd w:id="802"/>
      <w:bookmarkEnd w:id="803"/>
      <w:bookmarkEnd w:id="804"/>
      <w:bookmarkEnd w:id="805"/>
    </w:p>
    <w:p w14:paraId="48923AA6" w14:textId="3E859CE3" w:rsidR="00ED307E" w:rsidRPr="00001089" w:rsidRDefault="00ED307E" w:rsidP="00625DEA">
      <w:pPr>
        <w:pStyle w:val="52"/>
        <w:ind w:left="2552" w:hanging="1134"/>
      </w:pPr>
      <w:r w:rsidRPr="00001089">
        <w:rPr>
          <w:rtl/>
        </w:rPr>
        <w:t>עבור שגוי אשר המזמין יציג אסמכתאות כי התגלו על ידי מי מנציגי המשרד, טרם הגשת הדיווח על השגוי על ידי הספק.</w:t>
      </w:r>
    </w:p>
    <w:p w14:paraId="0300567F" w14:textId="4C14DBAD" w:rsidR="00ED307E" w:rsidRPr="00001089" w:rsidRDefault="00ED307E" w:rsidP="00625DEA">
      <w:pPr>
        <w:pStyle w:val="52"/>
        <w:ind w:left="2552" w:hanging="1134"/>
      </w:pPr>
      <w:r w:rsidRPr="00001089">
        <w:rPr>
          <w:rtl/>
        </w:rPr>
        <w:lastRenderedPageBreak/>
        <w:t>שגוי חוזר, בגינו בוצע תשלום עבור שגויים כמפורט לעיל</w:t>
      </w:r>
      <w:r w:rsidR="000419A9" w:rsidRPr="00001089">
        <w:rPr>
          <w:rtl/>
        </w:rPr>
        <w:t xml:space="preserve">, וזאת במהלך של 6 חודשים מהמועד בו דיווח הספק על שגוי זה בעבר. </w:t>
      </w:r>
    </w:p>
    <w:p w14:paraId="60494C6B" w14:textId="6BEB882C" w:rsidR="00F37825" w:rsidRPr="00001089" w:rsidRDefault="00F37825" w:rsidP="00FC23CC">
      <w:pPr>
        <w:pStyle w:val="41"/>
      </w:pPr>
      <w:r w:rsidRPr="00001089">
        <w:rPr>
          <w:rtl/>
        </w:rPr>
        <w:t xml:space="preserve">יובהר כי אחוז השתתפות הספק בהחזר הינו קבוע במהלך כל תקופת ההתקשרות, </w:t>
      </w:r>
      <w:r w:rsidR="008A29A9" w:rsidRPr="00001089">
        <w:rPr>
          <w:rtl/>
        </w:rPr>
        <w:t>ו</w:t>
      </w:r>
      <w:r w:rsidRPr="00001089">
        <w:rPr>
          <w:rtl/>
        </w:rPr>
        <w:t xml:space="preserve">איננו נכלל במודל הייחוס לקביעת הספק הזוכה ו/או בתיחור הדינאמי.   </w:t>
      </w:r>
    </w:p>
    <w:p w14:paraId="115FDEC5" w14:textId="31D04C0B" w:rsidR="0022229D" w:rsidRPr="00001089" w:rsidRDefault="0022229D" w:rsidP="00D1062B">
      <w:pPr>
        <w:pStyle w:val="3"/>
        <w:ind w:left="426" w:hanging="425"/>
      </w:pPr>
      <w:bookmarkStart w:id="806" w:name="_Toc415657793"/>
      <w:r w:rsidRPr="00001089">
        <w:rPr>
          <w:rtl/>
        </w:rPr>
        <w:t>סקר מצ</w:t>
      </w:r>
      <w:r w:rsidR="003B36B8" w:rsidRPr="00001089">
        <w:rPr>
          <w:rtl/>
        </w:rPr>
        <w:t xml:space="preserve">ב קיים </w:t>
      </w:r>
      <w:r w:rsidR="00651D65" w:rsidRPr="00001089">
        <w:rPr>
          <w:rtl/>
        </w:rPr>
        <w:t xml:space="preserve"> </w:t>
      </w:r>
      <w:r w:rsidRPr="00001089">
        <w:rPr>
          <w:rtl/>
        </w:rPr>
        <w:t xml:space="preserve">  </w:t>
      </w:r>
    </w:p>
    <w:p w14:paraId="7E1EE358" w14:textId="45D3EC08" w:rsidR="00651D65" w:rsidRPr="00001089" w:rsidRDefault="00651D65" w:rsidP="00FC23CC">
      <w:pPr>
        <w:pStyle w:val="41"/>
      </w:pPr>
      <w:r w:rsidRPr="00001089">
        <w:rPr>
          <w:rtl/>
        </w:rPr>
        <w:t>המזמין רשאי לבקש מהספק לבצע</w:t>
      </w:r>
      <w:r w:rsidR="007462D8" w:rsidRPr="00001089">
        <w:rPr>
          <w:rtl/>
        </w:rPr>
        <w:t xml:space="preserve"> ספירת</w:t>
      </w:r>
      <w:r w:rsidRPr="00001089">
        <w:rPr>
          <w:rtl/>
        </w:rPr>
        <w:t xml:space="preserve"> מצאי, בהתאם לאמור בסעיף </w:t>
      </w:r>
      <w:r w:rsidR="007B0C6C" w:rsidRPr="00001089">
        <w:rPr>
          <w:rtl/>
        </w:rPr>
        <w:t xml:space="preserve">2.2.8 </w:t>
      </w:r>
      <w:r w:rsidRPr="00001089">
        <w:rPr>
          <w:rtl/>
        </w:rPr>
        <w:t xml:space="preserve">לעיל. </w:t>
      </w:r>
      <w:r w:rsidR="00F37825" w:rsidRPr="00001089">
        <w:rPr>
          <w:rtl/>
        </w:rPr>
        <w:t xml:space="preserve">עורך המכרז </w:t>
      </w:r>
      <w:r w:rsidR="0066748C" w:rsidRPr="00001089">
        <w:rPr>
          <w:rtl/>
        </w:rPr>
        <w:t>ידרוש מהמזמינים לבצע ספירת מצאי אחת לפחות בתקופת ההתקשרות</w:t>
      </w:r>
      <w:r w:rsidR="00675AD5">
        <w:rPr>
          <w:rFonts w:hint="cs"/>
          <w:rtl/>
        </w:rPr>
        <w:t>.</w:t>
      </w:r>
      <w:r w:rsidR="0066748C" w:rsidRPr="00001089">
        <w:rPr>
          <w:rtl/>
        </w:rPr>
        <w:t xml:space="preserve"> </w:t>
      </w:r>
    </w:p>
    <w:p w14:paraId="0CB63122" w14:textId="1A953D98" w:rsidR="00651D65" w:rsidRPr="00001089" w:rsidRDefault="00651D65" w:rsidP="00FC23CC">
      <w:pPr>
        <w:pStyle w:val="41"/>
      </w:pPr>
      <w:r w:rsidRPr="00001089">
        <w:rPr>
          <w:rtl/>
        </w:rPr>
        <w:t>התמורה לספק בגין ביצוע סקר מצאי תבוצע בהתאם לכמות האתרים שייבדקו על ידי הספק, כמפורט להלן (₪</w:t>
      </w:r>
      <w:r w:rsidR="00C462D2" w:rsidRPr="00001089">
        <w:rPr>
          <w:rtl/>
        </w:rPr>
        <w:t xml:space="preserve"> לפני מע"מ</w:t>
      </w:r>
      <w:r w:rsidRPr="00001089">
        <w:rPr>
          <w:rtl/>
        </w:rPr>
        <w:t xml:space="preserve">, לאתר): </w:t>
      </w:r>
    </w:p>
    <w:tbl>
      <w:tblPr>
        <w:tblStyle w:val="afffd"/>
        <w:bidiVisual/>
        <w:tblW w:w="0" w:type="auto"/>
        <w:tblInd w:w="873" w:type="dxa"/>
        <w:tblLook w:val="04A0" w:firstRow="1" w:lastRow="0" w:firstColumn="1" w:lastColumn="0" w:noHBand="0" w:noVBand="1"/>
      </w:tblPr>
      <w:tblGrid>
        <w:gridCol w:w="1757"/>
        <w:gridCol w:w="1763"/>
        <w:gridCol w:w="1779"/>
        <w:gridCol w:w="1780"/>
      </w:tblGrid>
      <w:tr w:rsidR="003771B0" w:rsidRPr="00001089" w14:paraId="3659EDB5" w14:textId="77777777" w:rsidTr="00625DEA">
        <w:trPr>
          <w:trHeight w:val="758"/>
        </w:trPr>
        <w:tc>
          <w:tcPr>
            <w:tcW w:w="1757" w:type="dxa"/>
            <w:shd w:val="clear" w:color="auto" w:fill="DBE5F1" w:themeFill="accent1" w:themeFillTint="33"/>
          </w:tcPr>
          <w:p w14:paraId="0A8708E6" w14:textId="77777777" w:rsidR="003771B0" w:rsidRPr="00001089" w:rsidRDefault="003771B0" w:rsidP="00D1062B">
            <w:pPr>
              <w:pStyle w:val="2"/>
              <w:numPr>
                <w:ilvl w:val="0"/>
                <w:numId w:val="0"/>
              </w:numPr>
              <w:ind w:left="426" w:hanging="425"/>
              <w:outlineLvl w:val="1"/>
              <w:rPr>
                <w:rtl/>
              </w:rPr>
            </w:pPr>
            <w:bookmarkStart w:id="807" w:name="_Toc417675872"/>
            <w:bookmarkStart w:id="808" w:name="_Toc420880127"/>
            <w:bookmarkStart w:id="809" w:name="_Toc421792641"/>
            <w:bookmarkStart w:id="810" w:name="_Toc424455657"/>
            <w:bookmarkStart w:id="811" w:name="_Toc424455996"/>
            <w:bookmarkStart w:id="812" w:name="_Toc424461650"/>
            <w:bookmarkStart w:id="813" w:name="_Toc424462186"/>
            <w:bookmarkStart w:id="814" w:name="_Toc427618111"/>
            <w:bookmarkStart w:id="815" w:name="_Toc427621242"/>
            <w:bookmarkStart w:id="816" w:name="_Toc428776242"/>
            <w:bookmarkStart w:id="817" w:name="_Toc428785468"/>
            <w:bookmarkStart w:id="818" w:name="_Toc428869620"/>
            <w:bookmarkStart w:id="819" w:name="_Toc430900626"/>
            <w:r w:rsidRPr="00001089">
              <w:rPr>
                <w:rtl/>
              </w:rPr>
              <w:t>סוג אתר  / אזור</w:t>
            </w:r>
            <w:bookmarkEnd w:id="807"/>
            <w:bookmarkEnd w:id="808"/>
            <w:bookmarkEnd w:id="809"/>
            <w:bookmarkEnd w:id="810"/>
            <w:bookmarkEnd w:id="811"/>
            <w:bookmarkEnd w:id="812"/>
            <w:bookmarkEnd w:id="813"/>
            <w:bookmarkEnd w:id="814"/>
            <w:bookmarkEnd w:id="815"/>
            <w:bookmarkEnd w:id="816"/>
            <w:bookmarkEnd w:id="817"/>
            <w:bookmarkEnd w:id="818"/>
            <w:bookmarkEnd w:id="819"/>
            <w:r w:rsidRPr="00001089">
              <w:rPr>
                <w:rtl/>
              </w:rPr>
              <w:t xml:space="preserve"> </w:t>
            </w:r>
          </w:p>
        </w:tc>
        <w:tc>
          <w:tcPr>
            <w:tcW w:w="1763" w:type="dxa"/>
            <w:shd w:val="clear" w:color="auto" w:fill="DBE5F1" w:themeFill="accent1" w:themeFillTint="33"/>
          </w:tcPr>
          <w:p w14:paraId="796D1FFD" w14:textId="77777777" w:rsidR="003771B0" w:rsidRPr="00001089" w:rsidRDefault="003771B0" w:rsidP="00D1062B">
            <w:pPr>
              <w:pStyle w:val="2"/>
              <w:numPr>
                <w:ilvl w:val="0"/>
                <w:numId w:val="0"/>
              </w:numPr>
              <w:ind w:left="426" w:hanging="425"/>
              <w:outlineLvl w:val="1"/>
              <w:rPr>
                <w:rtl/>
              </w:rPr>
            </w:pPr>
            <w:bookmarkStart w:id="820" w:name="_Toc417675873"/>
            <w:bookmarkStart w:id="821" w:name="_Toc420880128"/>
            <w:bookmarkStart w:id="822" w:name="_Toc421792642"/>
            <w:bookmarkStart w:id="823" w:name="_Toc424455658"/>
            <w:bookmarkStart w:id="824" w:name="_Toc424455997"/>
            <w:bookmarkStart w:id="825" w:name="_Toc424461651"/>
            <w:bookmarkStart w:id="826" w:name="_Toc424462187"/>
            <w:bookmarkStart w:id="827" w:name="_Toc427618112"/>
            <w:bookmarkStart w:id="828" w:name="_Toc427621243"/>
            <w:bookmarkStart w:id="829" w:name="_Toc428776243"/>
            <w:bookmarkStart w:id="830" w:name="_Toc428785469"/>
            <w:bookmarkStart w:id="831" w:name="_Toc428869621"/>
            <w:bookmarkStart w:id="832" w:name="_Toc430900627"/>
            <w:r w:rsidRPr="00001089">
              <w:rPr>
                <w:rtl/>
              </w:rPr>
              <w:t>אזור הצפון</w:t>
            </w:r>
            <w:bookmarkEnd w:id="820"/>
            <w:bookmarkEnd w:id="821"/>
            <w:bookmarkEnd w:id="822"/>
            <w:bookmarkEnd w:id="823"/>
            <w:bookmarkEnd w:id="824"/>
            <w:bookmarkEnd w:id="825"/>
            <w:bookmarkEnd w:id="826"/>
            <w:bookmarkEnd w:id="827"/>
            <w:bookmarkEnd w:id="828"/>
            <w:bookmarkEnd w:id="829"/>
            <w:bookmarkEnd w:id="830"/>
            <w:bookmarkEnd w:id="831"/>
            <w:bookmarkEnd w:id="832"/>
          </w:p>
        </w:tc>
        <w:tc>
          <w:tcPr>
            <w:tcW w:w="1779" w:type="dxa"/>
            <w:shd w:val="clear" w:color="auto" w:fill="DBE5F1" w:themeFill="accent1" w:themeFillTint="33"/>
          </w:tcPr>
          <w:p w14:paraId="6A713534" w14:textId="77777777" w:rsidR="003771B0" w:rsidRPr="00001089" w:rsidRDefault="003771B0" w:rsidP="00D1062B">
            <w:pPr>
              <w:pStyle w:val="2"/>
              <w:numPr>
                <w:ilvl w:val="0"/>
                <w:numId w:val="0"/>
              </w:numPr>
              <w:ind w:left="426" w:hanging="425"/>
              <w:outlineLvl w:val="1"/>
              <w:rPr>
                <w:rtl/>
              </w:rPr>
            </w:pPr>
            <w:bookmarkStart w:id="833" w:name="_Toc417675874"/>
            <w:bookmarkStart w:id="834" w:name="_Toc420880129"/>
            <w:bookmarkStart w:id="835" w:name="_Toc421792643"/>
            <w:bookmarkStart w:id="836" w:name="_Toc424455659"/>
            <w:bookmarkStart w:id="837" w:name="_Toc424455998"/>
            <w:bookmarkStart w:id="838" w:name="_Toc424461652"/>
            <w:bookmarkStart w:id="839" w:name="_Toc424462188"/>
            <w:bookmarkStart w:id="840" w:name="_Toc427618113"/>
            <w:bookmarkStart w:id="841" w:name="_Toc427621244"/>
            <w:bookmarkStart w:id="842" w:name="_Toc428776244"/>
            <w:bookmarkStart w:id="843" w:name="_Toc428785470"/>
            <w:bookmarkStart w:id="844" w:name="_Toc428869622"/>
            <w:bookmarkStart w:id="845" w:name="_Toc430900628"/>
            <w:r w:rsidRPr="00001089">
              <w:rPr>
                <w:rtl/>
              </w:rPr>
              <w:t>אזור הדרום</w:t>
            </w:r>
            <w:bookmarkEnd w:id="833"/>
            <w:bookmarkEnd w:id="834"/>
            <w:bookmarkEnd w:id="835"/>
            <w:bookmarkEnd w:id="836"/>
            <w:bookmarkEnd w:id="837"/>
            <w:bookmarkEnd w:id="838"/>
            <w:bookmarkEnd w:id="839"/>
            <w:bookmarkEnd w:id="840"/>
            <w:bookmarkEnd w:id="841"/>
            <w:bookmarkEnd w:id="842"/>
            <w:bookmarkEnd w:id="843"/>
            <w:bookmarkEnd w:id="844"/>
            <w:bookmarkEnd w:id="845"/>
          </w:p>
        </w:tc>
        <w:tc>
          <w:tcPr>
            <w:tcW w:w="1780" w:type="dxa"/>
            <w:shd w:val="clear" w:color="auto" w:fill="DBE5F1" w:themeFill="accent1" w:themeFillTint="33"/>
          </w:tcPr>
          <w:p w14:paraId="1412F551" w14:textId="77777777" w:rsidR="003771B0" w:rsidRPr="00001089" w:rsidRDefault="003771B0" w:rsidP="00D1062B">
            <w:pPr>
              <w:pStyle w:val="2"/>
              <w:numPr>
                <w:ilvl w:val="0"/>
                <w:numId w:val="0"/>
              </w:numPr>
              <w:ind w:left="426" w:hanging="425"/>
              <w:outlineLvl w:val="1"/>
              <w:rPr>
                <w:rtl/>
              </w:rPr>
            </w:pPr>
            <w:bookmarkStart w:id="846" w:name="_Toc417675875"/>
            <w:bookmarkStart w:id="847" w:name="_Toc420880130"/>
            <w:bookmarkStart w:id="848" w:name="_Toc421792644"/>
            <w:bookmarkStart w:id="849" w:name="_Toc424455660"/>
            <w:bookmarkStart w:id="850" w:name="_Toc424455999"/>
            <w:bookmarkStart w:id="851" w:name="_Toc424461653"/>
            <w:bookmarkStart w:id="852" w:name="_Toc424462189"/>
            <w:bookmarkStart w:id="853" w:name="_Toc427618114"/>
            <w:bookmarkStart w:id="854" w:name="_Toc427621245"/>
            <w:bookmarkStart w:id="855" w:name="_Toc428776245"/>
            <w:bookmarkStart w:id="856" w:name="_Toc428785471"/>
            <w:bookmarkStart w:id="857" w:name="_Toc428869623"/>
            <w:bookmarkStart w:id="858" w:name="_Toc430900629"/>
            <w:r w:rsidRPr="00001089">
              <w:rPr>
                <w:rtl/>
              </w:rPr>
              <w:t>אזור המרכז</w:t>
            </w:r>
            <w:bookmarkEnd w:id="846"/>
            <w:bookmarkEnd w:id="847"/>
            <w:bookmarkEnd w:id="848"/>
            <w:bookmarkEnd w:id="849"/>
            <w:bookmarkEnd w:id="850"/>
            <w:bookmarkEnd w:id="851"/>
            <w:bookmarkEnd w:id="852"/>
            <w:bookmarkEnd w:id="853"/>
            <w:bookmarkEnd w:id="854"/>
            <w:bookmarkEnd w:id="855"/>
            <w:bookmarkEnd w:id="856"/>
            <w:bookmarkEnd w:id="857"/>
            <w:bookmarkEnd w:id="858"/>
            <w:r w:rsidRPr="00001089">
              <w:rPr>
                <w:rtl/>
              </w:rPr>
              <w:t xml:space="preserve"> </w:t>
            </w:r>
          </w:p>
        </w:tc>
      </w:tr>
      <w:tr w:rsidR="003771B0" w:rsidRPr="00001089" w14:paraId="5B5687A2" w14:textId="77777777" w:rsidTr="00625DEA">
        <w:tc>
          <w:tcPr>
            <w:tcW w:w="1757" w:type="dxa"/>
          </w:tcPr>
          <w:p w14:paraId="330104F5" w14:textId="77777777" w:rsidR="003771B0" w:rsidRPr="00001089" w:rsidRDefault="003771B0" w:rsidP="00D1062B">
            <w:pPr>
              <w:pStyle w:val="2"/>
              <w:numPr>
                <w:ilvl w:val="0"/>
                <w:numId w:val="0"/>
              </w:numPr>
              <w:ind w:left="426" w:hanging="425"/>
              <w:outlineLvl w:val="1"/>
              <w:rPr>
                <w:rtl/>
              </w:rPr>
            </w:pPr>
            <w:bookmarkStart w:id="859" w:name="_Toc417675876"/>
            <w:bookmarkStart w:id="860" w:name="_Toc420880131"/>
            <w:bookmarkStart w:id="861" w:name="_Toc421792645"/>
            <w:bookmarkStart w:id="862" w:name="_Toc424455661"/>
            <w:bookmarkStart w:id="863" w:name="_Toc424456000"/>
            <w:bookmarkStart w:id="864" w:name="_Toc424461654"/>
            <w:bookmarkStart w:id="865" w:name="_Toc424462190"/>
            <w:bookmarkStart w:id="866" w:name="_Toc427618115"/>
            <w:bookmarkStart w:id="867" w:name="_Toc427621246"/>
            <w:bookmarkStart w:id="868" w:name="_Toc428776246"/>
            <w:bookmarkStart w:id="869" w:name="_Toc428785472"/>
            <w:bookmarkStart w:id="870" w:name="_Toc428869624"/>
            <w:bookmarkStart w:id="871" w:name="_Toc430900630"/>
            <w:r w:rsidRPr="00001089">
              <w:rPr>
                <w:rtl/>
              </w:rPr>
              <w:t>אתר קטן</w:t>
            </w:r>
            <w:bookmarkEnd w:id="859"/>
            <w:bookmarkEnd w:id="860"/>
            <w:bookmarkEnd w:id="861"/>
            <w:bookmarkEnd w:id="862"/>
            <w:bookmarkEnd w:id="863"/>
            <w:bookmarkEnd w:id="864"/>
            <w:bookmarkEnd w:id="865"/>
            <w:bookmarkEnd w:id="866"/>
            <w:bookmarkEnd w:id="867"/>
            <w:bookmarkEnd w:id="868"/>
            <w:bookmarkEnd w:id="869"/>
            <w:bookmarkEnd w:id="870"/>
            <w:bookmarkEnd w:id="871"/>
          </w:p>
        </w:tc>
        <w:tc>
          <w:tcPr>
            <w:tcW w:w="1763" w:type="dxa"/>
          </w:tcPr>
          <w:p w14:paraId="4927FA6D" w14:textId="77777777" w:rsidR="003771B0" w:rsidRPr="00001089" w:rsidRDefault="003771B0" w:rsidP="00D1062B">
            <w:pPr>
              <w:pStyle w:val="2"/>
              <w:numPr>
                <w:ilvl w:val="0"/>
                <w:numId w:val="0"/>
              </w:numPr>
              <w:ind w:left="426" w:hanging="425"/>
              <w:outlineLvl w:val="1"/>
              <w:rPr>
                <w:rtl/>
              </w:rPr>
            </w:pPr>
            <w:bookmarkStart w:id="872" w:name="_Toc421792646"/>
            <w:bookmarkStart w:id="873" w:name="_Toc424455662"/>
            <w:bookmarkStart w:id="874" w:name="_Toc424456001"/>
            <w:bookmarkStart w:id="875" w:name="_Toc424461655"/>
            <w:bookmarkStart w:id="876" w:name="_Toc424462191"/>
            <w:bookmarkStart w:id="877" w:name="_Toc427618116"/>
            <w:bookmarkStart w:id="878" w:name="_Toc427621247"/>
            <w:bookmarkStart w:id="879" w:name="_Toc428776247"/>
            <w:bookmarkStart w:id="880" w:name="_Toc428785473"/>
            <w:bookmarkStart w:id="881" w:name="_Toc428869625"/>
            <w:bookmarkStart w:id="882" w:name="_Toc430900631"/>
            <w:r w:rsidRPr="00001089">
              <w:rPr>
                <w:rtl/>
              </w:rPr>
              <w:t>400 ₪</w:t>
            </w:r>
            <w:bookmarkEnd w:id="872"/>
            <w:bookmarkEnd w:id="873"/>
            <w:bookmarkEnd w:id="874"/>
            <w:bookmarkEnd w:id="875"/>
            <w:bookmarkEnd w:id="876"/>
            <w:bookmarkEnd w:id="877"/>
            <w:bookmarkEnd w:id="878"/>
            <w:bookmarkEnd w:id="879"/>
            <w:bookmarkEnd w:id="880"/>
            <w:bookmarkEnd w:id="881"/>
            <w:bookmarkEnd w:id="882"/>
          </w:p>
        </w:tc>
        <w:tc>
          <w:tcPr>
            <w:tcW w:w="1779" w:type="dxa"/>
          </w:tcPr>
          <w:p w14:paraId="1DBF161F" w14:textId="77777777" w:rsidR="003771B0" w:rsidRPr="00001089" w:rsidRDefault="003771B0" w:rsidP="00D1062B">
            <w:pPr>
              <w:pStyle w:val="2"/>
              <w:numPr>
                <w:ilvl w:val="0"/>
                <w:numId w:val="0"/>
              </w:numPr>
              <w:ind w:left="426" w:hanging="425"/>
              <w:outlineLvl w:val="1"/>
              <w:rPr>
                <w:rtl/>
              </w:rPr>
            </w:pPr>
            <w:bookmarkStart w:id="883" w:name="_Toc421792647"/>
            <w:bookmarkStart w:id="884" w:name="_Toc424455663"/>
            <w:bookmarkStart w:id="885" w:name="_Toc424456002"/>
            <w:bookmarkStart w:id="886" w:name="_Toc424461656"/>
            <w:bookmarkStart w:id="887" w:name="_Toc424462192"/>
            <w:bookmarkStart w:id="888" w:name="_Toc427618117"/>
            <w:bookmarkStart w:id="889" w:name="_Toc427621248"/>
            <w:bookmarkStart w:id="890" w:name="_Toc428776248"/>
            <w:bookmarkStart w:id="891" w:name="_Toc428785474"/>
            <w:bookmarkStart w:id="892" w:name="_Toc428869626"/>
            <w:bookmarkStart w:id="893" w:name="_Toc430900632"/>
            <w:r w:rsidRPr="00001089">
              <w:rPr>
                <w:rtl/>
              </w:rPr>
              <w:t>400 ₪</w:t>
            </w:r>
            <w:bookmarkEnd w:id="883"/>
            <w:bookmarkEnd w:id="884"/>
            <w:bookmarkEnd w:id="885"/>
            <w:bookmarkEnd w:id="886"/>
            <w:bookmarkEnd w:id="887"/>
            <w:bookmarkEnd w:id="888"/>
            <w:bookmarkEnd w:id="889"/>
            <w:bookmarkEnd w:id="890"/>
            <w:bookmarkEnd w:id="891"/>
            <w:bookmarkEnd w:id="892"/>
            <w:bookmarkEnd w:id="893"/>
          </w:p>
        </w:tc>
        <w:tc>
          <w:tcPr>
            <w:tcW w:w="1780" w:type="dxa"/>
          </w:tcPr>
          <w:p w14:paraId="46C053AA" w14:textId="77777777" w:rsidR="003771B0" w:rsidRPr="00001089" w:rsidRDefault="003771B0" w:rsidP="00D1062B">
            <w:pPr>
              <w:pStyle w:val="2"/>
              <w:numPr>
                <w:ilvl w:val="0"/>
                <w:numId w:val="0"/>
              </w:numPr>
              <w:ind w:left="426" w:hanging="425"/>
              <w:outlineLvl w:val="1"/>
              <w:rPr>
                <w:rtl/>
              </w:rPr>
            </w:pPr>
            <w:bookmarkStart w:id="894" w:name="_Toc421792648"/>
            <w:bookmarkStart w:id="895" w:name="_Toc424455664"/>
            <w:bookmarkStart w:id="896" w:name="_Toc424456003"/>
            <w:bookmarkStart w:id="897" w:name="_Toc424461657"/>
            <w:bookmarkStart w:id="898" w:name="_Toc424462193"/>
            <w:bookmarkStart w:id="899" w:name="_Toc427618118"/>
            <w:bookmarkStart w:id="900" w:name="_Toc427621249"/>
            <w:bookmarkStart w:id="901" w:name="_Toc428776249"/>
            <w:bookmarkStart w:id="902" w:name="_Toc428785475"/>
            <w:bookmarkStart w:id="903" w:name="_Toc428869627"/>
            <w:bookmarkStart w:id="904" w:name="_Toc430900633"/>
            <w:r w:rsidRPr="00001089">
              <w:rPr>
                <w:rtl/>
              </w:rPr>
              <w:t>300 ₪</w:t>
            </w:r>
            <w:bookmarkEnd w:id="894"/>
            <w:bookmarkEnd w:id="895"/>
            <w:bookmarkEnd w:id="896"/>
            <w:bookmarkEnd w:id="897"/>
            <w:bookmarkEnd w:id="898"/>
            <w:bookmarkEnd w:id="899"/>
            <w:bookmarkEnd w:id="900"/>
            <w:bookmarkEnd w:id="901"/>
            <w:bookmarkEnd w:id="902"/>
            <w:bookmarkEnd w:id="903"/>
            <w:bookmarkEnd w:id="904"/>
            <w:r w:rsidRPr="00001089">
              <w:rPr>
                <w:rtl/>
              </w:rPr>
              <w:t xml:space="preserve"> </w:t>
            </w:r>
          </w:p>
        </w:tc>
      </w:tr>
      <w:tr w:rsidR="003771B0" w:rsidRPr="00001089" w14:paraId="50F34A5F" w14:textId="77777777" w:rsidTr="00625DEA">
        <w:tc>
          <w:tcPr>
            <w:tcW w:w="1757" w:type="dxa"/>
          </w:tcPr>
          <w:p w14:paraId="219E3AC1" w14:textId="77777777" w:rsidR="003771B0" w:rsidRPr="00001089" w:rsidRDefault="003771B0" w:rsidP="00D1062B">
            <w:pPr>
              <w:pStyle w:val="2"/>
              <w:numPr>
                <w:ilvl w:val="0"/>
                <w:numId w:val="0"/>
              </w:numPr>
              <w:ind w:left="426" w:hanging="425"/>
              <w:outlineLvl w:val="1"/>
              <w:rPr>
                <w:rtl/>
              </w:rPr>
            </w:pPr>
            <w:bookmarkStart w:id="905" w:name="_Toc417675877"/>
            <w:bookmarkStart w:id="906" w:name="_Toc420880132"/>
            <w:bookmarkStart w:id="907" w:name="_Toc421792649"/>
            <w:bookmarkStart w:id="908" w:name="_Toc424455665"/>
            <w:bookmarkStart w:id="909" w:name="_Toc424456004"/>
            <w:bookmarkStart w:id="910" w:name="_Toc424461658"/>
            <w:bookmarkStart w:id="911" w:name="_Toc424462194"/>
            <w:bookmarkStart w:id="912" w:name="_Toc427618119"/>
            <w:bookmarkStart w:id="913" w:name="_Toc427621250"/>
            <w:bookmarkStart w:id="914" w:name="_Toc428776250"/>
            <w:bookmarkStart w:id="915" w:name="_Toc428785476"/>
            <w:bookmarkStart w:id="916" w:name="_Toc428869628"/>
            <w:bookmarkStart w:id="917" w:name="_Toc430900634"/>
            <w:r w:rsidRPr="00001089">
              <w:rPr>
                <w:rtl/>
              </w:rPr>
              <w:t>אתר בינוני</w:t>
            </w:r>
            <w:bookmarkEnd w:id="905"/>
            <w:bookmarkEnd w:id="906"/>
            <w:bookmarkEnd w:id="907"/>
            <w:bookmarkEnd w:id="908"/>
            <w:bookmarkEnd w:id="909"/>
            <w:bookmarkEnd w:id="910"/>
            <w:bookmarkEnd w:id="911"/>
            <w:bookmarkEnd w:id="912"/>
            <w:bookmarkEnd w:id="913"/>
            <w:bookmarkEnd w:id="914"/>
            <w:bookmarkEnd w:id="915"/>
            <w:bookmarkEnd w:id="916"/>
            <w:bookmarkEnd w:id="917"/>
          </w:p>
        </w:tc>
        <w:tc>
          <w:tcPr>
            <w:tcW w:w="1763" w:type="dxa"/>
          </w:tcPr>
          <w:p w14:paraId="4E40BCFA" w14:textId="77777777" w:rsidR="003771B0" w:rsidRPr="00001089" w:rsidRDefault="003771B0" w:rsidP="00D1062B">
            <w:pPr>
              <w:pStyle w:val="2"/>
              <w:numPr>
                <w:ilvl w:val="0"/>
                <w:numId w:val="0"/>
              </w:numPr>
              <w:ind w:left="426" w:hanging="425"/>
              <w:outlineLvl w:val="1"/>
              <w:rPr>
                <w:rtl/>
              </w:rPr>
            </w:pPr>
            <w:bookmarkStart w:id="918" w:name="_Toc421792650"/>
            <w:bookmarkStart w:id="919" w:name="_Toc424455666"/>
            <w:bookmarkStart w:id="920" w:name="_Toc424456005"/>
            <w:bookmarkStart w:id="921" w:name="_Toc424461659"/>
            <w:bookmarkStart w:id="922" w:name="_Toc424462195"/>
            <w:bookmarkStart w:id="923" w:name="_Toc427618120"/>
            <w:bookmarkStart w:id="924" w:name="_Toc427621251"/>
            <w:bookmarkStart w:id="925" w:name="_Toc428776251"/>
            <w:bookmarkStart w:id="926" w:name="_Toc428785477"/>
            <w:bookmarkStart w:id="927" w:name="_Toc428869629"/>
            <w:bookmarkStart w:id="928" w:name="_Toc430900635"/>
            <w:r w:rsidRPr="00001089">
              <w:rPr>
                <w:rtl/>
              </w:rPr>
              <w:t>1,000 ₪</w:t>
            </w:r>
            <w:bookmarkEnd w:id="918"/>
            <w:bookmarkEnd w:id="919"/>
            <w:bookmarkEnd w:id="920"/>
            <w:bookmarkEnd w:id="921"/>
            <w:bookmarkEnd w:id="922"/>
            <w:bookmarkEnd w:id="923"/>
            <w:bookmarkEnd w:id="924"/>
            <w:bookmarkEnd w:id="925"/>
            <w:bookmarkEnd w:id="926"/>
            <w:bookmarkEnd w:id="927"/>
            <w:bookmarkEnd w:id="928"/>
          </w:p>
        </w:tc>
        <w:tc>
          <w:tcPr>
            <w:tcW w:w="1779" w:type="dxa"/>
          </w:tcPr>
          <w:p w14:paraId="249EABDF" w14:textId="77777777" w:rsidR="003771B0" w:rsidRPr="00001089" w:rsidRDefault="003771B0" w:rsidP="00D1062B">
            <w:pPr>
              <w:pStyle w:val="2"/>
              <w:numPr>
                <w:ilvl w:val="0"/>
                <w:numId w:val="0"/>
              </w:numPr>
              <w:ind w:left="426" w:hanging="425"/>
              <w:outlineLvl w:val="1"/>
              <w:rPr>
                <w:rtl/>
              </w:rPr>
            </w:pPr>
            <w:bookmarkStart w:id="929" w:name="_Toc421792651"/>
            <w:bookmarkStart w:id="930" w:name="_Toc424455667"/>
            <w:bookmarkStart w:id="931" w:name="_Toc424456006"/>
            <w:bookmarkStart w:id="932" w:name="_Toc424461660"/>
            <w:bookmarkStart w:id="933" w:name="_Toc424462196"/>
            <w:bookmarkStart w:id="934" w:name="_Toc427618121"/>
            <w:bookmarkStart w:id="935" w:name="_Toc427621252"/>
            <w:bookmarkStart w:id="936" w:name="_Toc428776252"/>
            <w:bookmarkStart w:id="937" w:name="_Toc428785478"/>
            <w:bookmarkStart w:id="938" w:name="_Toc428869630"/>
            <w:bookmarkStart w:id="939" w:name="_Toc430900636"/>
            <w:r w:rsidRPr="00001089">
              <w:rPr>
                <w:rtl/>
              </w:rPr>
              <w:t>1,000 ₪</w:t>
            </w:r>
            <w:bookmarkEnd w:id="929"/>
            <w:bookmarkEnd w:id="930"/>
            <w:bookmarkEnd w:id="931"/>
            <w:bookmarkEnd w:id="932"/>
            <w:bookmarkEnd w:id="933"/>
            <w:bookmarkEnd w:id="934"/>
            <w:bookmarkEnd w:id="935"/>
            <w:bookmarkEnd w:id="936"/>
            <w:bookmarkEnd w:id="937"/>
            <w:bookmarkEnd w:id="938"/>
            <w:bookmarkEnd w:id="939"/>
          </w:p>
        </w:tc>
        <w:tc>
          <w:tcPr>
            <w:tcW w:w="1780" w:type="dxa"/>
          </w:tcPr>
          <w:p w14:paraId="763456CF" w14:textId="77777777" w:rsidR="003771B0" w:rsidRPr="00001089" w:rsidRDefault="003771B0" w:rsidP="00D1062B">
            <w:pPr>
              <w:pStyle w:val="2"/>
              <w:numPr>
                <w:ilvl w:val="0"/>
                <w:numId w:val="0"/>
              </w:numPr>
              <w:ind w:left="426" w:hanging="425"/>
              <w:outlineLvl w:val="1"/>
              <w:rPr>
                <w:rtl/>
              </w:rPr>
            </w:pPr>
            <w:bookmarkStart w:id="940" w:name="_Toc421792652"/>
            <w:bookmarkStart w:id="941" w:name="_Toc424455668"/>
            <w:bookmarkStart w:id="942" w:name="_Toc424456007"/>
            <w:bookmarkStart w:id="943" w:name="_Toc424461661"/>
            <w:bookmarkStart w:id="944" w:name="_Toc424462197"/>
            <w:bookmarkStart w:id="945" w:name="_Toc427618122"/>
            <w:bookmarkStart w:id="946" w:name="_Toc427621253"/>
            <w:bookmarkStart w:id="947" w:name="_Toc428776253"/>
            <w:bookmarkStart w:id="948" w:name="_Toc428785479"/>
            <w:bookmarkStart w:id="949" w:name="_Toc428869631"/>
            <w:bookmarkStart w:id="950" w:name="_Toc430900637"/>
            <w:r w:rsidRPr="00001089">
              <w:rPr>
                <w:rtl/>
              </w:rPr>
              <w:t>900 ₪</w:t>
            </w:r>
            <w:bookmarkEnd w:id="940"/>
            <w:bookmarkEnd w:id="941"/>
            <w:bookmarkEnd w:id="942"/>
            <w:bookmarkEnd w:id="943"/>
            <w:bookmarkEnd w:id="944"/>
            <w:bookmarkEnd w:id="945"/>
            <w:bookmarkEnd w:id="946"/>
            <w:bookmarkEnd w:id="947"/>
            <w:bookmarkEnd w:id="948"/>
            <w:bookmarkEnd w:id="949"/>
            <w:bookmarkEnd w:id="950"/>
            <w:r w:rsidRPr="00001089">
              <w:rPr>
                <w:rtl/>
              </w:rPr>
              <w:t xml:space="preserve"> </w:t>
            </w:r>
          </w:p>
        </w:tc>
      </w:tr>
      <w:tr w:rsidR="003771B0" w:rsidRPr="00001089" w14:paraId="38394DA9" w14:textId="77777777" w:rsidTr="00625DEA">
        <w:trPr>
          <w:trHeight w:val="638"/>
        </w:trPr>
        <w:tc>
          <w:tcPr>
            <w:tcW w:w="1757" w:type="dxa"/>
          </w:tcPr>
          <w:p w14:paraId="2078EC11" w14:textId="77777777" w:rsidR="003771B0" w:rsidRPr="00001089" w:rsidRDefault="003771B0" w:rsidP="00D1062B">
            <w:pPr>
              <w:pStyle w:val="2"/>
              <w:numPr>
                <w:ilvl w:val="0"/>
                <w:numId w:val="0"/>
              </w:numPr>
              <w:ind w:left="426" w:hanging="425"/>
              <w:outlineLvl w:val="1"/>
              <w:rPr>
                <w:rtl/>
              </w:rPr>
            </w:pPr>
            <w:bookmarkStart w:id="951" w:name="_Toc417675878"/>
            <w:bookmarkStart w:id="952" w:name="_Toc420880133"/>
            <w:bookmarkStart w:id="953" w:name="_Toc421792653"/>
            <w:bookmarkStart w:id="954" w:name="_Toc424455669"/>
            <w:bookmarkStart w:id="955" w:name="_Toc424456008"/>
            <w:bookmarkStart w:id="956" w:name="_Toc424461662"/>
            <w:bookmarkStart w:id="957" w:name="_Toc424462198"/>
            <w:bookmarkStart w:id="958" w:name="_Toc427618123"/>
            <w:bookmarkStart w:id="959" w:name="_Toc427621254"/>
            <w:bookmarkStart w:id="960" w:name="_Toc428776254"/>
            <w:bookmarkStart w:id="961" w:name="_Toc428785480"/>
            <w:bookmarkStart w:id="962" w:name="_Toc428869632"/>
            <w:bookmarkStart w:id="963" w:name="_Toc430900638"/>
            <w:r w:rsidRPr="00001089">
              <w:rPr>
                <w:rtl/>
              </w:rPr>
              <w:t>אתר גדול</w:t>
            </w:r>
            <w:bookmarkEnd w:id="951"/>
            <w:bookmarkEnd w:id="952"/>
            <w:bookmarkEnd w:id="953"/>
            <w:bookmarkEnd w:id="954"/>
            <w:bookmarkEnd w:id="955"/>
            <w:bookmarkEnd w:id="956"/>
            <w:bookmarkEnd w:id="957"/>
            <w:bookmarkEnd w:id="958"/>
            <w:bookmarkEnd w:id="959"/>
            <w:bookmarkEnd w:id="960"/>
            <w:bookmarkEnd w:id="961"/>
            <w:bookmarkEnd w:id="962"/>
            <w:bookmarkEnd w:id="963"/>
          </w:p>
        </w:tc>
        <w:tc>
          <w:tcPr>
            <w:tcW w:w="1763" w:type="dxa"/>
          </w:tcPr>
          <w:p w14:paraId="5A04FB93" w14:textId="77777777" w:rsidR="003771B0" w:rsidRPr="00001089" w:rsidRDefault="003771B0" w:rsidP="00D1062B">
            <w:pPr>
              <w:pStyle w:val="2"/>
              <w:numPr>
                <w:ilvl w:val="0"/>
                <w:numId w:val="0"/>
              </w:numPr>
              <w:ind w:left="426" w:hanging="425"/>
              <w:outlineLvl w:val="1"/>
              <w:rPr>
                <w:rtl/>
              </w:rPr>
            </w:pPr>
            <w:bookmarkStart w:id="964" w:name="_Toc421792654"/>
            <w:bookmarkStart w:id="965" w:name="_Toc424455670"/>
            <w:bookmarkStart w:id="966" w:name="_Toc424456009"/>
            <w:bookmarkStart w:id="967" w:name="_Toc424461663"/>
            <w:bookmarkStart w:id="968" w:name="_Toc424462199"/>
            <w:bookmarkStart w:id="969" w:name="_Toc427618124"/>
            <w:bookmarkStart w:id="970" w:name="_Toc427621255"/>
            <w:bookmarkStart w:id="971" w:name="_Toc428776255"/>
            <w:bookmarkStart w:id="972" w:name="_Toc428785481"/>
            <w:bookmarkStart w:id="973" w:name="_Toc428869633"/>
            <w:bookmarkStart w:id="974" w:name="_Toc430900639"/>
            <w:r w:rsidRPr="00001089">
              <w:rPr>
                <w:rtl/>
              </w:rPr>
              <w:t>2,000 ₪</w:t>
            </w:r>
            <w:bookmarkEnd w:id="964"/>
            <w:bookmarkEnd w:id="965"/>
            <w:bookmarkEnd w:id="966"/>
            <w:bookmarkEnd w:id="967"/>
            <w:bookmarkEnd w:id="968"/>
            <w:bookmarkEnd w:id="969"/>
            <w:bookmarkEnd w:id="970"/>
            <w:bookmarkEnd w:id="971"/>
            <w:bookmarkEnd w:id="972"/>
            <w:bookmarkEnd w:id="973"/>
            <w:bookmarkEnd w:id="974"/>
            <w:r w:rsidRPr="00001089">
              <w:rPr>
                <w:rtl/>
              </w:rPr>
              <w:t xml:space="preserve"> </w:t>
            </w:r>
          </w:p>
        </w:tc>
        <w:tc>
          <w:tcPr>
            <w:tcW w:w="1779" w:type="dxa"/>
          </w:tcPr>
          <w:p w14:paraId="0C342779" w14:textId="77777777" w:rsidR="003771B0" w:rsidRPr="00001089" w:rsidRDefault="003771B0" w:rsidP="00D1062B">
            <w:pPr>
              <w:pStyle w:val="2"/>
              <w:numPr>
                <w:ilvl w:val="0"/>
                <w:numId w:val="0"/>
              </w:numPr>
              <w:ind w:left="426" w:hanging="425"/>
              <w:outlineLvl w:val="1"/>
              <w:rPr>
                <w:rtl/>
              </w:rPr>
            </w:pPr>
            <w:bookmarkStart w:id="975" w:name="_Toc421792655"/>
            <w:bookmarkStart w:id="976" w:name="_Toc424455671"/>
            <w:bookmarkStart w:id="977" w:name="_Toc424456010"/>
            <w:bookmarkStart w:id="978" w:name="_Toc424461664"/>
            <w:bookmarkStart w:id="979" w:name="_Toc424462200"/>
            <w:bookmarkStart w:id="980" w:name="_Toc427618125"/>
            <w:bookmarkStart w:id="981" w:name="_Toc427621256"/>
            <w:bookmarkStart w:id="982" w:name="_Toc428776256"/>
            <w:bookmarkStart w:id="983" w:name="_Toc428785482"/>
            <w:bookmarkStart w:id="984" w:name="_Toc428869634"/>
            <w:bookmarkStart w:id="985" w:name="_Toc430900640"/>
            <w:r w:rsidRPr="00001089">
              <w:rPr>
                <w:rtl/>
              </w:rPr>
              <w:t>2,000 ₪</w:t>
            </w:r>
            <w:bookmarkEnd w:id="975"/>
            <w:bookmarkEnd w:id="976"/>
            <w:bookmarkEnd w:id="977"/>
            <w:bookmarkEnd w:id="978"/>
            <w:bookmarkEnd w:id="979"/>
            <w:bookmarkEnd w:id="980"/>
            <w:bookmarkEnd w:id="981"/>
            <w:bookmarkEnd w:id="982"/>
            <w:bookmarkEnd w:id="983"/>
            <w:bookmarkEnd w:id="984"/>
            <w:bookmarkEnd w:id="985"/>
            <w:r w:rsidRPr="00001089">
              <w:rPr>
                <w:rtl/>
              </w:rPr>
              <w:t xml:space="preserve"> </w:t>
            </w:r>
          </w:p>
        </w:tc>
        <w:tc>
          <w:tcPr>
            <w:tcW w:w="1780" w:type="dxa"/>
          </w:tcPr>
          <w:p w14:paraId="47DB041B" w14:textId="77777777" w:rsidR="003771B0" w:rsidRPr="00001089" w:rsidRDefault="003771B0" w:rsidP="00D1062B">
            <w:pPr>
              <w:pStyle w:val="2"/>
              <w:numPr>
                <w:ilvl w:val="0"/>
                <w:numId w:val="0"/>
              </w:numPr>
              <w:ind w:left="426" w:hanging="425"/>
              <w:outlineLvl w:val="1"/>
              <w:rPr>
                <w:rtl/>
              </w:rPr>
            </w:pPr>
            <w:bookmarkStart w:id="986" w:name="_Toc421792656"/>
            <w:bookmarkStart w:id="987" w:name="_Toc424455672"/>
            <w:bookmarkStart w:id="988" w:name="_Toc424456011"/>
            <w:bookmarkStart w:id="989" w:name="_Toc424461665"/>
            <w:bookmarkStart w:id="990" w:name="_Toc424462201"/>
            <w:bookmarkStart w:id="991" w:name="_Toc427618126"/>
            <w:bookmarkStart w:id="992" w:name="_Toc427621257"/>
            <w:bookmarkStart w:id="993" w:name="_Toc428776257"/>
            <w:bookmarkStart w:id="994" w:name="_Toc428785483"/>
            <w:bookmarkStart w:id="995" w:name="_Toc428869635"/>
            <w:bookmarkStart w:id="996" w:name="_Toc430900641"/>
            <w:r w:rsidRPr="00001089">
              <w:rPr>
                <w:rtl/>
              </w:rPr>
              <w:t>2,000 ₪</w:t>
            </w:r>
            <w:bookmarkEnd w:id="986"/>
            <w:bookmarkEnd w:id="987"/>
            <w:bookmarkEnd w:id="988"/>
            <w:bookmarkEnd w:id="989"/>
            <w:bookmarkEnd w:id="990"/>
            <w:bookmarkEnd w:id="991"/>
            <w:bookmarkEnd w:id="992"/>
            <w:bookmarkEnd w:id="993"/>
            <w:bookmarkEnd w:id="994"/>
            <w:bookmarkEnd w:id="995"/>
            <w:bookmarkEnd w:id="996"/>
            <w:r w:rsidRPr="00001089">
              <w:rPr>
                <w:rtl/>
              </w:rPr>
              <w:t xml:space="preserve"> </w:t>
            </w:r>
          </w:p>
        </w:tc>
      </w:tr>
      <w:tr w:rsidR="003232A5" w:rsidRPr="00001089" w14:paraId="42E8FF8E" w14:textId="77777777" w:rsidTr="00625DEA">
        <w:trPr>
          <w:trHeight w:val="650"/>
        </w:trPr>
        <w:tc>
          <w:tcPr>
            <w:tcW w:w="1757" w:type="dxa"/>
          </w:tcPr>
          <w:p w14:paraId="376760EB" w14:textId="5312B87F" w:rsidR="003232A5" w:rsidRPr="00001089" w:rsidRDefault="003232A5" w:rsidP="00D1062B">
            <w:pPr>
              <w:pStyle w:val="2"/>
              <w:numPr>
                <w:ilvl w:val="0"/>
                <w:numId w:val="0"/>
              </w:numPr>
              <w:ind w:left="426" w:hanging="425"/>
              <w:outlineLvl w:val="1"/>
              <w:rPr>
                <w:rtl/>
              </w:rPr>
            </w:pPr>
            <w:bookmarkStart w:id="997" w:name="_Toc428776258"/>
            <w:bookmarkStart w:id="998" w:name="_Toc428785484"/>
            <w:bookmarkStart w:id="999" w:name="_Toc428869636"/>
            <w:bookmarkStart w:id="1000" w:name="_Toc430900642"/>
            <w:r>
              <w:rPr>
                <w:rFonts w:hint="cs"/>
                <w:rtl/>
              </w:rPr>
              <w:t>מתקן מסווג</w:t>
            </w:r>
            <w:bookmarkEnd w:id="997"/>
            <w:bookmarkEnd w:id="998"/>
            <w:bookmarkEnd w:id="999"/>
            <w:bookmarkEnd w:id="1000"/>
          </w:p>
        </w:tc>
        <w:tc>
          <w:tcPr>
            <w:tcW w:w="5322" w:type="dxa"/>
            <w:gridSpan w:val="3"/>
          </w:tcPr>
          <w:p w14:paraId="1AEAF5EB" w14:textId="42DB1BEA" w:rsidR="003232A5" w:rsidRPr="00001089" w:rsidRDefault="003232A5" w:rsidP="00D1062B">
            <w:pPr>
              <w:pStyle w:val="2"/>
              <w:numPr>
                <w:ilvl w:val="0"/>
                <w:numId w:val="0"/>
              </w:numPr>
              <w:ind w:left="426" w:hanging="425"/>
              <w:outlineLvl w:val="1"/>
              <w:rPr>
                <w:rtl/>
              </w:rPr>
            </w:pPr>
            <w:bookmarkStart w:id="1001" w:name="_Toc428776259"/>
            <w:bookmarkStart w:id="1002" w:name="_Toc428785485"/>
            <w:bookmarkStart w:id="1003" w:name="_Toc428869637"/>
            <w:bookmarkStart w:id="1004" w:name="_Toc430900643"/>
            <w:r>
              <w:rPr>
                <w:rFonts w:hint="cs"/>
                <w:rtl/>
              </w:rPr>
              <w:t>תוספת של 20% לסכומים המפורטים לעיל</w:t>
            </w:r>
            <w:bookmarkEnd w:id="1001"/>
            <w:bookmarkEnd w:id="1002"/>
            <w:bookmarkEnd w:id="1003"/>
            <w:bookmarkEnd w:id="1004"/>
          </w:p>
        </w:tc>
      </w:tr>
    </w:tbl>
    <w:p w14:paraId="09651BAC" w14:textId="1C17D7C6" w:rsidR="003771B0" w:rsidRPr="00001089" w:rsidRDefault="003771B0" w:rsidP="00FC23CC">
      <w:pPr>
        <w:pStyle w:val="41"/>
      </w:pPr>
      <w:r w:rsidRPr="00001089">
        <w:rPr>
          <w:rtl/>
        </w:rPr>
        <w:t>לצורך סעיף זה יוגדרו ההגדרות להלן :</w:t>
      </w:r>
    </w:p>
    <w:tbl>
      <w:tblPr>
        <w:bidiVisual/>
        <w:tblW w:w="8319" w:type="dxa"/>
        <w:tblInd w:w="1101" w:type="dxa"/>
        <w:tblLook w:val="0000" w:firstRow="0" w:lastRow="0" w:firstColumn="0" w:lastColumn="0" w:noHBand="0" w:noVBand="0"/>
      </w:tblPr>
      <w:tblGrid>
        <w:gridCol w:w="1976"/>
        <w:gridCol w:w="6343"/>
      </w:tblGrid>
      <w:tr w:rsidR="003771B0" w:rsidRPr="00001089" w14:paraId="0D71AE2F" w14:textId="77777777" w:rsidTr="003026CC">
        <w:trPr>
          <w:cantSplit/>
          <w:trHeight w:val="144"/>
        </w:trPr>
        <w:tc>
          <w:tcPr>
            <w:tcW w:w="1976" w:type="dxa"/>
          </w:tcPr>
          <w:p w14:paraId="06E34FB5" w14:textId="77777777" w:rsidR="003771B0" w:rsidRPr="00001089" w:rsidRDefault="003771B0" w:rsidP="00D1062B">
            <w:pPr>
              <w:pStyle w:val="RonnyBase"/>
              <w:spacing w:line="360" w:lineRule="auto"/>
              <w:ind w:left="426" w:hanging="425"/>
              <w:jc w:val="left"/>
              <w:rPr>
                <w:rFonts w:ascii="David" w:hAnsi="David"/>
                <w:b/>
                <w:bCs/>
                <w:sz w:val="24"/>
                <w:szCs w:val="24"/>
                <w:rtl/>
              </w:rPr>
            </w:pPr>
            <w:r w:rsidRPr="00001089">
              <w:rPr>
                <w:rFonts w:ascii="David" w:hAnsi="David"/>
                <w:b/>
                <w:bCs/>
                <w:sz w:val="24"/>
                <w:szCs w:val="24"/>
                <w:rtl/>
              </w:rPr>
              <w:t>אתר קטן</w:t>
            </w:r>
          </w:p>
        </w:tc>
        <w:tc>
          <w:tcPr>
            <w:tcW w:w="6343" w:type="dxa"/>
          </w:tcPr>
          <w:p w14:paraId="59758B66" w14:textId="77777777" w:rsidR="003771B0" w:rsidRPr="00001089" w:rsidRDefault="003771B0" w:rsidP="00D1062B">
            <w:pPr>
              <w:pStyle w:val="RonnyBase"/>
              <w:spacing w:line="360" w:lineRule="auto"/>
              <w:ind w:left="426" w:hanging="425"/>
              <w:rPr>
                <w:rFonts w:ascii="David" w:hAnsi="David"/>
                <w:sz w:val="24"/>
                <w:szCs w:val="24"/>
                <w:rtl/>
              </w:rPr>
            </w:pPr>
            <w:r w:rsidRPr="00001089">
              <w:rPr>
                <w:rFonts w:ascii="David" w:hAnsi="David"/>
                <w:sz w:val="24"/>
                <w:szCs w:val="24"/>
                <w:rtl/>
              </w:rPr>
              <w:t>אתר שבו עד ל-20 שלוחות.</w:t>
            </w:r>
          </w:p>
        </w:tc>
      </w:tr>
      <w:tr w:rsidR="003771B0" w:rsidRPr="00001089" w14:paraId="2882AE54" w14:textId="77777777" w:rsidTr="003026CC">
        <w:trPr>
          <w:cantSplit/>
          <w:trHeight w:val="144"/>
        </w:trPr>
        <w:tc>
          <w:tcPr>
            <w:tcW w:w="1976" w:type="dxa"/>
          </w:tcPr>
          <w:p w14:paraId="5D340AA7" w14:textId="77777777" w:rsidR="003771B0" w:rsidRPr="00001089" w:rsidRDefault="003771B0" w:rsidP="00D1062B">
            <w:pPr>
              <w:pStyle w:val="RonnyBase"/>
              <w:spacing w:line="360" w:lineRule="auto"/>
              <w:ind w:left="426" w:hanging="425"/>
              <w:jc w:val="left"/>
              <w:rPr>
                <w:rFonts w:ascii="David" w:hAnsi="David"/>
                <w:b/>
                <w:bCs/>
                <w:sz w:val="24"/>
                <w:szCs w:val="24"/>
                <w:rtl/>
              </w:rPr>
            </w:pPr>
            <w:r w:rsidRPr="00001089">
              <w:rPr>
                <w:rFonts w:ascii="David" w:hAnsi="David"/>
                <w:b/>
                <w:bCs/>
                <w:sz w:val="24"/>
                <w:szCs w:val="24"/>
                <w:rtl/>
              </w:rPr>
              <w:t>אתר בינוני</w:t>
            </w:r>
          </w:p>
        </w:tc>
        <w:tc>
          <w:tcPr>
            <w:tcW w:w="6343" w:type="dxa"/>
          </w:tcPr>
          <w:p w14:paraId="308990BF" w14:textId="77777777" w:rsidR="003771B0" w:rsidRPr="00001089" w:rsidRDefault="003771B0" w:rsidP="00D1062B">
            <w:pPr>
              <w:pStyle w:val="RonnyBase"/>
              <w:spacing w:line="360" w:lineRule="auto"/>
              <w:ind w:left="426" w:hanging="425"/>
              <w:rPr>
                <w:rFonts w:ascii="David" w:hAnsi="David"/>
                <w:sz w:val="24"/>
                <w:szCs w:val="24"/>
                <w:rtl/>
              </w:rPr>
            </w:pPr>
            <w:r w:rsidRPr="00001089">
              <w:rPr>
                <w:rFonts w:ascii="David" w:hAnsi="David"/>
                <w:sz w:val="24"/>
                <w:szCs w:val="24"/>
                <w:rtl/>
              </w:rPr>
              <w:t>אתר שבו 21-200 שלוחות</w:t>
            </w:r>
          </w:p>
        </w:tc>
      </w:tr>
      <w:tr w:rsidR="003771B0" w:rsidRPr="00001089" w14:paraId="40BA00F1" w14:textId="77777777" w:rsidTr="003026CC">
        <w:trPr>
          <w:cantSplit/>
          <w:trHeight w:val="144"/>
        </w:trPr>
        <w:tc>
          <w:tcPr>
            <w:tcW w:w="1976" w:type="dxa"/>
          </w:tcPr>
          <w:p w14:paraId="3866962C" w14:textId="77777777" w:rsidR="003771B0" w:rsidRPr="00001089" w:rsidRDefault="003771B0" w:rsidP="00D1062B">
            <w:pPr>
              <w:pStyle w:val="RonnyBase"/>
              <w:spacing w:line="360" w:lineRule="auto"/>
              <w:ind w:left="426" w:hanging="425"/>
              <w:jc w:val="left"/>
              <w:rPr>
                <w:rFonts w:ascii="David" w:hAnsi="David"/>
                <w:b/>
                <w:bCs/>
                <w:sz w:val="24"/>
                <w:szCs w:val="24"/>
                <w:rtl/>
              </w:rPr>
            </w:pPr>
            <w:r w:rsidRPr="00001089">
              <w:rPr>
                <w:rFonts w:ascii="David" w:hAnsi="David"/>
                <w:b/>
                <w:bCs/>
                <w:sz w:val="24"/>
                <w:szCs w:val="24"/>
                <w:rtl/>
              </w:rPr>
              <w:t xml:space="preserve">אתר גדול </w:t>
            </w:r>
          </w:p>
        </w:tc>
        <w:tc>
          <w:tcPr>
            <w:tcW w:w="6343" w:type="dxa"/>
          </w:tcPr>
          <w:p w14:paraId="529BDEAA" w14:textId="77777777" w:rsidR="003771B0" w:rsidRPr="00001089" w:rsidRDefault="003771B0" w:rsidP="00D1062B">
            <w:pPr>
              <w:pStyle w:val="RonnyBase"/>
              <w:spacing w:line="360" w:lineRule="auto"/>
              <w:ind w:left="426" w:hanging="425"/>
              <w:rPr>
                <w:rFonts w:ascii="David" w:hAnsi="David"/>
                <w:sz w:val="24"/>
                <w:szCs w:val="24"/>
                <w:rtl/>
              </w:rPr>
            </w:pPr>
            <w:r w:rsidRPr="00001089">
              <w:rPr>
                <w:rFonts w:ascii="David" w:hAnsi="David"/>
                <w:sz w:val="24"/>
                <w:szCs w:val="24"/>
                <w:rtl/>
              </w:rPr>
              <w:t>אתר שבו מעל ל-200 שלוחות</w:t>
            </w:r>
          </w:p>
        </w:tc>
      </w:tr>
      <w:tr w:rsidR="003771B0" w:rsidRPr="00001089" w14:paraId="12F8007C" w14:textId="77777777" w:rsidTr="003026CC">
        <w:trPr>
          <w:cantSplit/>
          <w:trHeight w:val="144"/>
        </w:trPr>
        <w:tc>
          <w:tcPr>
            <w:tcW w:w="1976" w:type="dxa"/>
          </w:tcPr>
          <w:p w14:paraId="3AC2E795" w14:textId="77777777" w:rsidR="003771B0" w:rsidRPr="00001089" w:rsidRDefault="003771B0" w:rsidP="00D1062B">
            <w:pPr>
              <w:pStyle w:val="RonnyBase"/>
              <w:spacing w:line="360" w:lineRule="auto"/>
              <w:ind w:left="426" w:hanging="425"/>
              <w:jc w:val="left"/>
              <w:rPr>
                <w:rFonts w:ascii="David" w:hAnsi="David"/>
                <w:b/>
                <w:bCs/>
                <w:sz w:val="24"/>
                <w:szCs w:val="24"/>
                <w:rtl/>
              </w:rPr>
            </w:pPr>
            <w:r w:rsidRPr="00001089">
              <w:rPr>
                <w:rFonts w:ascii="David" w:hAnsi="David"/>
                <w:b/>
                <w:bCs/>
                <w:sz w:val="24"/>
                <w:szCs w:val="24"/>
                <w:rtl/>
              </w:rPr>
              <w:t xml:space="preserve">אזור הצפון </w:t>
            </w:r>
          </w:p>
          <w:p w14:paraId="6B451D50" w14:textId="77777777" w:rsidR="003771B0" w:rsidRDefault="003771B0" w:rsidP="00D1062B">
            <w:pPr>
              <w:pStyle w:val="TableText"/>
              <w:spacing w:line="360" w:lineRule="auto"/>
              <w:ind w:left="426" w:hanging="425"/>
              <w:rPr>
                <w:rFonts w:ascii="David" w:hAnsi="David"/>
                <w:b/>
                <w:bCs/>
                <w:sz w:val="24"/>
                <w:rtl/>
              </w:rPr>
            </w:pPr>
            <w:r w:rsidRPr="00001089">
              <w:rPr>
                <w:rFonts w:ascii="David" w:hAnsi="David"/>
                <w:b/>
                <w:bCs/>
                <w:sz w:val="24"/>
                <w:rtl/>
              </w:rPr>
              <w:t>אזור הדרום</w:t>
            </w:r>
          </w:p>
          <w:p w14:paraId="623B0449" w14:textId="4C0DCE6B" w:rsidR="003232A5" w:rsidRPr="00001089" w:rsidRDefault="003232A5" w:rsidP="00D1062B">
            <w:pPr>
              <w:pStyle w:val="TableText"/>
              <w:spacing w:line="360" w:lineRule="auto"/>
              <w:ind w:left="426" w:hanging="425"/>
              <w:rPr>
                <w:rFonts w:ascii="David" w:hAnsi="David"/>
                <w:b/>
                <w:bCs/>
                <w:sz w:val="24"/>
                <w:rtl/>
              </w:rPr>
            </w:pPr>
          </w:p>
        </w:tc>
        <w:tc>
          <w:tcPr>
            <w:tcW w:w="6343" w:type="dxa"/>
          </w:tcPr>
          <w:p w14:paraId="0D205777" w14:textId="77777777" w:rsidR="003771B0" w:rsidRPr="00001089" w:rsidRDefault="003771B0" w:rsidP="00D1062B">
            <w:pPr>
              <w:pStyle w:val="RonnyBase"/>
              <w:spacing w:line="360" w:lineRule="auto"/>
              <w:ind w:left="426" w:hanging="425"/>
              <w:rPr>
                <w:rFonts w:ascii="David" w:hAnsi="David"/>
                <w:sz w:val="24"/>
                <w:szCs w:val="24"/>
                <w:rtl/>
              </w:rPr>
            </w:pPr>
            <w:r w:rsidRPr="00001089">
              <w:rPr>
                <w:rFonts w:ascii="David" w:hAnsi="David"/>
                <w:sz w:val="24"/>
                <w:szCs w:val="24"/>
                <w:rtl/>
              </w:rPr>
              <w:t xml:space="preserve">אזור הצפון: מקו רוחב חדרה צפונה (לא כולל חדרה). </w:t>
            </w:r>
          </w:p>
          <w:p w14:paraId="2CC815C5" w14:textId="58D6E783" w:rsidR="003232A5" w:rsidRPr="00001089" w:rsidRDefault="003771B0" w:rsidP="00472B01">
            <w:pPr>
              <w:pStyle w:val="RonnyBase"/>
              <w:spacing w:line="360" w:lineRule="auto"/>
              <w:ind w:left="426" w:hanging="425"/>
              <w:rPr>
                <w:rFonts w:ascii="David" w:hAnsi="David"/>
                <w:sz w:val="24"/>
                <w:szCs w:val="24"/>
              </w:rPr>
            </w:pPr>
            <w:r w:rsidRPr="00001089">
              <w:rPr>
                <w:rFonts w:ascii="David" w:hAnsi="David"/>
                <w:sz w:val="24"/>
                <w:szCs w:val="24"/>
                <w:rtl/>
              </w:rPr>
              <w:t>אזור הדרום: מקו רוחב אשדוד דרומה (לא כולל אשדוד).</w:t>
            </w:r>
          </w:p>
        </w:tc>
      </w:tr>
      <w:tr w:rsidR="003232A5" w:rsidRPr="00001089" w14:paraId="78082374" w14:textId="77777777" w:rsidTr="003026CC">
        <w:trPr>
          <w:cantSplit/>
          <w:trHeight w:val="144"/>
        </w:trPr>
        <w:tc>
          <w:tcPr>
            <w:tcW w:w="1976" w:type="dxa"/>
          </w:tcPr>
          <w:p w14:paraId="2838787E" w14:textId="5010C734" w:rsidR="003232A5" w:rsidRPr="00001089" w:rsidRDefault="00472B01" w:rsidP="00D1062B">
            <w:pPr>
              <w:pStyle w:val="RonnyBase"/>
              <w:spacing w:line="360" w:lineRule="auto"/>
              <w:ind w:left="426" w:hanging="425"/>
              <w:jc w:val="left"/>
              <w:rPr>
                <w:rFonts w:ascii="David" w:hAnsi="David"/>
                <w:b/>
                <w:bCs/>
                <w:sz w:val="24"/>
                <w:szCs w:val="24"/>
                <w:rtl/>
              </w:rPr>
            </w:pPr>
            <w:r>
              <w:rPr>
                <w:rFonts w:ascii="David" w:hAnsi="David" w:hint="cs"/>
                <w:b/>
                <w:bCs/>
                <w:sz w:val="24"/>
                <w:rtl/>
              </w:rPr>
              <w:lastRenderedPageBreak/>
              <w:t>אתר מסווג</w:t>
            </w:r>
          </w:p>
        </w:tc>
        <w:tc>
          <w:tcPr>
            <w:tcW w:w="6343" w:type="dxa"/>
          </w:tcPr>
          <w:p w14:paraId="5C262CE6" w14:textId="77777777" w:rsidR="00472B01" w:rsidRDefault="00472B01" w:rsidP="00472B01">
            <w:pPr>
              <w:pStyle w:val="RonnyBase"/>
              <w:spacing w:line="360" w:lineRule="auto"/>
              <w:ind w:left="426" w:hanging="425"/>
              <w:rPr>
                <w:rFonts w:ascii="David" w:hAnsi="David"/>
                <w:sz w:val="24"/>
                <w:szCs w:val="24"/>
                <w:rtl/>
              </w:rPr>
            </w:pPr>
            <w:r>
              <w:rPr>
                <w:rFonts w:ascii="David" w:hAnsi="David" w:hint="cs"/>
                <w:sz w:val="24"/>
                <w:szCs w:val="24"/>
                <w:rtl/>
              </w:rPr>
              <w:t xml:space="preserve">אתר שהמזמין ידרשו כי נציגי הספק יהיו בסיווג שמור </w:t>
            </w:r>
          </w:p>
          <w:p w14:paraId="19735171" w14:textId="3F955782" w:rsidR="003232A5" w:rsidRPr="00001089" w:rsidRDefault="00472B01" w:rsidP="00472B01">
            <w:pPr>
              <w:pStyle w:val="RonnyBase"/>
              <w:spacing w:line="360" w:lineRule="auto"/>
              <w:ind w:left="426" w:hanging="425"/>
              <w:rPr>
                <w:rFonts w:ascii="David" w:hAnsi="David"/>
                <w:sz w:val="24"/>
                <w:szCs w:val="24"/>
                <w:rtl/>
              </w:rPr>
            </w:pPr>
            <w:r>
              <w:rPr>
                <w:rFonts w:ascii="David" w:hAnsi="David" w:hint="cs"/>
                <w:sz w:val="24"/>
                <w:szCs w:val="24"/>
                <w:rtl/>
              </w:rPr>
              <w:t>ומעלה.</w:t>
            </w:r>
          </w:p>
        </w:tc>
      </w:tr>
    </w:tbl>
    <w:p w14:paraId="3CE2A09B" w14:textId="4F4DC78C" w:rsidR="00AD303B" w:rsidRPr="00001089" w:rsidRDefault="003232A5" w:rsidP="00FC23CC">
      <w:pPr>
        <w:pStyle w:val="41"/>
      </w:pPr>
      <w:r>
        <w:rPr>
          <w:rFonts w:hint="cs"/>
          <w:rtl/>
        </w:rPr>
        <w:t xml:space="preserve">התמורה </w:t>
      </w:r>
      <w:r w:rsidR="00CE2BAF" w:rsidRPr="00001089">
        <w:rPr>
          <w:rtl/>
        </w:rPr>
        <w:t>בהתאם לסעיף זה הינה קבועה לאורך כל תקופת ההתקשרות</w:t>
      </w:r>
      <w:r>
        <w:rPr>
          <w:rFonts w:hint="cs"/>
          <w:rtl/>
        </w:rPr>
        <w:t>, למעט תוספת הפרשי הצדמה כמוגדר לעיל.</w:t>
      </w:r>
      <w:r w:rsidR="00CE2BAF" w:rsidRPr="00001089">
        <w:rPr>
          <w:rtl/>
        </w:rPr>
        <w:t xml:space="preserve">. </w:t>
      </w:r>
    </w:p>
    <w:p w14:paraId="33B63002" w14:textId="5D383D23" w:rsidR="00CE2BAF" w:rsidRPr="00001089" w:rsidRDefault="00CE2BAF" w:rsidP="00FC23CC">
      <w:pPr>
        <w:pStyle w:val="41"/>
      </w:pPr>
      <w:r w:rsidRPr="00001089">
        <w:rPr>
          <w:rtl/>
        </w:rPr>
        <w:t>התמורה בגין סעיף זה לא נכללת במודל הייחוס ו/או בהליך התיחור הדינאמי ו/או בשקלול  לקביעת ציון המחיר.</w:t>
      </w:r>
    </w:p>
    <w:p w14:paraId="244FEAF1" w14:textId="1E152512" w:rsidR="00AE1B61" w:rsidRPr="00001089" w:rsidRDefault="00CE2BAF" w:rsidP="00FC23CC">
      <w:pPr>
        <w:pStyle w:val="41"/>
      </w:pPr>
      <w:r w:rsidRPr="00001089">
        <w:rPr>
          <w:rtl/>
        </w:rPr>
        <w:t xml:space="preserve">כל מזמין רשאי </w:t>
      </w:r>
      <w:r w:rsidR="00F37825" w:rsidRPr="00001089">
        <w:rPr>
          <w:rtl/>
        </w:rPr>
        <w:t xml:space="preserve">להזמין שירות זה </w:t>
      </w:r>
      <w:r w:rsidRPr="00001089">
        <w:rPr>
          <w:rtl/>
        </w:rPr>
        <w:t xml:space="preserve"> פעם אחת או יותר, במהלך כל תקופת ההתקשרות.</w:t>
      </w:r>
      <w:r w:rsidR="00F37825" w:rsidRPr="00001089">
        <w:rPr>
          <w:rtl/>
        </w:rPr>
        <w:t xml:space="preserve"> </w:t>
      </w:r>
    </w:p>
    <w:p w14:paraId="3F8FFE98" w14:textId="28F4D7C0" w:rsidR="00F37825" w:rsidRPr="00001089" w:rsidRDefault="00F37825" w:rsidP="00FC23CC">
      <w:pPr>
        <w:pStyle w:val="41"/>
      </w:pPr>
      <w:r w:rsidRPr="00001089">
        <w:rPr>
          <w:rtl/>
        </w:rPr>
        <w:t xml:space="preserve">בחר משרד להזמין את שירותים סקר מצב קיים  – תופק הזמנה ע"י המשרד כתנאי לתחילת עבודת הספק.  </w:t>
      </w:r>
    </w:p>
    <w:p w14:paraId="7254209C" w14:textId="492D8D52" w:rsidR="00CE2BAF" w:rsidRPr="00001089" w:rsidRDefault="00CE2BAF" w:rsidP="00FC23CC">
      <w:pPr>
        <w:pStyle w:val="41"/>
      </w:pPr>
      <w:r w:rsidRPr="00001089">
        <w:rPr>
          <w:rtl/>
        </w:rPr>
        <w:t xml:space="preserve">התמורה לספק בגין סעיף זה תבוצע עם גמר הסקר עבור המזמין הרלוונטי. </w:t>
      </w:r>
    </w:p>
    <w:p w14:paraId="32DAA5CB" w14:textId="26D91249" w:rsidR="00F0260D" w:rsidRPr="00001089" w:rsidRDefault="00F0260D" w:rsidP="00D1062B">
      <w:pPr>
        <w:pStyle w:val="3"/>
        <w:ind w:left="426" w:hanging="425"/>
        <w:rPr>
          <w:rtl/>
        </w:rPr>
      </w:pPr>
      <w:bookmarkStart w:id="1005" w:name="_Toc288398973"/>
      <w:bookmarkStart w:id="1006" w:name="_Toc316992977"/>
      <w:r w:rsidRPr="00001089">
        <w:rPr>
          <w:rtl/>
        </w:rPr>
        <w:t>תשלום עבור שירותים מיוחדים</w:t>
      </w:r>
    </w:p>
    <w:p w14:paraId="410F6BB7" w14:textId="0518D27E" w:rsidR="00F0260D" w:rsidRPr="00001089" w:rsidRDefault="00F0260D" w:rsidP="00FC23CC">
      <w:pPr>
        <w:pStyle w:val="41"/>
      </w:pPr>
      <w:r w:rsidRPr="00001089">
        <w:rPr>
          <w:rtl/>
        </w:rPr>
        <w:t xml:space="preserve">המזמין רשאי, בתקופת ההתקשרות ובכפוף לקיום הזמנה, לבקש מהספק לבצע את השירותים המיוחדים המפרטים בסעיף </w:t>
      </w:r>
      <w:r w:rsidR="00D110D1" w:rsidRPr="00001089">
        <w:rPr>
          <w:rtl/>
        </w:rPr>
        <w:t xml:space="preserve">2.6 </w:t>
      </w:r>
      <w:r w:rsidRPr="00001089">
        <w:rPr>
          <w:rtl/>
        </w:rPr>
        <w:t>לעיל</w:t>
      </w:r>
      <w:r w:rsidR="00F37825" w:rsidRPr="00001089">
        <w:rPr>
          <w:rtl/>
        </w:rPr>
        <w:t xml:space="preserve"> (כולם או חלקם)</w:t>
      </w:r>
      <w:r w:rsidRPr="00001089">
        <w:rPr>
          <w:rtl/>
        </w:rPr>
        <w:t xml:space="preserve">. </w:t>
      </w:r>
      <w:r w:rsidR="00F37825" w:rsidRPr="00001089">
        <w:rPr>
          <w:rtl/>
        </w:rPr>
        <w:t xml:space="preserve">בחר משרד להזמין את השירותים המיוחדים – תופק הזמנה ע"י המשרד כתנאי לתחילת עבודת הספק.  </w:t>
      </w:r>
    </w:p>
    <w:p w14:paraId="5F4AFBE7" w14:textId="77777777" w:rsidR="00472B01" w:rsidRDefault="00F0260D" w:rsidP="00FC23CC">
      <w:pPr>
        <w:pStyle w:val="41"/>
      </w:pPr>
      <w:r w:rsidRPr="00001089">
        <w:rPr>
          <w:rtl/>
        </w:rPr>
        <w:t xml:space="preserve">התמורה עבור השירותים המיוחדים הינה חלק מנשוא התחרות במכרז זה. </w:t>
      </w:r>
    </w:p>
    <w:p w14:paraId="5EFEAFEA" w14:textId="73DAA79D" w:rsidR="002B5101" w:rsidRPr="00001089" w:rsidRDefault="00F0260D" w:rsidP="00625DEA">
      <w:pPr>
        <w:pStyle w:val="41"/>
      </w:pPr>
      <w:r w:rsidRPr="00001089">
        <w:rPr>
          <w:rtl/>
        </w:rPr>
        <w:t xml:space="preserve">המציעים מתבקשים לפרט במסגרת </w:t>
      </w:r>
      <w:r w:rsidRPr="00001089">
        <w:rPr>
          <w:b/>
          <w:bCs/>
          <w:rtl/>
        </w:rPr>
        <w:t xml:space="preserve">נספח 8 </w:t>
      </w:r>
      <w:r w:rsidRPr="00001089">
        <w:rPr>
          <w:rtl/>
        </w:rPr>
        <w:t>במענה למכרז את הצעתם עבור השירותים המיוחדים</w:t>
      </w:r>
      <w:r w:rsidR="002B5101" w:rsidRPr="00001089">
        <w:rPr>
          <w:rtl/>
        </w:rPr>
        <w:t xml:space="preserve"> כסכום קבוע הנמוך מהסכום המקסימאלי, כפי שיפורט </w:t>
      </w:r>
      <w:r w:rsidR="00F37825" w:rsidRPr="00001089">
        <w:rPr>
          <w:rtl/>
        </w:rPr>
        <w:t xml:space="preserve">בטבלה </w:t>
      </w:r>
      <w:r w:rsidR="002B5101" w:rsidRPr="00001089">
        <w:rPr>
          <w:rtl/>
        </w:rPr>
        <w:t xml:space="preserve">להלן (₪, לפני מע"מ לאירוע): </w:t>
      </w:r>
    </w:p>
    <w:tbl>
      <w:tblPr>
        <w:tblStyle w:val="afffd"/>
        <w:bidiVisual/>
        <w:tblW w:w="6736" w:type="dxa"/>
        <w:tblInd w:w="1409" w:type="dxa"/>
        <w:tblLook w:val="04A0" w:firstRow="1" w:lastRow="0" w:firstColumn="1" w:lastColumn="0" w:noHBand="0" w:noVBand="1"/>
      </w:tblPr>
      <w:tblGrid>
        <w:gridCol w:w="826"/>
        <w:gridCol w:w="3685"/>
        <w:gridCol w:w="2225"/>
      </w:tblGrid>
      <w:tr w:rsidR="002B5101" w:rsidRPr="00001089" w14:paraId="4CDE3941" w14:textId="77777777" w:rsidTr="00472B01">
        <w:tc>
          <w:tcPr>
            <w:tcW w:w="826" w:type="dxa"/>
            <w:shd w:val="clear" w:color="auto" w:fill="DBE5F1" w:themeFill="accent1" w:themeFillTint="33"/>
            <w:vAlign w:val="center"/>
          </w:tcPr>
          <w:p w14:paraId="73B939C2" w14:textId="495BA602" w:rsidR="002B5101" w:rsidRPr="00001089" w:rsidRDefault="002B5101" w:rsidP="00FC23CC">
            <w:pPr>
              <w:pStyle w:val="41"/>
              <w:numPr>
                <w:ilvl w:val="0"/>
                <w:numId w:val="0"/>
              </w:numPr>
              <w:ind w:left="9"/>
              <w:rPr>
                <w:rtl/>
              </w:rPr>
            </w:pPr>
            <w:r w:rsidRPr="00001089">
              <w:rPr>
                <w:rtl/>
              </w:rPr>
              <w:t xml:space="preserve">סעיף בפרק 2 </w:t>
            </w:r>
          </w:p>
        </w:tc>
        <w:tc>
          <w:tcPr>
            <w:tcW w:w="3685" w:type="dxa"/>
            <w:shd w:val="clear" w:color="auto" w:fill="DBE5F1" w:themeFill="accent1" w:themeFillTint="33"/>
            <w:vAlign w:val="center"/>
          </w:tcPr>
          <w:p w14:paraId="3EAA3293" w14:textId="6930F465" w:rsidR="002B5101" w:rsidRPr="00001089" w:rsidRDefault="002B5101" w:rsidP="00FC23CC">
            <w:pPr>
              <w:pStyle w:val="41"/>
              <w:numPr>
                <w:ilvl w:val="0"/>
                <w:numId w:val="0"/>
              </w:numPr>
              <w:ind w:left="9"/>
              <w:rPr>
                <w:rtl/>
              </w:rPr>
            </w:pPr>
            <w:r w:rsidRPr="00001089">
              <w:rPr>
                <w:rtl/>
              </w:rPr>
              <w:t>מהות האירוע</w:t>
            </w:r>
          </w:p>
        </w:tc>
        <w:tc>
          <w:tcPr>
            <w:tcW w:w="2225" w:type="dxa"/>
            <w:shd w:val="clear" w:color="auto" w:fill="DBE5F1" w:themeFill="accent1" w:themeFillTint="33"/>
            <w:vAlign w:val="center"/>
          </w:tcPr>
          <w:p w14:paraId="22630C5E" w14:textId="0242CC41" w:rsidR="002B5101" w:rsidRPr="00001089" w:rsidRDefault="002B5101" w:rsidP="00FC23CC">
            <w:pPr>
              <w:pStyle w:val="41"/>
              <w:numPr>
                <w:ilvl w:val="0"/>
                <w:numId w:val="0"/>
              </w:numPr>
              <w:ind w:left="9"/>
              <w:rPr>
                <w:rtl/>
              </w:rPr>
            </w:pPr>
            <w:r w:rsidRPr="00001089">
              <w:rPr>
                <w:rtl/>
              </w:rPr>
              <w:t>סכום מקסימאלי שרשאי המציע להציע במסגרת המענה למכרז (₪ לאירוע, לפני מע"מ)</w:t>
            </w:r>
            <w:r w:rsidR="00F2346A">
              <w:rPr>
                <w:rFonts w:hint="cs"/>
                <w:rtl/>
              </w:rPr>
              <w:t xml:space="preserve"> (ערך עליון)</w:t>
            </w:r>
          </w:p>
        </w:tc>
      </w:tr>
      <w:tr w:rsidR="008E5ACF" w:rsidRPr="00001089" w14:paraId="46E30CDA" w14:textId="77777777" w:rsidTr="00472B01">
        <w:tc>
          <w:tcPr>
            <w:tcW w:w="826" w:type="dxa"/>
            <w:vAlign w:val="center"/>
          </w:tcPr>
          <w:p w14:paraId="5A987037" w14:textId="0858E28F" w:rsidR="008E5ACF" w:rsidRPr="00001089" w:rsidRDefault="000419A9" w:rsidP="00FC23CC">
            <w:pPr>
              <w:pStyle w:val="41"/>
              <w:numPr>
                <w:ilvl w:val="0"/>
                <w:numId w:val="0"/>
              </w:numPr>
              <w:ind w:left="9"/>
              <w:rPr>
                <w:rtl/>
              </w:rPr>
            </w:pPr>
            <w:r w:rsidRPr="00001089">
              <w:rPr>
                <w:rtl/>
              </w:rPr>
              <w:t>1</w:t>
            </w:r>
          </w:p>
        </w:tc>
        <w:tc>
          <w:tcPr>
            <w:tcW w:w="3685" w:type="dxa"/>
            <w:vAlign w:val="center"/>
          </w:tcPr>
          <w:p w14:paraId="04475AEB" w14:textId="571D8F74" w:rsidR="008E5ACF" w:rsidRPr="00001089" w:rsidRDefault="008E5ACF" w:rsidP="00FC23CC">
            <w:pPr>
              <w:pStyle w:val="41"/>
              <w:numPr>
                <w:ilvl w:val="0"/>
                <w:numId w:val="0"/>
              </w:numPr>
              <w:ind w:left="9"/>
              <w:rPr>
                <w:rtl/>
              </w:rPr>
            </w:pPr>
            <w:r w:rsidRPr="00001089">
              <w:rPr>
                <w:rtl/>
              </w:rPr>
              <w:t xml:space="preserve">חוות דעת בנושא לקחים וסקר שוק לקראת פרסום מכרז מרכזי / משרדי </w:t>
            </w:r>
          </w:p>
        </w:tc>
        <w:tc>
          <w:tcPr>
            <w:tcW w:w="2225" w:type="dxa"/>
            <w:vAlign w:val="center"/>
          </w:tcPr>
          <w:p w14:paraId="407796DA" w14:textId="2C3BF882" w:rsidR="008E5ACF" w:rsidRPr="00001089" w:rsidRDefault="008E5ACF" w:rsidP="00FC23CC">
            <w:pPr>
              <w:pStyle w:val="41"/>
              <w:numPr>
                <w:ilvl w:val="0"/>
                <w:numId w:val="0"/>
              </w:numPr>
              <w:ind w:left="9"/>
              <w:rPr>
                <w:rtl/>
              </w:rPr>
            </w:pPr>
            <w:r w:rsidRPr="00001089">
              <w:rPr>
                <w:rtl/>
              </w:rPr>
              <w:t>1</w:t>
            </w:r>
            <w:r w:rsidR="0066748C" w:rsidRPr="00001089">
              <w:rPr>
                <w:rtl/>
              </w:rPr>
              <w:t>0</w:t>
            </w:r>
            <w:r w:rsidRPr="00001089">
              <w:rPr>
                <w:rtl/>
              </w:rPr>
              <w:t>,000</w:t>
            </w:r>
          </w:p>
        </w:tc>
      </w:tr>
      <w:tr w:rsidR="008E5ACF" w:rsidRPr="00001089" w14:paraId="2F735D57" w14:textId="77777777" w:rsidTr="00472B01">
        <w:tc>
          <w:tcPr>
            <w:tcW w:w="826" w:type="dxa"/>
            <w:vAlign w:val="center"/>
          </w:tcPr>
          <w:p w14:paraId="51D5DB7C" w14:textId="54F84637" w:rsidR="008E5ACF" w:rsidRPr="00001089" w:rsidRDefault="000419A9" w:rsidP="00FC23CC">
            <w:pPr>
              <w:pStyle w:val="41"/>
              <w:numPr>
                <w:ilvl w:val="0"/>
                <w:numId w:val="0"/>
              </w:numPr>
              <w:ind w:left="9"/>
              <w:rPr>
                <w:rtl/>
              </w:rPr>
            </w:pPr>
            <w:r w:rsidRPr="00001089">
              <w:rPr>
                <w:rtl/>
              </w:rPr>
              <w:lastRenderedPageBreak/>
              <w:t>2</w:t>
            </w:r>
          </w:p>
        </w:tc>
        <w:tc>
          <w:tcPr>
            <w:tcW w:w="3685" w:type="dxa"/>
            <w:vAlign w:val="center"/>
          </w:tcPr>
          <w:p w14:paraId="0F70D101" w14:textId="4DCB0F0D" w:rsidR="008E5ACF" w:rsidRPr="00001089" w:rsidRDefault="008E5ACF" w:rsidP="00FC23CC">
            <w:pPr>
              <w:pStyle w:val="41"/>
              <w:numPr>
                <w:ilvl w:val="0"/>
                <w:numId w:val="0"/>
              </w:numPr>
              <w:ind w:left="9"/>
              <w:rPr>
                <w:rtl/>
              </w:rPr>
            </w:pPr>
            <w:r w:rsidRPr="00001089">
              <w:rPr>
                <w:rtl/>
              </w:rPr>
              <w:t xml:space="preserve">לימוד וחפיפה לאור החלפת בעל תפקיד </w:t>
            </w:r>
          </w:p>
        </w:tc>
        <w:tc>
          <w:tcPr>
            <w:tcW w:w="2225" w:type="dxa"/>
            <w:vAlign w:val="center"/>
          </w:tcPr>
          <w:p w14:paraId="760EC39D" w14:textId="13B96C52" w:rsidR="008E5ACF" w:rsidRPr="00001089" w:rsidRDefault="0066748C" w:rsidP="00FC23CC">
            <w:pPr>
              <w:pStyle w:val="41"/>
              <w:numPr>
                <w:ilvl w:val="0"/>
                <w:numId w:val="0"/>
              </w:numPr>
              <w:ind w:left="9"/>
              <w:rPr>
                <w:rtl/>
              </w:rPr>
            </w:pPr>
            <w:r w:rsidRPr="00001089">
              <w:rPr>
                <w:rtl/>
              </w:rPr>
              <w:t>5</w:t>
            </w:r>
            <w:r w:rsidR="008E5ACF" w:rsidRPr="00001089">
              <w:rPr>
                <w:rtl/>
              </w:rPr>
              <w:t>,000</w:t>
            </w:r>
          </w:p>
        </w:tc>
      </w:tr>
      <w:tr w:rsidR="008E5ACF" w:rsidRPr="00001089" w14:paraId="6A465B45" w14:textId="77777777" w:rsidTr="00472B01">
        <w:tc>
          <w:tcPr>
            <w:tcW w:w="826" w:type="dxa"/>
            <w:vAlign w:val="center"/>
          </w:tcPr>
          <w:p w14:paraId="5705AE44" w14:textId="53AA83A5" w:rsidR="008E5ACF" w:rsidRPr="00001089" w:rsidRDefault="000419A9" w:rsidP="00FC23CC">
            <w:pPr>
              <w:pStyle w:val="41"/>
              <w:numPr>
                <w:ilvl w:val="0"/>
                <w:numId w:val="0"/>
              </w:numPr>
              <w:ind w:left="9"/>
              <w:rPr>
                <w:rtl/>
              </w:rPr>
            </w:pPr>
            <w:r w:rsidRPr="00001089">
              <w:rPr>
                <w:rtl/>
              </w:rPr>
              <w:t>3</w:t>
            </w:r>
          </w:p>
        </w:tc>
        <w:tc>
          <w:tcPr>
            <w:tcW w:w="3685" w:type="dxa"/>
            <w:vAlign w:val="center"/>
          </w:tcPr>
          <w:p w14:paraId="0FFB54ED" w14:textId="4957E3C6" w:rsidR="008E5ACF" w:rsidRPr="00001089" w:rsidRDefault="008E5ACF" w:rsidP="00FC23CC">
            <w:pPr>
              <w:pStyle w:val="41"/>
              <w:numPr>
                <w:ilvl w:val="0"/>
                <w:numId w:val="0"/>
              </w:numPr>
              <w:ind w:left="9"/>
              <w:rPr>
                <w:rtl/>
              </w:rPr>
            </w:pPr>
            <w:r w:rsidRPr="00001089">
              <w:rPr>
                <w:rtl/>
              </w:rPr>
              <w:t>יעוץ בעקבות כניסת הסכם מרכזי לתוקף</w:t>
            </w:r>
          </w:p>
        </w:tc>
        <w:tc>
          <w:tcPr>
            <w:tcW w:w="2225" w:type="dxa"/>
            <w:vAlign w:val="center"/>
          </w:tcPr>
          <w:p w14:paraId="37F5C2FE" w14:textId="4B7D3824" w:rsidR="008E5ACF" w:rsidRPr="00001089" w:rsidRDefault="0066748C" w:rsidP="00FC23CC">
            <w:pPr>
              <w:pStyle w:val="41"/>
              <w:numPr>
                <w:ilvl w:val="0"/>
                <w:numId w:val="0"/>
              </w:numPr>
              <w:ind w:left="9"/>
              <w:rPr>
                <w:rtl/>
              </w:rPr>
            </w:pPr>
            <w:r w:rsidRPr="00001089">
              <w:rPr>
                <w:rtl/>
              </w:rPr>
              <w:t>10</w:t>
            </w:r>
            <w:r w:rsidR="008E5ACF" w:rsidRPr="00001089">
              <w:rPr>
                <w:rtl/>
              </w:rPr>
              <w:t>,000</w:t>
            </w:r>
          </w:p>
        </w:tc>
      </w:tr>
      <w:tr w:rsidR="008E5ACF" w:rsidRPr="00001089" w14:paraId="4F2E226C" w14:textId="77777777" w:rsidTr="00472B01">
        <w:tc>
          <w:tcPr>
            <w:tcW w:w="826" w:type="dxa"/>
            <w:vAlign w:val="center"/>
          </w:tcPr>
          <w:p w14:paraId="75EF31FE" w14:textId="4F893EB6" w:rsidR="008E5ACF" w:rsidRPr="00001089" w:rsidRDefault="000419A9" w:rsidP="00FC23CC">
            <w:pPr>
              <w:pStyle w:val="41"/>
              <w:numPr>
                <w:ilvl w:val="0"/>
                <w:numId w:val="0"/>
              </w:numPr>
              <w:ind w:left="9"/>
              <w:rPr>
                <w:rtl/>
              </w:rPr>
            </w:pPr>
            <w:r w:rsidRPr="00001089">
              <w:rPr>
                <w:rtl/>
              </w:rPr>
              <w:t>4</w:t>
            </w:r>
          </w:p>
        </w:tc>
        <w:tc>
          <w:tcPr>
            <w:tcW w:w="3685" w:type="dxa"/>
            <w:vAlign w:val="center"/>
          </w:tcPr>
          <w:p w14:paraId="745DE3C4" w14:textId="18D8C22F" w:rsidR="008E5ACF" w:rsidRPr="00001089" w:rsidRDefault="008E5ACF" w:rsidP="00FC23CC">
            <w:pPr>
              <w:pStyle w:val="41"/>
              <w:numPr>
                <w:ilvl w:val="0"/>
                <w:numId w:val="0"/>
              </w:numPr>
              <w:ind w:left="9"/>
              <w:rPr>
                <w:rtl/>
              </w:rPr>
            </w:pPr>
            <w:r w:rsidRPr="00001089">
              <w:rPr>
                <w:rtl/>
              </w:rPr>
              <w:t xml:space="preserve">הזנת נתונים חודשית במשרד בו המערכת מותקנת בהתקנה מקומית (לכל 1,000 </w:t>
            </w:r>
            <w:r w:rsidR="00DC37B8">
              <w:rPr>
                <w:rFonts w:hint="cs"/>
                <w:rtl/>
              </w:rPr>
              <w:t>חשבונות</w:t>
            </w:r>
            <w:r w:rsidRPr="00001089">
              <w:rPr>
                <w:rtl/>
              </w:rPr>
              <w:t>)</w:t>
            </w:r>
          </w:p>
        </w:tc>
        <w:tc>
          <w:tcPr>
            <w:tcW w:w="2225" w:type="dxa"/>
            <w:vAlign w:val="center"/>
          </w:tcPr>
          <w:p w14:paraId="50F7D834" w14:textId="7CC209C9" w:rsidR="008E5ACF" w:rsidRPr="00001089" w:rsidRDefault="008E5ACF" w:rsidP="00FC23CC">
            <w:pPr>
              <w:pStyle w:val="41"/>
              <w:numPr>
                <w:ilvl w:val="0"/>
                <w:numId w:val="0"/>
              </w:numPr>
              <w:ind w:left="9"/>
              <w:rPr>
                <w:rtl/>
              </w:rPr>
            </w:pPr>
            <w:r w:rsidRPr="00001089">
              <w:rPr>
                <w:rtl/>
              </w:rPr>
              <w:t>500</w:t>
            </w:r>
          </w:p>
        </w:tc>
      </w:tr>
    </w:tbl>
    <w:p w14:paraId="60129CC6" w14:textId="451552BD" w:rsidR="00F2346A" w:rsidRDefault="00F2346A" w:rsidP="00FC23CC">
      <w:pPr>
        <w:pStyle w:val="41"/>
      </w:pPr>
      <w:r>
        <w:rPr>
          <w:rFonts w:hint="cs"/>
          <w:rtl/>
        </w:rPr>
        <w:t>יודגש, כי הצעות המציע אשר תהיה גבוהה מהטווח העליון בטבלה להלן תחשב, לצורך בדיקת ההצעות, לפי הערך העליון בהרלוונטי</w:t>
      </w:r>
    </w:p>
    <w:p w14:paraId="38389CCA" w14:textId="33073B86" w:rsidR="002B5101" w:rsidRDefault="002B5101" w:rsidP="00FC23CC">
      <w:pPr>
        <w:pStyle w:val="41"/>
      </w:pPr>
      <w:r w:rsidRPr="00001089">
        <w:rPr>
          <w:rtl/>
        </w:rPr>
        <w:t>התשלום עבור כל אחד מהשירותים הנכללים בסעיף זה</w:t>
      </w:r>
      <w:r w:rsidR="00F37825" w:rsidRPr="00001089">
        <w:rPr>
          <w:rtl/>
        </w:rPr>
        <w:t>,</w:t>
      </w:r>
      <w:r w:rsidRPr="00001089">
        <w:rPr>
          <w:rtl/>
        </w:rPr>
        <w:t xml:space="preserve"> ייקבע בהתאם לגובה התשלום שיציע  הספק הזוכה בתום תהליך התיחור הדינאמי עבור כל שירות. </w:t>
      </w:r>
      <w:r w:rsidR="00CB4F7C" w:rsidRPr="00001089">
        <w:rPr>
          <w:rtl/>
        </w:rPr>
        <w:t xml:space="preserve"> סכום זה יישאר קבוע </w:t>
      </w:r>
      <w:r w:rsidR="00AC202B" w:rsidRPr="00001089">
        <w:rPr>
          <w:rtl/>
        </w:rPr>
        <w:t>ב</w:t>
      </w:r>
      <w:r w:rsidR="00CB4F7C" w:rsidRPr="00001089">
        <w:rPr>
          <w:rtl/>
        </w:rPr>
        <w:t xml:space="preserve">מהלך כל תקופת ההתקשרות. </w:t>
      </w:r>
    </w:p>
    <w:p w14:paraId="200184CA" w14:textId="6A5664F6" w:rsidR="007D32ED" w:rsidRPr="00001089" w:rsidRDefault="007D32ED" w:rsidP="00D1062B">
      <w:pPr>
        <w:pStyle w:val="3"/>
        <w:ind w:left="426" w:hanging="425"/>
        <w:rPr>
          <w:rtl/>
        </w:rPr>
      </w:pPr>
      <w:r w:rsidRPr="00001089">
        <w:rPr>
          <w:rtl/>
        </w:rPr>
        <w:t xml:space="preserve">תשלום </w:t>
      </w:r>
      <w:r w:rsidR="00404EAA">
        <w:rPr>
          <w:rFonts w:hint="cs"/>
          <w:rtl/>
        </w:rPr>
        <w:t>ל</w:t>
      </w:r>
      <w:r w:rsidRPr="00001089">
        <w:rPr>
          <w:rtl/>
        </w:rPr>
        <w:t>פי שעות עבודה</w:t>
      </w:r>
    </w:p>
    <w:p w14:paraId="60C55A2F" w14:textId="1D6AA772" w:rsidR="007D32ED" w:rsidRPr="00001089" w:rsidRDefault="007D32ED" w:rsidP="00FC23CC">
      <w:pPr>
        <w:pStyle w:val="41"/>
      </w:pPr>
      <w:r w:rsidRPr="00001089">
        <w:rPr>
          <w:rtl/>
        </w:rPr>
        <w:t>המזמינים רשאים במסרת מכרז זה להזמין שירותים נוספים מהספק, אשר לא צוינו במפ</w:t>
      </w:r>
      <w:r w:rsidR="000419A9" w:rsidRPr="00001089">
        <w:rPr>
          <w:rtl/>
        </w:rPr>
        <w:t>ו</w:t>
      </w:r>
      <w:r w:rsidRPr="00001089">
        <w:rPr>
          <w:rtl/>
        </w:rPr>
        <w:t xml:space="preserve">רש במסגרת מכרז זה. </w:t>
      </w:r>
    </w:p>
    <w:p w14:paraId="0E21A561" w14:textId="2A751B13" w:rsidR="007D32ED" w:rsidRPr="00001089" w:rsidRDefault="007D32ED" w:rsidP="00FC23CC">
      <w:pPr>
        <w:pStyle w:val="41"/>
      </w:pPr>
      <w:r w:rsidRPr="00001089">
        <w:rPr>
          <w:rtl/>
        </w:rPr>
        <w:t xml:space="preserve">השירותים שיוזמנו במסגרת סעיף זה יתייחסו לנושאים הקשורים לבדיקה, בקרה, ותהליכי התייעלות בנושאי </w:t>
      </w:r>
      <w:r w:rsidR="000419A9" w:rsidRPr="00001089">
        <w:rPr>
          <w:rtl/>
        </w:rPr>
        <w:t xml:space="preserve">שירותי </w:t>
      </w:r>
      <w:r w:rsidRPr="00001089">
        <w:rPr>
          <w:rtl/>
        </w:rPr>
        <w:t>התקשורת של המזמין</w:t>
      </w:r>
      <w:r w:rsidR="009A0FC2" w:rsidRPr="00001089">
        <w:rPr>
          <w:rtl/>
        </w:rPr>
        <w:t xml:space="preserve"> לרבות הגדרת דוחות נוספים</w:t>
      </w:r>
      <w:r w:rsidR="003232A5">
        <w:rPr>
          <w:rFonts w:hint="cs"/>
          <w:rtl/>
        </w:rPr>
        <w:t>, ממשק למערכות קיימות וכד'</w:t>
      </w:r>
      <w:r w:rsidRPr="00001089">
        <w:rPr>
          <w:rtl/>
        </w:rPr>
        <w:t xml:space="preserve">. כמו-כן יוכל הספק </w:t>
      </w:r>
      <w:r w:rsidR="000419A9" w:rsidRPr="00001089">
        <w:rPr>
          <w:rtl/>
        </w:rPr>
        <w:t xml:space="preserve">במסגרת </w:t>
      </w:r>
      <w:r w:rsidRPr="00001089">
        <w:rPr>
          <w:rtl/>
        </w:rPr>
        <w:t xml:space="preserve"> סעיף זה לבצע בקרה לגבי פרויקטים להקמת ושדרוג תשתיות התקשרות המשרדיות.</w:t>
      </w:r>
    </w:p>
    <w:p w14:paraId="3BD227B8" w14:textId="27DA2F97" w:rsidR="007D32ED" w:rsidRPr="00001089" w:rsidRDefault="007D32ED" w:rsidP="00FC23CC">
      <w:pPr>
        <w:pStyle w:val="41"/>
      </w:pPr>
      <w:r w:rsidRPr="00001089">
        <w:rPr>
          <w:rtl/>
        </w:rPr>
        <w:t xml:space="preserve">יובהר, כי השירותים במסגרת סעיף זה לא יכללו שירותי תכנון של תשתיות תקשורת, אספקת מוצרים ועריכת מכרזים. </w:t>
      </w:r>
    </w:p>
    <w:p w14:paraId="084AA181" w14:textId="1C6F477E" w:rsidR="007D32ED" w:rsidRPr="00001089" w:rsidRDefault="007D32ED" w:rsidP="00FC23CC">
      <w:pPr>
        <w:pStyle w:val="41"/>
      </w:pPr>
      <w:r w:rsidRPr="00001089">
        <w:rPr>
          <w:rtl/>
        </w:rPr>
        <w:t>כל מזמין יוכל להזמין שירותים בהתאם להוראות סעיף זה עד תקרה של</w:t>
      </w:r>
      <w:r w:rsidR="00E76077" w:rsidRPr="00001089">
        <w:rPr>
          <w:rtl/>
        </w:rPr>
        <w:t xml:space="preserve"> 3</w:t>
      </w:r>
      <w:r w:rsidR="0052557B" w:rsidRPr="00001089">
        <w:rPr>
          <w:rtl/>
        </w:rPr>
        <w:t>00</w:t>
      </w:r>
      <w:r w:rsidRPr="00001089">
        <w:rPr>
          <w:rtl/>
        </w:rPr>
        <w:t xml:space="preserve"> ש</w:t>
      </w:r>
      <w:r w:rsidR="00E76077" w:rsidRPr="00001089">
        <w:rPr>
          <w:rtl/>
        </w:rPr>
        <w:t>עות עבודה</w:t>
      </w:r>
      <w:r w:rsidRPr="00001089">
        <w:rPr>
          <w:rtl/>
        </w:rPr>
        <w:t xml:space="preserve">. </w:t>
      </w:r>
      <w:r w:rsidR="00AE1B61" w:rsidRPr="00001089">
        <w:rPr>
          <w:rtl/>
        </w:rPr>
        <w:t>תחילת השירות כפופה להנפקת הזמנה על ידי המזמין. הזמנת שירותים בהתאם לסעי</w:t>
      </w:r>
      <w:r w:rsidR="009969B0" w:rsidRPr="00001089">
        <w:rPr>
          <w:rtl/>
        </w:rPr>
        <w:t>ף</w:t>
      </w:r>
      <w:r w:rsidR="00AE1B61" w:rsidRPr="00001089">
        <w:rPr>
          <w:rtl/>
        </w:rPr>
        <w:t xml:space="preserve"> זה כפופה לאישור עורך המכרז. </w:t>
      </w:r>
    </w:p>
    <w:p w14:paraId="3E4A9363" w14:textId="19534964" w:rsidR="00AE1B61" w:rsidRDefault="007D32ED" w:rsidP="001A024F">
      <w:pPr>
        <w:pStyle w:val="41"/>
      </w:pPr>
      <w:r w:rsidRPr="00001089">
        <w:rPr>
          <w:rtl/>
        </w:rPr>
        <w:t>התמורה בגין סעיף זה  נכללת במודל הייחוס</w:t>
      </w:r>
      <w:r w:rsidR="003232A5">
        <w:rPr>
          <w:rFonts w:hint="cs"/>
          <w:rtl/>
        </w:rPr>
        <w:t xml:space="preserve"> כמפורט בסעיף 5.3 להלן. על המציע להציע </w:t>
      </w:r>
      <w:r w:rsidR="0061479E">
        <w:rPr>
          <w:rFonts w:hint="cs"/>
          <w:rtl/>
        </w:rPr>
        <w:t>תעריף שכר שעה עבור יועץ ברמה 2 כ</w:t>
      </w:r>
      <w:r w:rsidR="003232A5" w:rsidRPr="00001089">
        <w:rPr>
          <w:rtl/>
        </w:rPr>
        <w:t xml:space="preserve">מפורט הוראת חשכ"ל </w:t>
      </w:r>
      <w:r w:rsidR="0061479E">
        <w:rPr>
          <w:rFonts w:hint="cs"/>
          <w:rtl/>
        </w:rPr>
        <w:t xml:space="preserve">13.9.2. </w:t>
      </w:r>
      <w:r w:rsidR="0061479E" w:rsidRPr="0061479E">
        <w:rPr>
          <w:rFonts w:hint="cs"/>
          <w:rtl/>
        </w:rPr>
        <w:t>התעריף המוצע יהיה נמוך מהתע</w:t>
      </w:r>
      <w:r w:rsidR="00873B40">
        <w:rPr>
          <w:rFonts w:hint="cs"/>
          <w:rtl/>
        </w:rPr>
        <w:t>ר</w:t>
      </w:r>
      <w:r w:rsidR="0061479E" w:rsidRPr="0061479E">
        <w:rPr>
          <w:rFonts w:hint="cs"/>
          <w:rtl/>
        </w:rPr>
        <w:t>יף המקסימאלי המפורט ב</w:t>
      </w:r>
      <w:hyperlink r:id="rId13" w:history="1">
        <w:r w:rsidR="0061479E" w:rsidRPr="0061479E">
          <w:rPr>
            <w:rFonts w:hint="cs"/>
            <w:rtl/>
          </w:rPr>
          <w:t>הודעה, "תעריפי התקשרות עם נותן שירותים חיצוניים", מס' .ה. 13.9.2.1</w:t>
        </w:r>
      </w:hyperlink>
      <w:r w:rsidR="0061479E" w:rsidRPr="0061479E">
        <w:rPr>
          <w:rFonts w:hint="cs"/>
          <w:rtl/>
        </w:rPr>
        <w:t xml:space="preserve"> עבור יועץ </w:t>
      </w:r>
      <w:r w:rsidR="0061479E" w:rsidRPr="0061479E">
        <w:rPr>
          <w:rFonts w:hint="cs"/>
          <w:rtl/>
        </w:rPr>
        <w:lastRenderedPageBreak/>
        <w:t>מסוג זה</w:t>
      </w:r>
      <w:r w:rsidR="0061479E">
        <w:rPr>
          <w:rFonts w:hint="cs"/>
          <w:rtl/>
        </w:rPr>
        <w:t xml:space="preserve"> (להלן </w:t>
      </w:r>
      <w:r w:rsidR="0061479E">
        <w:rPr>
          <w:rtl/>
        </w:rPr>
        <w:t>–</w:t>
      </w:r>
      <w:r w:rsidR="0061479E">
        <w:rPr>
          <w:rFonts w:hint="cs"/>
          <w:rtl/>
        </w:rPr>
        <w:t xml:space="preserve"> "ההוראה")</w:t>
      </w:r>
      <w:r w:rsidR="0061479E" w:rsidRPr="0061479E">
        <w:rPr>
          <w:rFonts w:hint="cs"/>
          <w:rtl/>
        </w:rPr>
        <w:t>. עורך המכרז יחשב את אחוז ההנחה מהתער</w:t>
      </w:r>
      <w:r w:rsidR="0061479E">
        <w:rPr>
          <w:rFonts w:hint="cs"/>
          <w:rtl/>
        </w:rPr>
        <w:t>י</w:t>
      </w:r>
      <w:r w:rsidR="0061479E" w:rsidRPr="0061479E">
        <w:rPr>
          <w:rFonts w:hint="cs"/>
          <w:rtl/>
        </w:rPr>
        <w:t>ף המקס</w:t>
      </w:r>
      <w:r w:rsidR="001A024F" w:rsidRPr="0061479E">
        <w:rPr>
          <w:rFonts w:hint="cs"/>
          <w:rtl/>
        </w:rPr>
        <w:t>י</w:t>
      </w:r>
      <w:r w:rsidR="0061479E" w:rsidRPr="0061479E">
        <w:rPr>
          <w:rFonts w:hint="cs"/>
          <w:rtl/>
        </w:rPr>
        <w:t>מאלי</w:t>
      </w:r>
      <w:r w:rsidR="0061479E">
        <w:rPr>
          <w:rFonts w:hint="cs"/>
          <w:rtl/>
        </w:rPr>
        <w:t xml:space="preserve"> בהתאם ליחס  בין הצעת הספק לתעריף המקס</w:t>
      </w:r>
      <w:r w:rsidR="001A024F">
        <w:rPr>
          <w:rFonts w:hint="cs"/>
          <w:rtl/>
        </w:rPr>
        <w:t>י</w:t>
      </w:r>
      <w:r w:rsidR="0061479E">
        <w:rPr>
          <w:rFonts w:hint="cs"/>
          <w:rtl/>
        </w:rPr>
        <w:t>מאלי כמפורט להלן :</w:t>
      </w:r>
    </w:p>
    <w:p w14:paraId="2538F248" w14:textId="1C62D609" w:rsidR="0061479E" w:rsidRDefault="0061479E" w:rsidP="00472B01">
      <w:pPr>
        <w:pStyle w:val="41"/>
        <w:numPr>
          <w:ilvl w:val="0"/>
          <w:numId w:val="0"/>
        </w:numPr>
        <w:ind w:left="1418"/>
        <w:rPr>
          <w:rtl/>
        </w:rPr>
      </w:pPr>
      <w:r>
        <w:rPr>
          <w:rFonts w:hint="cs"/>
          <w:rtl/>
        </w:rPr>
        <w:t>אחוז ההנחה לתעריף שעה = (הצעת הספק הזוכה לשכר שעה/תעריף מקסימלי לשכר שעה בהוראה בעת הגשת המענה) - 1</w:t>
      </w:r>
    </w:p>
    <w:p w14:paraId="26ACB201" w14:textId="67DE5DDD" w:rsidR="0061479E" w:rsidRPr="00001089" w:rsidRDefault="0061479E" w:rsidP="00FC23CC">
      <w:pPr>
        <w:pStyle w:val="41"/>
      </w:pPr>
      <w:r>
        <w:rPr>
          <w:rFonts w:hint="cs"/>
          <w:rtl/>
        </w:rPr>
        <w:t>התמורה בפועל עבור שירות זה תהיה בהתאם לסוג היועץ שיועסק בפועל ויאושר על ידי המזמין. שכר היועץ ייקבע כמכפלת אחוז ההנחה לשעת שעה בתעריף היועץ הרלןנטי ב</w:t>
      </w:r>
      <w:r w:rsidR="00FF1E88">
        <w:rPr>
          <w:rFonts w:hint="cs"/>
          <w:rtl/>
        </w:rPr>
        <w:t xml:space="preserve">הוראה בעת ביצוע העבודה. </w:t>
      </w:r>
    </w:p>
    <w:p w14:paraId="33CBB64F" w14:textId="6C651237" w:rsidR="00C462D2" w:rsidRPr="00001089" w:rsidRDefault="00C462D2" w:rsidP="00D1062B">
      <w:pPr>
        <w:pStyle w:val="3"/>
        <w:ind w:left="426" w:hanging="425"/>
      </w:pPr>
      <w:r w:rsidRPr="00001089">
        <w:rPr>
          <w:rtl/>
        </w:rPr>
        <w:t>תשלום בגין חיסכון והתייעלות</w:t>
      </w:r>
      <w:bookmarkEnd w:id="1005"/>
      <w:bookmarkEnd w:id="1006"/>
    </w:p>
    <w:p w14:paraId="5ABF8DC7" w14:textId="2DB70D16" w:rsidR="00C462D2" w:rsidRPr="00001089" w:rsidRDefault="00C462D2" w:rsidP="00FC23CC">
      <w:pPr>
        <w:pStyle w:val="41"/>
      </w:pPr>
      <w:bookmarkStart w:id="1007" w:name="_Toc288398974"/>
      <w:bookmarkStart w:id="1008" w:name="_Toc288473622"/>
      <w:bookmarkStart w:id="1009" w:name="_Toc312052077"/>
      <w:bookmarkStart w:id="1010" w:name="_Toc312053792"/>
      <w:bookmarkStart w:id="1011" w:name="_Toc312055427"/>
      <w:bookmarkStart w:id="1012" w:name="_Toc316992978"/>
      <w:r w:rsidRPr="00001089">
        <w:rPr>
          <w:rtl/>
        </w:rPr>
        <w:t>ה</w:t>
      </w:r>
      <w:r w:rsidR="00AE1B61" w:rsidRPr="00001089">
        <w:rPr>
          <w:rtl/>
        </w:rPr>
        <w:t>ספק</w:t>
      </w:r>
      <w:r w:rsidR="000B7210" w:rsidRPr="00001089">
        <w:rPr>
          <w:rtl/>
        </w:rPr>
        <w:t xml:space="preserve"> </w:t>
      </w:r>
      <w:r w:rsidRPr="00001089">
        <w:rPr>
          <w:rtl/>
        </w:rPr>
        <w:t xml:space="preserve">יתוגמל בגין הצעות למזמינים לחיסכון, התייעלות והצעות לשיפורים טכנולוגיים ותפעוליים שיקטינו את עלויות התקשורת במשרדים. </w:t>
      </w:r>
    </w:p>
    <w:p w14:paraId="291DD5E2" w14:textId="2DFAD6A1" w:rsidR="00C462D2" w:rsidRPr="00001089" w:rsidRDefault="00C462D2" w:rsidP="00FC23CC">
      <w:pPr>
        <w:pStyle w:val="41"/>
        <w:rPr>
          <w:rtl/>
        </w:rPr>
      </w:pPr>
      <w:r w:rsidRPr="00001089">
        <w:rPr>
          <w:rtl/>
        </w:rPr>
        <w:t xml:space="preserve">התמורה בגין סעיף זה תבוצע בהתאם לעקרונות המפורטים בסעיף זה, ולאחר קבלת אישורם של המזמינים.  </w:t>
      </w:r>
      <w:bookmarkEnd w:id="1007"/>
      <w:bookmarkEnd w:id="1008"/>
      <w:bookmarkEnd w:id="1009"/>
      <w:bookmarkEnd w:id="1010"/>
      <w:bookmarkEnd w:id="1011"/>
      <w:bookmarkEnd w:id="1012"/>
    </w:p>
    <w:p w14:paraId="78A30921" w14:textId="54FFA232" w:rsidR="00C462D2" w:rsidRPr="00001089" w:rsidRDefault="00C462D2" w:rsidP="00FC23CC">
      <w:pPr>
        <w:pStyle w:val="41"/>
        <w:rPr>
          <w:rtl/>
        </w:rPr>
      </w:pPr>
      <w:bookmarkStart w:id="1013" w:name="_Toc288398975"/>
      <w:bookmarkStart w:id="1014" w:name="_Toc288473623"/>
      <w:bookmarkStart w:id="1015" w:name="_Toc312052078"/>
      <w:bookmarkStart w:id="1016" w:name="_Toc312053793"/>
      <w:bookmarkStart w:id="1017" w:name="_Toc312055428"/>
      <w:bookmarkStart w:id="1018" w:name="_Toc316992979"/>
      <w:r w:rsidRPr="00001089">
        <w:rPr>
          <w:rtl/>
        </w:rPr>
        <w:t>אופן התשלום לספק</w:t>
      </w:r>
      <w:r w:rsidR="00AE1B61" w:rsidRPr="00001089">
        <w:rPr>
          <w:rtl/>
        </w:rPr>
        <w:t>:</w:t>
      </w:r>
      <w:r w:rsidRPr="00001089">
        <w:rPr>
          <w:rtl/>
        </w:rPr>
        <w:t xml:space="preserve"> </w:t>
      </w:r>
      <w:bookmarkEnd w:id="1013"/>
      <w:bookmarkEnd w:id="1014"/>
      <w:bookmarkEnd w:id="1015"/>
      <w:bookmarkEnd w:id="1016"/>
      <w:bookmarkEnd w:id="1017"/>
      <w:bookmarkEnd w:id="1018"/>
    </w:p>
    <w:p w14:paraId="21A22283" w14:textId="1C9B3AEE" w:rsidR="00C462D2" w:rsidRPr="00001089" w:rsidRDefault="00E9294E" w:rsidP="00625DEA">
      <w:pPr>
        <w:pStyle w:val="52"/>
        <w:ind w:left="2552" w:hanging="1134"/>
      </w:pPr>
      <w:bookmarkStart w:id="1019" w:name="_Toc288398976"/>
      <w:bookmarkStart w:id="1020" w:name="_Toc288473624"/>
      <w:bookmarkStart w:id="1021" w:name="_Toc312052079"/>
      <w:bookmarkStart w:id="1022" w:name="_Toc312053794"/>
      <w:bookmarkStart w:id="1023" w:name="_Toc312055429"/>
      <w:bookmarkStart w:id="1024" w:name="_Toc316992980"/>
      <w:r w:rsidRPr="00001089">
        <w:rPr>
          <w:rtl/>
        </w:rPr>
        <w:t>יחושב ה</w:t>
      </w:r>
      <w:r w:rsidR="00C462D2" w:rsidRPr="00001089">
        <w:rPr>
          <w:rtl/>
        </w:rPr>
        <w:t>הפרש בין עלות של שלושה חודשי חיוב של שלוח</w:t>
      </w:r>
      <w:r w:rsidR="00AE1B61" w:rsidRPr="00001089">
        <w:rPr>
          <w:rtl/>
        </w:rPr>
        <w:t>ה</w:t>
      </w:r>
      <w:r w:rsidR="00C462D2" w:rsidRPr="00001089">
        <w:rPr>
          <w:rtl/>
        </w:rPr>
        <w:t xml:space="preserve"> לאחר יישום ההמלצה לבין עלות  של שלושה חודשי החיוב לפני יישום ההמלצה</w:t>
      </w:r>
      <w:r w:rsidR="00C1491F" w:rsidRPr="00001089">
        <w:rPr>
          <w:rtl/>
        </w:rPr>
        <w:t xml:space="preserve"> (להלן – "</w:t>
      </w:r>
      <w:r w:rsidR="00C1491F" w:rsidRPr="00001089">
        <w:rPr>
          <w:b/>
          <w:bCs/>
          <w:rtl/>
        </w:rPr>
        <w:t>החיסכון</w:t>
      </w:r>
      <w:r w:rsidRPr="00001089">
        <w:rPr>
          <w:b/>
          <w:bCs/>
          <w:rtl/>
        </w:rPr>
        <w:t xml:space="preserve"> הכולל</w:t>
      </w:r>
      <w:r w:rsidR="00C1491F" w:rsidRPr="00001089">
        <w:rPr>
          <w:rtl/>
        </w:rPr>
        <w:t>")</w:t>
      </w:r>
      <w:r w:rsidR="00C462D2" w:rsidRPr="00001089">
        <w:rPr>
          <w:rtl/>
        </w:rPr>
        <w:t>.</w:t>
      </w:r>
      <w:bookmarkEnd w:id="1019"/>
      <w:bookmarkEnd w:id="1020"/>
      <w:bookmarkEnd w:id="1021"/>
      <w:bookmarkEnd w:id="1022"/>
      <w:bookmarkEnd w:id="1023"/>
      <w:bookmarkEnd w:id="1024"/>
    </w:p>
    <w:p w14:paraId="1165B6A1" w14:textId="6197D069" w:rsidR="00E9294E" w:rsidRPr="00001089" w:rsidRDefault="00E9294E" w:rsidP="00625DEA">
      <w:pPr>
        <w:pStyle w:val="52"/>
        <w:ind w:left="2552" w:hanging="1134"/>
      </w:pPr>
      <w:r w:rsidRPr="00001089">
        <w:rPr>
          <w:rtl/>
        </w:rPr>
        <w:t>החיסכון הכולל יחולק ב</w:t>
      </w:r>
      <w:r w:rsidR="009969B0" w:rsidRPr="00001089">
        <w:rPr>
          <w:rtl/>
        </w:rPr>
        <w:t>-</w:t>
      </w:r>
      <w:r w:rsidRPr="00001089">
        <w:rPr>
          <w:rtl/>
        </w:rPr>
        <w:t>3 (להלן – "</w:t>
      </w:r>
      <w:r w:rsidRPr="00001089">
        <w:rPr>
          <w:b/>
          <w:bCs/>
          <w:rtl/>
        </w:rPr>
        <w:t>החיסכון החודשי</w:t>
      </w:r>
      <w:r w:rsidRPr="00001089">
        <w:rPr>
          <w:rtl/>
        </w:rPr>
        <w:t>")</w:t>
      </w:r>
    </w:p>
    <w:p w14:paraId="683F5F2D" w14:textId="67E6FA77" w:rsidR="00851C26" w:rsidRPr="00001089" w:rsidRDefault="00C1491F" w:rsidP="00625DEA">
      <w:pPr>
        <w:pStyle w:val="52"/>
        <w:ind w:left="2552" w:hanging="1134"/>
        <w:rPr>
          <w:b/>
          <w:bCs/>
        </w:rPr>
      </w:pPr>
      <w:bookmarkStart w:id="1025" w:name="_Toc288398977"/>
      <w:bookmarkStart w:id="1026" w:name="_Toc288473625"/>
      <w:bookmarkStart w:id="1027" w:name="_Toc312052080"/>
      <w:bookmarkStart w:id="1028" w:name="_Toc312053795"/>
      <w:bookmarkStart w:id="1029" w:name="_Toc312055430"/>
      <w:bookmarkStart w:id="1030" w:name="_Toc316992981"/>
      <w:r w:rsidRPr="00001089">
        <w:rPr>
          <w:rtl/>
        </w:rPr>
        <w:t xml:space="preserve">החיסכון </w:t>
      </w:r>
      <w:r w:rsidR="00E9294E" w:rsidRPr="00001089">
        <w:rPr>
          <w:rtl/>
        </w:rPr>
        <w:t xml:space="preserve">החודשי </w:t>
      </w:r>
      <w:r w:rsidRPr="00001089">
        <w:rPr>
          <w:rtl/>
        </w:rPr>
        <w:t>יוכפל ב</w:t>
      </w:r>
      <w:r w:rsidR="00C462D2" w:rsidRPr="00001089">
        <w:rPr>
          <w:rtl/>
        </w:rPr>
        <w:t xml:space="preserve">אחוז </w:t>
      </w:r>
      <w:r w:rsidR="00E9294E" w:rsidRPr="00001089">
        <w:rPr>
          <w:rtl/>
        </w:rPr>
        <w:t>ההשתתפות לספק בחיסכון</w:t>
      </w:r>
      <w:r w:rsidR="0030033F" w:rsidRPr="00001089">
        <w:rPr>
          <w:rtl/>
        </w:rPr>
        <w:t xml:space="preserve"> (להלן – "</w:t>
      </w:r>
      <w:r w:rsidR="0030033F" w:rsidRPr="00001089">
        <w:rPr>
          <w:b/>
          <w:bCs/>
          <w:rtl/>
        </w:rPr>
        <w:t>אחוז ההשתתפות</w:t>
      </w:r>
      <w:r w:rsidR="0030033F" w:rsidRPr="00001089">
        <w:rPr>
          <w:rtl/>
        </w:rPr>
        <w:t>")</w:t>
      </w:r>
      <w:r w:rsidR="00E9294E" w:rsidRPr="00001089">
        <w:rPr>
          <w:rtl/>
        </w:rPr>
        <w:t xml:space="preserve"> בהתאם לטבלה להלן</w:t>
      </w:r>
      <w:r w:rsidR="00851C26" w:rsidRPr="00001089">
        <w:rPr>
          <w:rtl/>
        </w:rPr>
        <w:t>:</w:t>
      </w:r>
    </w:p>
    <w:tbl>
      <w:tblPr>
        <w:tblStyle w:val="afffd"/>
        <w:bidiVisual/>
        <w:tblW w:w="6237" w:type="dxa"/>
        <w:tblInd w:w="1713" w:type="dxa"/>
        <w:tblLayout w:type="fixed"/>
        <w:tblLook w:val="04A0" w:firstRow="1" w:lastRow="0" w:firstColumn="1" w:lastColumn="0" w:noHBand="0" w:noVBand="1"/>
      </w:tblPr>
      <w:tblGrid>
        <w:gridCol w:w="992"/>
        <w:gridCol w:w="2977"/>
        <w:gridCol w:w="2268"/>
      </w:tblGrid>
      <w:tr w:rsidR="0069076B" w:rsidRPr="00001089" w14:paraId="50F45EF9" w14:textId="17B511C4" w:rsidTr="00625DEA">
        <w:tc>
          <w:tcPr>
            <w:tcW w:w="992" w:type="dxa"/>
            <w:shd w:val="clear" w:color="auto" w:fill="DBE5F1" w:themeFill="accent1" w:themeFillTint="33"/>
            <w:vAlign w:val="center"/>
          </w:tcPr>
          <w:p w14:paraId="6E4932B2" w14:textId="58C9C8C2" w:rsidR="0069076B" w:rsidRPr="00001089" w:rsidRDefault="0069076B" w:rsidP="00FC23CC">
            <w:pPr>
              <w:pStyle w:val="41"/>
              <w:numPr>
                <w:ilvl w:val="0"/>
                <w:numId w:val="0"/>
              </w:numPr>
              <w:rPr>
                <w:rtl/>
              </w:rPr>
            </w:pPr>
            <w:r w:rsidRPr="00001089">
              <w:rPr>
                <w:rtl/>
              </w:rPr>
              <w:t>קבוצה</w:t>
            </w:r>
          </w:p>
        </w:tc>
        <w:tc>
          <w:tcPr>
            <w:tcW w:w="2977" w:type="dxa"/>
            <w:shd w:val="clear" w:color="auto" w:fill="DBE5F1" w:themeFill="accent1" w:themeFillTint="33"/>
            <w:vAlign w:val="center"/>
          </w:tcPr>
          <w:p w14:paraId="092ABDD8" w14:textId="6096CF79" w:rsidR="0069076B" w:rsidRPr="00001089" w:rsidRDefault="0069076B" w:rsidP="00FC23CC">
            <w:pPr>
              <w:pStyle w:val="41"/>
              <w:numPr>
                <w:ilvl w:val="0"/>
                <w:numId w:val="0"/>
              </w:numPr>
              <w:rPr>
                <w:rtl/>
              </w:rPr>
            </w:pPr>
            <w:r w:rsidRPr="00001089">
              <w:rPr>
                <w:rtl/>
              </w:rPr>
              <w:t xml:space="preserve">הקף </w:t>
            </w:r>
            <w:r w:rsidR="00F36FF1" w:rsidRPr="00001089">
              <w:rPr>
                <w:rtl/>
              </w:rPr>
              <w:t>רשומות</w:t>
            </w:r>
            <w:r w:rsidRPr="00001089">
              <w:rPr>
                <w:rtl/>
              </w:rPr>
              <w:t xml:space="preserve"> במשרד (נכון  לפרסום מסמכי המכרז) *</w:t>
            </w:r>
          </w:p>
        </w:tc>
        <w:tc>
          <w:tcPr>
            <w:tcW w:w="2268" w:type="dxa"/>
            <w:shd w:val="clear" w:color="auto" w:fill="DBE5F1" w:themeFill="accent1" w:themeFillTint="33"/>
          </w:tcPr>
          <w:p w14:paraId="18774287" w14:textId="19EDE071" w:rsidR="0069076B" w:rsidRPr="00001089" w:rsidRDefault="0069076B" w:rsidP="00FC23CC">
            <w:pPr>
              <w:pStyle w:val="41"/>
              <w:numPr>
                <w:ilvl w:val="0"/>
                <w:numId w:val="0"/>
              </w:numPr>
              <w:rPr>
                <w:rtl/>
              </w:rPr>
            </w:pPr>
            <w:r w:rsidRPr="00001089">
              <w:rPr>
                <w:rtl/>
              </w:rPr>
              <w:t>אחוז ההשתתפות</w:t>
            </w:r>
          </w:p>
        </w:tc>
      </w:tr>
      <w:tr w:rsidR="0069076B" w:rsidRPr="00001089" w14:paraId="08EC9279" w14:textId="324002F8" w:rsidTr="00625DEA">
        <w:tc>
          <w:tcPr>
            <w:tcW w:w="992" w:type="dxa"/>
            <w:vAlign w:val="center"/>
          </w:tcPr>
          <w:p w14:paraId="49EC5504" w14:textId="77777777" w:rsidR="0069076B" w:rsidRPr="000704F4" w:rsidRDefault="0069076B" w:rsidP="00FC23CC">
            <w:pPr>
              <w:pStyle w:val="41"/>
              <w:numPr>
                <w:ilvl w:val="0"/>
                <w:numId w:val="0"/>
              </w:numPr>
              <w:rPr>
                <w:rFonts w:asciiTheme="minorHAnsi" w:hAnsiTheme="minorHAnsi"/>
              </w:rPr>
            </w:pPr>
            <w:r w:rsidRPr="00001089">
              <w:t>A</w:t>
            </w:r>
          </w:p>
        </w:tc>
        <w:tc>
          <w:tcPr>
            <w:tcW w:w="2977" w:type="dxa"/>
            <w:vAlign w:val="center"/>
          </w:tcPr>
          <w:p w14:paraId="0A865D23" w14:textId="77777777" w:rsidR="0069076B" w:rsidRPr="00001089" w:rsidRDefault="0069076B" w:rsidP="00FC23CC">
            <w:pPr>
              <w:pStyle w:val="41"/>
              <w:numPr>
                <w:ilvl w:val="0"/>
                <w:numId w:val="0"/>
              </w:numPr>
              <w:rPr>
                <w:rtl/>
              </w:rPr>
            </w:pPr>
            <w:r w:rsidRPr="00001089">
              <w:rPr>
                <w:rtl/>
              </w:rPr>
              <w:t>עד 2,000</w:t>
            </w:r>
          </w:p>
        </w:tc>
        <w:tc>
          <w:tcPr>
            <w:tcW w:w="2268" w:type="dxa"/>
          </w:tcPr>
          <w:p w14:paraId="5CBEBA56" w14:textId="78E15B00" w:rsidR="0069076B" w:rsidRPr="00001089" w:rsidRDefault="0069076B" w:rsidP="00FC23CC">
            <w:pPr>
              <w:pStyle w:val="41"/>
              <w:numPr>
                <w:ilvl w:val="0"/>
                <w:numId w:val="0"/>
              </w:numPr>
              <w:rPr>
                <w:rtl/>
              </w:rPr>
            </w:pPr>
            <w:r w:rsidRPr="00001089">
              <w:rPr>
                <w:rtl/>
              </w:rPr>
              <w:t>50%</w:t>
            </w:r>
          </w:p>
        </w:tc>
      </w:tr>
      <w:tr w:rsidR="0069076B" w:rsidRPr="00001089" w14:paraId="3358583B" w14:textId="1BFF51B5" w:rsidTr="00625DEA">
        <w:tc>
          <w:tcPr>
            <w:tcW w:w="992" w:type="dxa"/>
            <w:vAlign w:val="center"/>
          </w:tcPr>
          <w:p w14:paraId="76BBE978" w14:textId="77777777" w:rsidR="0069076B" w:rsidRPr="00D278AF" w:rsidRDefault="0069076B" w:rsidP="00FC23CC">
            <w:pPr>
              <w:pStyle w:val="41"/>
              <w:numPr>
                <w:ilvl w:val="0"/>
                <w:numId w:val="0"/>
              </w:numPr>
              <w:rPr>
                <w:rFonts w:asciiTheme="minorHAnsi" w:hAnsiTheme="minorHAnsi"/>
              </w:rPr>
            </w:pPr>
            <w:r w:rsidRPr="00001089">
              <w:t>B</w:t>
            </w:r>
          </w:p>
        </w:tc>
        <w:tc>
          <w:tcPr>
            <w:tcW w:w="2977" w:type="dxa"/>
            <w:vAlign w:val="center"/>
          </w:tcPr>
          <w:p w14:paraId="21F8A5AB" w14:textId="77777777" w:rsidR="0069076B" w:rsidRPr="00001089" w:rsidRDefault="0069076B" w:rsidP="00FC23CC">
            <w:pPr>
              <w:pStyle w:val="41"/>
              <w:numPr>
                <w:ilvl w:val="0"/>
                <w:numId w:val="0"/>
              </w:numPr>
              <w:rPr>
                <w:rtl/>
              </w:rPr>
            </w:pPr>
            <w:r w:rsidRPr="00001089">
              <w:rPr>
                <w:rtl/>
              </w:rPr>
              <w:t>2,000 עד 5,000</w:t>
            </w:r>
          </w:p>
        </w:tc>
        <w:tc>
          <w:tcPr>
            <w:tcW w:w="2268" w:type="dxa"/>
          </w:tcPr>
          <w:p w14:paraId="2CEE45C7" w14:textId="2B3346B7" w:rsidR="0069076B" w:rsidRPr="00001089" w:rsidRDefault="003400B8" w:rsidP="00FC23CC">
            <w:pPr>
              <w:pStyle w:val="41"/>
              <w:numPr>
                <w:ilvl w:val="0"/>
                <w:numId w:val="0"/>
              </w:numPr>
              <w:rPr>
                <w:rtl/>
              </w:rPr>
            </w:pPr>
            <w:r>
              <w:rPr>
                <w:rFonts w:hint="cs"/>
                <w:rtl/>
              </w:rPr>
              <w:t>30</w:t>
            </w:r>
            <w:r w:rsidR="0069076B" w:rsidRPr="00001089">
              <w:rPr>
                <w:rtl/>
              </w:rPr>
              <w:t>%</w:t>
            </w:r>
          </w:p>
        </w:tc>
      </w:tr>
      <w:tr w:rsidR="0069076B" w:rsidRPr="00001089" w14:paraId="0D687BE9" w14:textId="4BF79F89" w:rsidTr="00625DEA">
        <w:tc>
          <w:tcPr>
            <w:tcW w:w="992" w:type="dxa"/>
            <w:vAlign w:val="center"/>
          </w:tcPr>
          <w:p w14:paraId="5F3D9EC8" w14:textId="77777777" w:rsidR="0069076B" w:rsidRPr="00FE0050" w:rsidRDefault="0069076B" w:rsidP="00FC23CC">
            <w:pPr>
              <w:pStyle w:val="41"/>
              <w:numPr>
                <w:ilvl w:val="0"/>
                <w:numId w:val="0"/>
              </w:numPr>
              <w:rPr>
                <w:rFonts w:asciiTheme="minorHAnsi" w:hAnsiTheme="minorHAnsi"/>
                <w:rtl/>
              </w:rPr>
            </w:pPr>
            <w:r w:rsidRPr="00001089">
              <w:t>C</w:t>
            </w:r>
          </w:p>
        </w:tc>
        <w:tc>
          <w:tcPr>
            <w:tcW w:w="2977" w:type="dxa"/>
            <w:vAlign w:val="center"/>
          </w:tcPr>
          <w:p w14:paraId="5A014635" w14:textId="692C9599" w:rsidR="0069076B" w:rsidRPr="00001089" w:rsidRDefault="0069076B" w:rsidP="003400B8">
            <w:pPr>
              <w:pStyle w:val="41"/>
              <w:numPr>
                <w:ilvl w:val="0"/>
                <w:numId w:val="0"/>
              </w:numPr>
              <w:rPr>
                <w:rtl/>
              </w:rPr>
            </w:pPr>
            <w:r w:rsidRPr="00001089">
              <w:rPr>
                <w:rtl/>
              </w:rPr>
              <w:t>5,000</w:t>
            </w:r>
            <w:r w:rsidR="00404EAA">
              <w:t xml:space="preserve">  </w:t>
            </w:r>
            <w:r w:rsidR="00404EAA">
              <w:rPr>
                <w:rFonts w:hint="cs"/>
                <w:rtl/>
              </w:rPr>
              <w:t>עד 2</w:t>
            </w:r>
            <w:r w:rsidR="003400B8">
              <w:rPr>
                <w:rFonts w:hint="cs"/>
                <w:rtl/>
              </w:rPr>
              <w:t>0</w:t>
            </w:r>
            <w:r w:rsidR="00404EAA">
              <w:rPr>
                <w:rFonts w:hint="cs"/>
                <w:rtl/>
              </w:rPr>
              <w:t>,000</w:t>
            </w:r>
          </w:p>
        </w:tc>
        <w:tc>
          <w:tcPr>
            <w:tcW w:w="2268" w:type="dxa"/>
          </w:tcPr>
          <w:p w14:paraId="75B0261B" w14:textId="4FE0E674" w:rsidR="0069076B" w:rsidRPr="00001089" w:rsidRDefault="0069076B" w:rsidP="00FC23CC">
            <w:pPr>
              <w:pStyle w:val="41"/>
              <w:numPr>
                <w:ilvl w:val="0"/>
                <w:numId w:val="0"/>
              </w:numPr>
              <w:rPr>
                <w:rtl/>
              </w:rPr>
            </w:pPr>
            <w:r w:rsidRPr="00001089">
              <w:rPr>
                <w:rtl/>
              </w:rPr>
              <w:t>20%</w:t>
            </w:r>
          </w:p>
        </w:tc>
      </w:tr>
      <w:tr w:rsidR="00404EAA" w:rsidRPr="00001089" w14:paraId="5DB8871A" w14:textId="77777777" w:rsidTr="00625DEA">
        <w:tc>
          <w:tcPr>
            <w:tcW w:w="992" w:type="dxa"/>
            <w:vAlign w:val="center"/>
          </w:tcPr>
          <w:p w14:paraId="43C4BA8E" w14:textId="0B23CF9C" w:rsidR="00404EAA" w:rsidRPr="00AE47A6" w:rsidRDefault="00404EAA" w:rsidP="00FC23CC">
            <w:pPr>
              <w:pStyle w:val="41"/>
              <w:numPr>
                <w:ilvl w:val="0"/>
                <w:numId w:val="0"/>
              </w:numPr>
              <w:rPr>
                <w:rFonts w:asciiTheme="minorHAnsi" w:hAnsiTheme="minorHAnsi"/>
              </w:rPr>
            </w:pPr>
            <w:r>
              <w:lastRenderedPageBreak/>
              <w:t>D</w:t>
            </w:r>
          </w:p>
        </w:tc>
        <w:tc>
          <w:tcPr>
            <w:tcW w:w="2977" w:type="dxa"/>
            <w:vAlign w:val="center"/>
          </w:tcPr>
          <w:p w14:paraId="6D359FCB" w14:textId="6E73F47B" w:rsidR="00404EAA" w:rsidRPr="00001089" w:rsidRDefault="00404EAA" w:rsidP="003400B8">
            <w:pPr>
              <w:pStyle w:val="41"/>
              <w:numPr>
                <w:ilvl w:val="0"/>
                <w:numId w:val="0"/>
              </w:numPr>
              <w:rPr>
                <w:rtl/>
              </w:rPr>
            </w:pPr>
            <w:r>
              <w:rPr>
                <w:rFonts w:hint="cs"/>
                <w:rtl/>
              </w:rPr>
              <w:t>מעל 25,000</w:t>
            </w:r>
          </w:p>
        </w:tc>
        <w:tc>
          <w:tcPr>
            <w:tcW w:w="2268" w:type="dxa"/>
          </w:tcPr>
          <w:p w14:paraId="3D401027" w14:textId="18465DFD" w:rsidR="00404EAA" w:rsidRPr="00001089" w:rsidRDefault="00B72D8E" w:rsidP="00FC23CC">
            <w:pPr>
              <w:pStyle w:val="41"/>
              <w:numPr>
                <w:ilvl w:val="0"/>
                <w:numId w:val="0"/>
              </w:numPr>
              <w:rPr>
                <w:rtl/>
              </w:rPr>
            </w:pPr>
            <w:r>
              <w:rPr>
                <w:rFonts w:hint="cs"/>
                <w:rtl/>
              </w:rPr>
              <w:t>15%</w:t>
            </w:r>
          </w:p>
        </w:tc>
      </w:tr>
    </w:tbl>
    <w:p w14:paraId="5CDE4A4E" w14:textId="77777777" w:rsidR="0069076B" w:rsidRPr="00001089" w:rsidRDefault="0069076B" w:rsidP="00FC23CC">
      <w:pPr>
        <w:pStyle w:val="Normal40"/>
        <w:ind w:left="426"/>
        <w:rPr>
          <w:rtl/>
        </w:rPr>
      </w:pPr>
    </w:p>
    <w:p w14:paraId="2D2CEDAC" w14:textId="2508069A" w:rsidR="00C720F4" w:rsidRPr="00001089" w:rsidRDefault="00C720F4" w:rsidP="00FC23CC">
      <w:pPr>
        <w:pStyle w:val="Normal40"/>
        <w:ind w:left="426"/>
      </w:pPr>
      <w:r w:rsidRPr="00001089">
        <w:rPr>
          <w:rtl/>
        </w:rPr>
        <w:t xml:space="preserve"> * הקף עלויות התקשורת של כל משרד מפורטות בנספח</w:t>
      </w:r>
      <w:r w:rsidR="00FF49CC">
        <w:rPr>
          <w:rFonts w:hint="cs"/>
          <w:rtl/>
        </w:rPr>
        <w:t xml:space="preserve"> 1</w:t>
      </w:r>
      <w:r w:rsidR="008C4CC6">
        <w:rPr>
          <w:rFonts w:hint="cs"/>
          <w:rtl/>
        </w:rPr>
        <w:t>5</w:t>
      </w:r>
      <w:r w:rsidR="000F39BB" w:rsidRPr="00001089">
        <w:rPr>
          <w:rtl/>
        </w:rPr>
        <w:t>.</w:t>
      </w:r>
    </w:p>
    <w:p w14:paraId="6412C83D" w14:textId="651DADAC" w:rsidR="00C462D2" w:rsidRPr="00001089" w:rsidRDefault="00E9294E" w:rsidP="00625DEA">
      <w:pPr>
        <w:pStyle w:val="52"/>
        <w:ind w:left="2552" w:hanging="1134"/>
        <w:rPr>
          <w:b/>
          <w:bCs/>
        </w:rPr>
      </w:pPr>
      <w:r w:rsidRPr="00001089">
        <w:rPr>
          <w:rtl/>
        </w:rPr>
        <w:t xml:space="preserve">התוצאה </w:t>
      </w:r>
      <w:r w:rsidR="00851C26" w:rsidRPr="00001089">
        <w:rPr>
          <w:rtl/>
        </w:rPr>
        <w:t xml:space="preserve">המקבלת </w:t>
      </w:r>
      <w:r w:rsidRPr="00001089">
        <w:rPr>
          <w:rtl/>
        </w:rPr>
        <w:t>תוכפל ב 12</w:t>
      </w:r>
      <w:r w:rsidR="00C462D2" w:rsidRPr="00001089">
        <w:rPr>
          <w:b/>
          <w:bCs/>
          <w:rtl/>
        </w:rPr>
        <w:t>.</w:t>
      </w:r>
      <w:bookmarkEnd w:id="1025"/>
      <w:bookmarkEnd w:id="1026"/>
      <w:bookmarkEnd w:id="1027"/>
      <w:bookmarkEnd w:id="1028"/>
      <w:bookmarkEnd w:id="1029"/>
      <w:bookmarkEnd w:id="1030"/>
    </w:p>
    <w:p w14:paraId="403B20A8" w14:textId="48B2D228" w:rsidR="00E9294E" w:rsidRPr="00001089" w:rsidRDefault="00E9294E" w:rsidP="00FC23CC">
      <w:pPr>
        <w:pStyle w:val="41"/>
      </w:pPr>
      <w:bookmarkStart w:id="1031" w:name="_Toc288398978"/>
      <w:bookmarkStart w:id="1032" w:name="_Toc288473626"/>
      <w:bookmarkStart w:id="1033" w:name="_Toc312052081"/>
      <w:bookmarkStart w:id="1034" w:name="_Toc312053796"/>
      <w:bookmarkStart w:id="1035" w:name="_Toc312055431"/>
      <w:bookmarkStart w:id="1036" w:name="_Toc316992982"/>
      <w:r w:rsidRPr="00001089">
        <w:rPr>
          <w:rtl/>
        </w:rPr>
        <w:t xml:space="preserve">תחשיב החיסכון הכולל יתבסס על העקרונות הבאים: </w:t>
      </w:r>
    </w:p>
    <w:p w14:paraId="3760AC31" w14:textId="77777777" w:rsidR="00E9294E" w:rsidRPr="00001089" w:rsidRDefault="00E9294E" w:rsidP="00625DEA">
      <w:pPr>
        <w:pStyle w:val="52"/>
        <w:ind w:left="2552" w:hanging="1134"/>
      </w:pPr>
      <w:r w:rsidRPr="00001089">
        <w:rPr>
          <w:rtl/>
        </w:rPr>
        <w:t xml:space="preserve">בחישוב העלויות ילקחו עלויות ישירות בלבד אשר יחסכו כתוצאה מיישום התהליך המוצע. </w:t>
      </w:r>
    </w:p>
    <w:p w14:paraId="12BAA181" w14:textId="5F5BE43D" w:rsidR="00E9294E" w:rsidRPr="00001089" w:rsidRDefault="00E9294E" w:rsidP="00625DEA">
      <w:pPr>
        <w:pStyle w:val="52"/>
        <w:ind w:left="2552" w:hanging="1134"/>
      </w:pPr>
      <w:r w:rsidRPr="00001089">
        <w:rPr>
          <w:rtl/>
        </w:rPr>
        <w:t xml:space="preserve">בתחשיב יופחתו השקעות נדרשות על ידי המשרד לצורך המימוש הצעת החיסכון. </w:t>
      </w:r>
      <w:r w:rsidR="000B4878" w:rsidRPr="00001089">
        <w:rPr>
          <w:rtl/>
        </w:rPr>
        <w:t>לצורך ייחוס</w:t>
      </w:r>
      <w:r w:rsidR="0069076B" w:rsidRPr="00001089">
        <w:rPr>
          <w:rtl/>
        </w:rPr>
        <w:t xml:space="preserve"> עלות ההשקעה הראשונית הנדרשת, יחושבו </w:t>
      </w:r>
      <w:r w:rsidR="000B4878" w:rsidRPr="00001089">
        <w:rPr>
          <w:rtl/>
        </w:rPr>
        <w:t>החלק היחסי של ההשקעה, בהתאם למקדם הפחתה מקובל עבור ההשקעה הנדרשת.</w:t>
      </w:r>
    </w:p>
    <w:p w14:paraId="1CD29334" w14:textId="54963791" w:rsidR="00E9294E" w:rsidRPr="00001089" w:rsidRDefault="00E9294E" w:rsidP="00625DEA">
      <w:pPr>
        <w:pStyle w:val="52"/>
        <w:ind w:left="2552" w:hanging="1134"/>
      </w:pPr>
      <w:r w:rsidRPr="00001089">
        <w:rPr>
          <w:rtl/>
        </w:rPr>
        <w:t xml:space="preserve">בחישוב לא יותר להעמיס עלויות עקיפות ו/או יתרונות הנגזרים באופן עקיף מיישום תהליך החיסכון המוצע.  </w:t>
      </w:r>
    </w:p>
    <w:p w14:paraId="5565F45A" w14:textId="57C01B50" w:rsidR="00E9294E" w:rsidRPr="00001089" w:rsidRDefault="00E9294E" w:rsidP="00625DEA">
      <w:pPr>
        <w:pStyle w:val="52"/>
        <w:ind w:left="2552" w:hanging="1134"/>
      </w:pPr>
      <w:r w:rsidRPr="00001089">
        <w:rPr>
          <w:rtl/>
        </w:rPr>
        <w:t>החיסכון הכולל יחושב על בסיס נומינלי, ללא חיסכון בהפרשי הצמדה או ריבית עתידיים.</w:t>
      </w:r>
    </w:p>
    <w:p w14:paraId="4C727C31" w14:textId="77777777" w:rsidR="00AE1B61" w:rsidRPr="00001089" w:rsidRDefault="0080008D" w:rsidP="00FC23CC">
      <w:pPr>
        <w:pStyle w:val="41"/>
      </w:pPr>
      <w:r w:rsidRPr="00001089">
        <w:rPr>
          <w:rtl/>
        </w:rPr>
        <w:t xml:space="preserve">אחוז ההשתתפות הינו קבוע לאורך כל תקופת ההתקשרות. </w:t>
      </w:r>
    </w:p>
    <w:p w14:paraId="26FE4966" w14:textId="5F134342" w:rsidR="0080008D" w:rsidRPr="00001089" w:rsidRDefault="0080008D" w:rsidP="00FC23CC">
      <w:pPr>
        <w:pStyle w:val="41"/>
      </w:pPr>
      <w:r w:rsidRPr="00001089">
        <w:rPr>
          <w:rtl/>
        </w:rPr>
        <w:t>התמורה בגין סעיף זה לא נכללת במודל הייחוס ו/או בהליך התיחור הדינאמי ו/או בשקלול  לקביעת ציון המחיר.</w:t>
      </w:r>
    </w:p>
    <w:p w14:paraId="3F98C565" w14:textId="5F2F42C1" w:rsidR="00C462D2" w:rsidRPr="00001089" w:rsidRDefault="00CF1E26" w:rsidP="00FC23CC">
      <w:pPr>
        <w:pStyle w:val="41"/>
      </w:pPr>
      <w:r w:rsidRPr="00001089">
        <w:rPr>
          <w:rtl/>
        </w:rPr>
        <w:t>התמורה בגין חיסכון והתייעלות ת</w:t>
      </w:r>
      <w:r w:rsidR="00C462D2" w:rsidRPr="00001089">
        <w:rPr>
          <w:rtl/>
        </w:rPr>
        <w:t xml:space="preserve">שולם </w:t>
      </w:r>
      <w:r w:rsidR="00FC3672" w:rsidRPr="00001089">
        <w:rPr>
          <w:rtl/>
        </w:rPr>
        <w:t xml:space="preserve">במועד שייקבע על ידי המזמין והספק, ולא יאוחר מ </w:t>
      </w:r>
      <w:r w:rsidR="00C462D2" w:rsidRPr="00001089">
        <w:rPr>
          <w:rtl/>
        </w:rPr>
        <w:t xml:space="preserve">6 חודשים לאחר </w:t>
      </w:r>
      <w:r w:rsidR="00FC3672" w:rsidRPr="00001089">
        <w:rPr>
          <w:rtl/>
        </w:rPr>
        <w:t>אישור ההמלצה</w:t>
      </w:r>
      <w:r w:rsidR="000B4878" w:rsidRPr="00001089">
        <w:rPr>
          <w:rtl/>
        </w:rPr>
        <w:t xml:space="preserve"> ע"י המזמין</w:t>
      </w:r>
      <w:r w:rsidR="00FC3672" w:rsidRPr="00001089">
        <w:rPr>
          <w:rtl/>
        </w:rPr>
        <w:t xml:space="preserve">. </w:t>
      </w:r>
      <w:bookmarkEnd w:id="1031"/>
      <w:bookmarkEnd w:id="1032"/>
      <w:bookmarkEnd w:id="1033"/>
      <w:bookmarkEnd w:id="1034"/>
      <w:bookmarkEnd w:id="1035"/>
      <w:bookmarkEnd w:id="1036"/>
      <w:r w:rsidR="00E15362">
        <w:rPr>
          <w:rFonts w:hint="cs"/>
          <w:rtl/>
        </w:rPr>
        <w:br/>
      </w:r>
      <w:r w:rsidR="00E15362">
        <w:rPr>
          <w:rFonts w:hint="cs"/>
          <w:rtl/>
        </w:rPr>
        <w:br/>
      </w:r>
      <w:r w:rsidR="00E15362">
        <w:rPr>
          <w:rFonts w:hint="cs"/>
          <w:rtl/>
        </w:rPr>
        <w:br/>
      </w:r>
      <w:r w:rsidR="00E15362">
        <w:rPr>
          <w:rFonts w:hint="cs"/>
          <w:rtl/>
        </w:rPr>
        <w:br/>
      </w:r>
      <w:r w:rsidR="00E15362">
        <w:rPr>
          <w:rFonts w:hint="cs"/>
          <w:rtl/>
        </w:rPr>
        <w:br/>
      </w:r>
      <w:r w:rsidR="00E15362">
        <w:rPr>
          <w:rFonts w:hint="cs"/>
          <w:rtl/>
        </w:rPr>
        <w:br/>
      </w:r>
      <w:r w:rsidR="00E15362">
        <w:rPr>
          <w:rFonts w:hint="cs"/>
          <w:rtl/>
        </w:rPr>
        <w:br/>
      </w:r>
      <w:r w:rsidR="00E15362">
        <w:rPr>
          <w:rFonts w:hint="cs"/>
          <w:rtl/>
        </w:rPr>
        <w:br/>
      </w:r>
    </w:p>
    <w:p w14:paraId="0CD45645" w14:textId="77777777" w:rsidR="00F60ABA" w:rsidRPr="00001089" w:rsidRDefault="00F60ABA" w:rsidP="00D1062B">
      <w:pPr>
        <w:pStyle w:val="2"/>
        <w:ind w:left="426" w:hanging="425"/>
        <w:rPr>
          <w:rtl/>
        </w:rPr>
      </w:pPr>
      <w:bookmarkStart w:id="1037" w:name="_Toc430900644"/>
      <w:r w:rsidRPr="00001089">
        <w:rPr>
          <w:rtl/>
        </w:rPr>
        <w:lastRenderedPageBreak/>
        <w:t>מודל חישוב העלות</w:t>
      </w:r>
      <w:bookmarkEnd w:id="806"/>
      <w:bookmarkEnd w:id="1037"/>
    </w:p>
    <w:p w14:paraId="48FE441F" w14:textId="48783F95" w:rsidR="00F60ABA" w:rsidRDefault="00F60ABA" w:rsidP="000635DC">
      <w:pPr>
        <w:pStyle w:val="35"/>
      </w:pPr>
      <w:r w:rsidRPr="00001089">
        <w:rPr>
          <w:rtl/>
        </w:rPr>
        <w:t xml:space="preserve">המציע יפרט בטבלה </w:t>
      </w:r>
      <w:r w:rsidRPr="00001089">
        <w:rPr>
          <w:b/>
          <w:bCs/>
          <w:rtl/>
        </w:rPr>
        <w:t>שבנספח 8</w:t>
      </w:r>
      <w:r w:rsidRPr="00001089">
        <w:rPr>
          <w:rtl/>
        </w:rPr>
        <w:t xml:space="preserve"> (מודל הייחוס) את הפרטים הבאים: </w:t>
      </w:r>
    </w:p>
    <w:tbl>
      <w:tblPr>
        <w:tblpPr w:leftFromText="180" w:rightFromText="180" w:vertAnchor="text" w:horzAnchor="margin" w:tblpY="148"/>
        <w:bidiVisual/>
        <w:tblW w:w="8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3"/>
        <w:gridCol w:w="1385"/>
        <w:gridCol w:w="2551"/>
        <w:gridCol w:w="1418"/>
        <w:gridCol w:w="1023"/>
        <w:gridCol w:w="1245"/>
      </w:tblGrid>
      <w:tr w:rsidR="00E15362" w:rsidRPr="00001089" w14:paraId="7306EAB0" w14:textId="77777777" w:rsidTr="00E15362">
        <w:trPr>
          <w:cantSplit/>
          <w:tblHeader/>
        </w:trPr>
        <w:tc>
          <w:tcPr>
            <w:tcW w:w="533" w:type="dxa"/>
            <w:tcBorders>
              <w:top w:val="single" w:sz="12" w:space="0" w:color="auto"/>
              <w:left w:val="single" w:sz="12" w:space="0" w:color="auto"/>
              <w:bottom w:val="single" w:sz="12" w:space="0" w:color="auto"/>
              <w:right w:val="single" w:sz="2" w:space="0" w:color="auto"/>
            </w:tcBorders>
            <w:shd w:val="clear" w:color="auto" w:fill="D9D9D9"/>
            <w:vAlign w:val="center"/>
          </w:tcPr>
          <w:p w14:paraId="1B88B9D9" w14:textId="77777777" w:rsidR="00E15362" w:rsidRPr="00001089" w:rsidRDefault="00E15362" w:rsidP="00E15362">
            <w:pPr>
              <w:pStyle w:val="af1"/>
              <w:ind w:left="426" w:hanging="425"/>
              <w:rPr>
                <w:rFonts w:ascii="David" w:hAnsi="David" w:cs="David"/>
                <w:b/>
                <w:bCs/>
                <w:rtl/>
              </w:rPr>
            </w:pPr>
            <w:r w:rsidRPr="00001089">
              <w:rPr>
                <w:rFonts w:ascii="David" w:hAnsi="David" w:cs="David"/>
                <w:rtl/>
              </w:rPr>
              <w:br w:type="page"/>
            </w:r>
            <w:r w:rsidRPr="00001089">
              <w:rPr>
                <w:rFonts w:ascii="David" w:hAnsi="David" w:cs="David"/>
                <w:b/>
                <w:bCs/>
                <w:rtl/>
              </w:rPr>
              <w:t>מס</w:t>
            </w:r>
          </w:p>
        </w:tc>
        <w:tc>
          <w:tcPr>
            <w:tcW w:w="1385" w:type="dxa"/>
            <w:tcBorders>
              <w:top w:val="single" w:sz="12" w:space="0" w:color="auto"/>
              <w:left w:val="single" w:sz="2" w:space="0" w:color="auto"/>
              <w:bottom w:val="single" w:sz="12" w:space="0" w:color="auto"/>
              <w:right w:val="single" w:sz="2" w:space="0" w:color="auto"/>
            </w:tcBorders>
            <w:shd w:val="clear" w:color="auto" w:fill="D9D9D9"/>
            <w:vAlign w:val="center"/>
          </w:tcPr>
          <w:p w14:paraId="674E7C24" w14:textId="77777777" w:rsidR="00E15362" w:rsidRPr="00FC23CC" w:rsidRDefault="00E15362" w:rsidP="00E15362">
            <w:pPr>
              <w:pStyle w:val="Normal2"/>
              <w:rPr>
                <w:rtl/>
              </w:rPr>
            </w:pPr>
            <w:r w:rsidRPr="00FC23CC">
              <w:rPr>
                <w:rtl/>
              </w:rPr>
              <w:t>סוג שירות</w:t>
            </w:r>
          </w:p>
        </w:tc>
        <w:tc>
          <w:tcPr>
            <w:tcW w:w="2551" w:type="dxa"/>
            <w:tcBorders>
              <w:top w:val="single" w:sz="12" w:space="0" w:color="auto"/>
              <w:left w:val="single" w:sz="2" w:space="0" w:color="auto"/>
              <w:bottom w:val="single" w:sz="12" w:space="0" w:color="auto"/>
              <w:right w:val="single" w:sz="2" w:space="0" w:color="auto"/>
            </w:tcBorders>
            <w:shd w:val="clear" w:color="auto" w:fill="D9D9D9"/>
            <w:vAlign w:val="center"/>
          </w:tcPr>
          <w:p w14:paraId="48FD67C4" w14:textId="77777777" w:rsidR="00E15362" w:rsidRPr="00FC23CC" w:rsidRDefault="00E15362" w:rsidP="00E15362">
            <w:pPr>
              <w:pStyle w:val="Normal2"/>
              <w:rPr>
                <w:rtl/>
              </w:rPr>
            </w:pPr>
            <w:r w:rsidRPr="00FC23CC">
              <w:rPr>
                <w:rtl/>
              </w:rPr>
              <w:t>פירוט השירות</w:t>
            </w:r>
          </w:p>
        </w:tc>
        <w:tc>
          <w:tcPr>
            <w:tcW w:w="1418" w:type="dxa"/>
            <w:tcBorders>
              <w:top w:val="single" w:sz="12" w:space="0" w:color="auto"/>
              <w:left w:val="single" w:sz="2" w:space="0" w:color="auto"/>
              <w:bottom w:val="single" w:sz="12" w:space="0" w:color="auto"/>
              <w:right w:val="single" w:sz="2" w:space="0" w:color="auto"/>
            </w:tcBorders>
            <w:shd w:val="clear" w:color="auto" w:fill="D9D9D9"/>
            <w:vAlign w:val="center"/>
          </w:tcPr>
          <w:p w14:paraId="3C829941" w14:textId="77777777" w:rsidR="00E15362" w:rsidRPr="00FC23CC" w:rsidRDefault="00E15362" w:rsidP="00E15362">
            <w:pPr>
              <w:pStyle w:val="Normal2"/>
              <w:rPr>
                <w:rtl/>
              </w:rPr>
            </w:pPr>
            <w:r w:rsidRPr="00FC23CC">
              <w:rPr>
                <w:rtl/>
              </w:rPr>
              <w:t>הצעת המציע</w:t>
            </w:r>
          </w:p>
        </w:tc>
        <w:tc>
          <w:tcPr>
            <w:tcW w:w="1023" w:type="dxa"/>
            <w:tcBorders>
              <w:top w:val="single" w:sz="12" w:space="0" w:color="auto"/>
              <w:left w:val="single" w:sz="2" w:space="0" w:color="auto"/>
              <w:bottom w:val="single" w:sz="12" w:space="0" w:color="auto"/>
              <w:right w:val="single" w:sz="2" w:space="0" w:color="auto"/>
            </w:tcBorders>
            <w:shd w:val="clear" w:color="auto" w:fill="D9D9D9"/>
            <w:vAlign w:val="center"/>
          </w:tcPr>
          <w:p w14:paraId="793E1E4A" w14:textId="77777777" w:rsidR="00E15362" w:rsidRPr="00FC23CC" w:rsidRDefault="00E15362" w:rsidP="00E15362">
            <w:pPr>
              <w:pStyle w:val="Normal2"/>
              <w:rPr>
                <w:rtl/>
              </w:rPr>
            </w:pPr>
            <w:r w:rsidRPr="00FC23CC">
              <w:rPr>
                <w:rtl/>
              </w:rPr>
              <w:t>מקדם להכפלה</w:t>
            </w:r>
          </w:p>
        </w:tc>
        <w:tc>
          <w:tcPr>
            <w:tcW w:w="1245" w:type="dxa"/>
            <w:tcBorders>
              <w:top w:val="single" w:sz="12" w:space="0" w:color="auto"/>
              <w:left w:val="single" w:sz="2" w:space="0" w:color="auto"/>
              <w:bottom w:val="single" w:sz="12" w:space="0" w:color="auto"/>
              <w:right w:val="single" w:sz="12" w:space="0" w:color="auto"/>
            </w:tcBorders>
            <w:shd w:val="clear" w:color="auto" w:fill="D9D9D9"/>
            <w:vAlign w:val="center"/>
          </w:tcPr>
          <w:p w14:paraId="5F1CE841" w14:textId="77777777" w:rsidR="00E15362" w:rsidRPr="00FC23CC" w:rsidRDefault="00E15362" w:rsidP="00E15362">
            <w:pPr>
              <w:pStyle w:val="Normal2"/>
              <w:rPr>
                <w:rtl/>
              </w:rPr>
            </w:pPr>
            <w:r w:rsidRPr="00FC23CC">
              <w:rPr>
                <w:rtl/>
              </w:rPr>
              <w:t>סה"כ להצעה</w:t>
            </w:r>
          </w:p>
        </w:tc>
      </w:tr>
      <w:tr w:rsidR="00E15362" w:rsidRPr="00001089" w14:paraId="384577C2" w14:textId="77777777" w:rsidTr="00E15362">
        <w:trPr>
          <w:cantSplit/>
          <w:trHeight w:val="421"/>
        </w:trPr>
        <w:tc>
          <w:tcPr>
            <w:tcW w:w="533" w:type="dxa"/>
            <w:tcBorders>
              <w:top w:val="single" w:sz="12" w:space="0" w:color="auto"/>
              <w:left w:val="single" w:sz="12" w:space="0" w:color="auto"/>
              <w:right w:val="single" w:sz="2" w:space="0" w:color="auto"/>
            </w:tcBorders>
            <w:vAlign w:val="center"/>
          </w:tcPr>
          <w:p w14:paraId="6B666369" w14:textId="303C9C6F" w:rsidR="00E15362" w:rsidRPr="00001089" w:rsidRDefault="00E15362" w:rsidP="00E15362">
            <w:pPr>
              <w:pStyle w:val="af1"/>
              <w:ind w:right="-503"/>
              <w:rPr>
                <w:rFonts w:ascii="David" w:hAnsi="David" w:cs="David"/>
                <w:rtl/>
              </w:rPr>
            </w:pPr>
            <w:r>
              <w:rPr>
                <w:rFonts w:ascii="David" w:hAnsi="David" w:cs="David"/>
              </w:rPr>
              <w:t>A</w:t>
            </w:r>
          </w:p>
        </w:tc>
        <w:tc>
          <w:tcPr>
            <w:tcW w:w="1385" w:type="dxa"/>
            <w:tcBorders>
              <w:top w:val="single" w:sz="12" w:space="0" w:color="auto"/>
              <w:left w:val="single" w:sz="2" w:space="0" w:color="auto"/>
              <w:bottom w:val="single" w:sz="2" w:space="0" w:color="auto"/>
              <w:right w:val="single" w:sz="2" w:space="0" w:color="auto"/>
            </w:tcBorders>
            <w:vAlign w:val="center"/>
          </w:tcPr>
          <w:p w14:paraId="5200AE8D" w14:textId="28B4841A" w:rsidR="00E15362" w:rsidRPr="00001089" w:rsidRDefault="00E15362" w:rsidP="00E15362">
            <w:pPr>
              <w:pStyle w:val="af1"/>
              <w:spacing w:before="0" w:beforeAutospacing="0" w:after="0" w:line="276" w:lineRule="auto"/>
              <w:jc w:val="center"/>
              <w:rPr>
                <w:rFonts w:ascii="David" w:hAnsi="David" w:cs="David"/>
                <w:rtl/>
              </w:rPr>
            </w:pPr>
            <w:r>
              <w:rPr>
                <w:rFonts w:ascii="David" w:hAnsi="David" w:cs="David"/>
              </w:rPr>
              <w:t>B</w:t>
            </w:r>
          </w:p>
        </w:tc>
        <w:tc>
          <w:tcPr>
            <w:tcW w:w="2551" w:type="dxa"/>
            <w:tcBorders>
              <w:top w:val="single" w:sz="12" w:space="0" w:color="auto"/>
              <w:left w:val="single" w:sz="2" w:space="0" w:color="auto"/>
              <w:bottom w:val="single" w:sz="12" w:space="0" w:color="auto"/>
              <w:right w:val="single" w:sz="2" w:space="0" w:color="auto"/>
            </w:tcBorders>
            <w:vAlign w:val="center"/>
          </w:tcPr>
          <w:p w14:paraId="7F35375A" w14:textId="18316845" w:rsidR="00E15362" w:rsidRPr="00001089" w:rsidRDefault="00E15362" w:rsidP="00E15362">
            <w:pPr>
              <w:pStyle w:val="af1"/>
              <w:ind w:left="426" w:hanging="425"/>
              <w:rPr>
                <w:rFonts w:ascii="David" w:hAnsi="David" w:cs="David"/>
                <w:rtl/>
              </w:rPr>
            </w:pPr>
            <w:r>
              <w:rPr>
                <w:rFonts w:ascii="David" w:hAnsi="David" w:cs="David"/>
              </w:rPr>
              <w:t>C</w:t>
            </w:r>
          </w:p>
        </w:tc>
        <w:tc>
          <w:tcPr>
            <w:tcW w:w="1418" w:type="dxa"/>
            <w:tcBorders>
              <w:top w:val="single" w:sz="12" w:space="0" w:color="auto"/>
              <w:left w:val="single" w:sz="2" w:space="0" w:color="auto"/>
              <w:bottom w:val="single" w:sz="12" w:space="0" w:color="auto"/>
              <w:right w:val="single" w:sz="2" w:space="0" w:color="auto"/>
            </w:tcBorders>
            <w:vAlign w:val="center"/>
          </w:tcPr>
          <w:p w14:paraId="3799799F" w14:textId="0B546F23" w:rsidR="00E15362" w:rsidRPr="00873B40" w:rsidRDefault="00E15362" w:rsidP="00E15362">
            <w:pPr>
              <w:pStyle w:val="af1"/>
              <w:rPr>
                <w:rFonts w:asciiTheme="minorHAnsi" w:hAnsiTheme="minorHAnsi" w:cs="David"/>
                <w:rtl/>
              </w:rPr>
            </w:pPr>
            <w:r w:rsidRPr="00001089">
              <w:rPr>
                <w:rFonts w:ascii="David" w:hAnsi="David" w:cs="David"/>
              </w:rPr>
              <w:t>D</w:t>
            </w:r>
          </w:p>
        </w:tc>
        <w:tc>
          <w:tcPr>
            <w:tcW w:w="1023" w:type="dxa"/>
            <w:tcBorders>
              <w:top w:val="single" w:sz="12" w:space="0" w:color="auto"/>
              <w:left w:val="single" w:sz="2" w:space="0" w:color="auto"/>
              <w:bottom w:val="single" w:sz="12" w:space="0" w:color="auto"/>
              <w:right w:val="single" w:sz="2" w:space="0" w:color="auto"/>
            </w:tcBorders>
            <w:vAlign w:val="center"/>
          </w:tcPr>
          <w:p w14:paraId="15DBA141" w14:textId="41385227" w:rsidR="00E15362" w:rsidRPr="00001089" w:rsidRDefault="00E15362" w:rsidP="00E15362">
            <w:pPr>
              <w:pStyle w:val="af1"/>
              <w:rPr>
                <w:rFonts w:ascii="David" w:hAnsi="David" w:cs="David"/>
                <w:rtl/>
              </w:rPr>
            </w:pPr>
            <w:r>
              <w:rPr>
                <w:rFonts w:ascii="David" w:hAnsi="David" w:cs="David"/>
              </w:rPr>
              <w:t>E</w:t>
            </w:r>
          </w:p>
        </w:tc>
        <w:tc>
          <w:tcPr>
            <w:tcW w:w="1245" w:type="dxa"/>
            <w:tcBorders>
              <w:top w:val="single" w:sz="12" w:space="0" w:color="auto"/>
              <w:left w:val="single" w:sz="2" w:space="0" w:color="auto"/>
              <w:bottom w:val="single" w:sz="12" w:space="0" w:color="auto"/>
              <w:right w:val="single" w:sz="12" w:space="0" w:color="auto"/>
            </w:tcBorders>
            <w:vAlign w:val="center"/>
          </w:tcPr>
          <w:p w14:paraId="25C601F2" w14:textId="77777777" w:rsidR="00E15362" w:rsidRPr="00001089" w:rsidRDefault="00E15362" w:rsidP="00E15362">
            <w:pPr>
              <w:pStyle w:val="af1"/>
              <w:ind w:left="426" w:hanging="425"/>
              <w:jc w:val="center"/>
              <w:rPr>
                <w:rFonts w:ascii="David" w:hAnsi="David" w:cs="David"/>
                <w:rtl/>
              </w:rPr>
            </w:pPr>
            <w:r w:rsidRPr="00001089">
              <w:rPr>
                <w:rFonts w:ascii="David" w:hAnsi="David" w:cs="David"/>
              </w:rPr>
              <w:t>F</w:t>
            </w:r>
            <w:r w:rsidRPr="00001089">
              <w:rPr>
                <w:rFonts w:ascii="David" w:hAnsi="David" w:cs="David"/>
                <w:rtl/>
              </w:rPr>
              <w:t>=</w:t>
            </w:r>
            <w:r w:rsidRPr="00001089">
              <w:rPr>
                <w:rFonts w:ascii="David" w:hAnsi="David" w:cs="David"/>
              </w:rPr>
              <w:t>E</w:t>
            </w:r>
            <w:r w:rsidRPr="00001089">
              <w:rPr>
                <w:rFonts w:ascii="David" w:hAnsi="David" w:cs="David"/>
                <w:rtl/>
              </w:rPr>
              <w:t>*</w:t>
            </w:r>
            <w:r w:rsidRPr="00001089">
              <w:rPr>
                <w:rFonts w:ascii="David" w:hAnsi="David" w:cs="David"/>
              </w:rPr>
              <w:t>D</w:t>
            </w:r>
          </w:p>
        </w:tc>
      </w:tr>
      <w:tr w:rsidR="00E15362" w:rsidRPr="00001089" w14:paraId="65D83334" w14:textId="77777777" w:rsidTr="00E15362">
        <w:trPr>
          <w:cantSplit/>
        </w:trPr>
        <w:tc>
          <w:tcPr>
            <w:tcW w:w="533" w:type="dxa"/>
            <w:tcBorders>
              <w:top w:val="single" w:sz="12" w:space="0" w:color="auto"/>
              <w:left w:val="single" w:sz="12" w:space="0" w:color="auto"/>
              <w:right w:val="single" w:sz="2" w:space="0" w:color="auto"/>
            </w:tcBorders>
            <w:vAlign w:val="center"/>
          </w:tcPr>
          <w:p w14:paraId="5C1014F5" w14:textId="77777777" w:rsidR="00E15362" w:rsidRPr="00001089" w:rsidRDefault="00E15362" w:rsidP="00E15362">
            <w:pPr>
              <w:pStyle w:val="af1"/>
              <w:ind w:left="426" w:hanging="425"/>
              <w:rPr>
                <w:rFonts w:ascii="David" w:hAnsi="David" w:cs="David"/>
                <w:rtl/>
              </w:rPr>
            </w:pPr>
            <w:r w:rsidRPr="00001089">
              <w:rPr>
                <w:rFonts w:ascii="David" w:hAnsi="David" w:cs="David"/>
                <w:rtl/>
              </w:rPr>
              <w:t>1</w:t>
            </w:r>
          </w:p>
        </w:tc>
        <w:tc>
          <w:tcPr>
            <w:tcW w:w="1385" w:type="dxa"/>
            <w:vMerge w:val="restart"/>
            <w:tcBorders>
              <w:top w:val="single" w:sz="12" w:space="0" w:color="auto"/>
              <w:left w:val="single" w:sz="2" w:space="0" w:color="auto"/>
              <w:right w:val="single" w:sz="2" w:space="0" w:color="auto"/>
            </w:tcBorders>
            <w:vAlign w:val="center"/>
          </w:tcPr>
          <w:p w14:paraId="7000DFC8" w14:textId="77777777" w:rsidR="00E15362" w:rsidRPr="00001089" w:rsidRDefault="00E15362" w:rsidP="00E15362">
            <w:pPr>
              <w:pStyle w:val="af1"/>
              <w:spacing w:before="0" w:after="0" w:line="276" w:lineRule="auto"/>
              <w:ind w:firstLine="1"/>
              <w:rPr>
                <w:rFonts w:ascii="David" w:hAnsi="David" w:cs="David"/>
                <w:rtl/>
              </w:rPr>
            </w:pPr>
            <w:r w:rsidRPr="00001089">
              <w:rPr>
                <w:rFonts w:ascii="David" w:hAnsi="David" w:cs="David"/>
                <w:rtl/>
              </w:rPr>
              <w:t>תשלום קבוע</w:t>
            </w:r>
          </w:p>
        </w:tc>
        <w:tc>
          <w:tcPr>
            <w:tcW w:w="2551" w:type="dxa"/>
            <w:tcBorders>
              <w:top w:val="single" w:sz="12" w:space="0" w:color="auto"/>
              <w:left w:val="single" w:sz="2" w:space="0" w:color="auto"/>
              <w:bottom w:val="single" w:sz="4" w:space="0" w:color="auto"/>
              <w:right w:val="single" w:sz="2" w:space="0" w:color="auto"/>
            </w:tcBorders>
            <w:vAlign w:val="center"/>
          </w:tcPr>
          <w:p w14:paraId="6C95E142" w14:textId="77777777" w:rsidR="00E15362" w:rsidRPr="00001089" w:rsidRDefault="00E15362" w:rsidP="00E15362">
            <w:pPr>
              <w:pStyle w:val="af1"/>
              <w:ind w:firstLine="1"/>
              <w:rPr>
                <w:rFonts w:ascii="David" w:hAnsi="David" w:cs="David"/>
                <w:rtl/>
              </w:rPr>
            </w:pPr>
            <w:r w:rsidRPr="00001089">
              <w:rPr>
                <w:rFonts w:ascii="David" w:hAnsi="David" w:cs="David"/>
                <w:rtl/>
              </w:rPr>
              <w:t xml:space="preserve">קבוצה </w:t>
            </w:r>
            <w:r w:rsidRPr="00001089">
              <w:rPr>
                <w:rFonts w:ascii="David" w:hAnsi="David" w:cs="David"/>
              </w:rPr>
              <w:t>A</w:t>
            </w:r>
            <w:r w:rsidRPr="00001089">
              <w:rPr>
                <w:rFonts w:ascii="David" w:hAnsi="David" w:cs="David"/>
                <w:rtl/>
              </w:rPr>
              <w:t>1</w:t>
            </w:r>
          </w:p>
        </w:tc>
        <w:tc>
          <w:tcPr>
            <w:tcW w:w="1418" w:type="dxa"/>
            <w:tcBorders>
              <w:top w:val="single" w:sz="12" w:space="0" w:color="auto"/>
              <w:left w:val="single" w:sz="2" w:space="0" w:color="auto"/>
              <w:bottom w:val="single" w:sz="4" w:space="0" w:color="auto"/>
              <w:right w:val="single" w:sz="2" w:space="0" w:color="auto"/>
            </w:tcBorders>
            <w:vAlign w:val="center"/>
          </w:tcPr>
          <w:p w14:paraId="4CEF8681" w14:textId="77777777" w:rsidR="00E15362" w:rsidRPr="00001089" w:rsidRDefault="00E15362" w:rsidP="00E15362">
            <w:pPr>
              <w:pStyle w:val="af1"/>
              <w:ind w:left="426" w:hanging="425"/>
              <w:rPr>
                <w:rFonts w:ascii="David" w:hAnsi="David" w:cs="David"/>
                <w:rtl/>
              </w:rPr>
            </w:pPr>
          </w:p>
        </w:tc>
        <w:tc>
          <w:tcPr>
            <w:tcW w:w="1023" w:type="dxa"/>
            <w:tcBorders>
              <w:top w:val="single" w:sz="12" w:space="0" w:color="auto"/>
              <w:left w:val="single" w:sz="2" w:space="0" w:color="auto"/>
              <w:bottom w:val="single" w:sz="4" w:space="0" w:color="auto"/>
              <w:right w:val="single" w:sz="2" w:space="0" w:color="auto"/>
            </w:tcBorders>
            <w:vAlign w:val="center"/>
          </w:tcPr>
          <w:p w14:paraId="1C07E180" w14:textId="77777777" w:rsidR="00E15362" w:rsidRPr="00001089" w:rsidRDefault="00E15362" w:rsidP="00E15362">
            <w:pPr>
              <w:pStyle w:val="af1"/>
              <w:ind w:left="426" w:hanging="425"/>
              <w:rPr>
                <w:rFonts w:ascii="David" w:hAnsi="David" w:cs="David"/>
                <w:rtl/>
              </w:rPr>
            </w:pPr>
            <w:r w:rsidRPr="00001089">
              <w:rPr>
                <w:rFonts w:ascii="David" w:hAnsi="David" w:cs="David"/>
                <w:rtl/>
              </w:rPr>
              <w:t>8</w:t>
            </w:r>
          </w:p>
        </w:tc>
        <w:tc>
          <w:tcPr>
            <w:tcW w:w="1245" w:type="dxa"/>
            <w:tcBorders>
              <w:top w:val="single" w:sz="12" w:space="0" w:color="auto"/>
              <w:left w:val="single" w:sz="2" w:space="0" w:color="auto"/>
              <w:bottom w:val="single" w:sz="4" w:space="0" w:color="auto"/>
              <w:right w:val="single" w:sz="12" w:space="0" w:color="auto"/>
            </w:tcBorders>
            <w:vAlign w:val="center"/>
          </w:tcPr>
          <w:p w14:paraId="7562AEC8" w14:textId="77777777" w:rsidR="00E15362" w:rsidRPr="00001089" w:rsidRDefault="00E15362" w:rsidP="00E15362">
            <w:pPr>
              <w:pStyle w:val="af1"/>
              <w:ind w:left="426" w:hanging="425"/>
              <w:rPr>
                <w:rFonts w:ascii="David" w:hAnsi="David" w:cs="David"/>
              </w:rPr>
            </w:pPr>
          </w:p>
        </w:tc>
      </w:tr>
      <w:tr w:rsidR="00E15362" w:rsidRPr="00001089" w14:paraId="11C3D726" w14:textId="77777777" w:rsidTr="00E15362">
        <w:trPr>
          <w:cantSplit/>
        </w:trPr>
        <w:tc>
          <w:tcPr>
            <w:tcW w:w="533" w:type="dxa"/>
            <w:tcBorders>
              <w:top w:val="single" w:sz="12" w:space="0" w:color="auto"/>
              <w:left w:val="single" w:sz="12" w:space="0" w:color="auto"/>
              <w:right w:val="single" w:sz="2" w:space="0" w:color="auto"/>
            </w:tcBorders>
            <w:vAlign w:val="center"/>
          </w:tcPr>
          <w:p w14:paraId="3231382B" w14:textId="77777777" w:rsidR="00E15362" w:rsidRPr="00001089" w:rsidRDefault="00E15362" w:rsidP="00E15362">
            <w:pPr>
              <w:pStyle w:val="af1"/>
              <w:ind w:left="426" w:hanging="425"/>
              <w:rPr>
                <w:rFonts w:ascii="David" w:hAnsi="David" w:cs="David"/>
                <w:rtl/>
              </w:rPr>
            </w:pPr>
            <w:r w:rsidRPr="00001089">
              <w:rPr>
                <w:rFonts w:ascii="David" w:hAnsi="David" w:cs="David"/>
                <w:rtl/>
              </w:rPr>
              <w:t>2</w:t>
            </w:r>
          </w:p>
        </w:tc>
        <w:tc>
          <w:tcPr>
            <w:tcW w:w="1385" w:type="dxa"/>
            <w:vMerge/>
            <w:tcBorders>
              <w:left w:val="single" w:sz="2" w:space="0" w:color="auto"/>
              <w:right w:val="single" w:sz="2" w:space="0" w:color="auto"/>
            </w:tcBorders>
            <w:vAlign w:val="center"/>
          </w:tcPr>
          <w:p w14:paraId="2544A124" w14:textId="77777777" w:rsidR="00E15362" w:rsidRPr="00001089" w:rsidDel="006E5D2F" w:rsidRDefault="00E15362" w:rsidP="00E15362">
            <w:pPr>
              <w:pStyle w:val="af1"/>
              <w:spacing w:before="0" w:beforeAutospacing="0" w:after="0" w:line="276" w:lineRule="auto"/>
              <w:ind w:firstLine="1"/>
              <w:rPr>
                <w:rFonts w:ascii="David" w:hAnsi="David" w:cs="David"/>
                <w:rtl/>
              </w:rPr>
            </w:pPr>
          </w:p>
        </w:tc>
        <w:tc>
          <w:tcPr>
            <w:tcW w:w="2551" w:type="dxa"/>
            <w:tcBorders>
              <w:top w:val="single" w:sz="4" w:space="0" w:color="auto"/>
              <w:left w:val="single" w:sz="2" w:space="0" w:color="auto"/>
              <w:bottom w:val="single" w:sz="2" w:space="0" w:color="auto"/>
              <w:right w:val="single" w:sz="2" w:space="0" w:color="auto"/>
            </w:tcBorders>
            <w:vAlign w:val="center"/>
          </w:tcPr>
          <w:p w14:paraId="54E69B8C" w14:textId="77777777" w:rsidR="00E15362" w:rsidRPr="00D344E8" w:rsidRDefault="00E15362" w:rsidP="00E15362">
            <w:pPr>
              <w:pStyle w:val="af1"/>
              <w:ind w:firstLine="1"/>
              <w:rPr>
                <w:rFonts w:asciiTheme="minorHAnsi" w:hAnsiTheme="minorHAnsi" w:cs="David"/>
              </w:rPr>
            </w:pPr>
            <w:r w:rsidRPr="00001089">
              <w:rPr>
                <w:rFonts w:ascii="David" w:hAnsi="David" w:cs="David"/>
                <w:rtl/>
              </w:rPr>
              <w:t xml:space="preserve">קבוצה </w:t>
            </w:r>
            <w:r w:rsidRPr="00001089">
              <w:rPr>
                <w:rFonts w:ascii="David" w:hAnsi="David" w:cs="David"/>
              </w:rPr>
              <w:t>B</w:t>
            </w:r>
          </w:p>
        </w:tc>
        <w:tc>
          <w:tcPr>
            <w:tcW w:w="1418" w:type="dxa"/>
            <w:tcBorders>
              <w:top w:val="single" w:sz="4" w:space="0" w:color="auto"/>
              <w:left w:val="single" w:sz="2" w:space="0" w:color="auto"/>
              <w:bottom w:val="single" w:sz="2" w:space="0" w:color="auto"/>
              <w:right w:val="single" w:sz="2" w:space="0" w:color="auto"/>
            </w:tcBorders>
            <w:vAlign w:val="center"/>
          </w:tcPr>
          <w:p w14:paraId="2DEA2FEA" w14:textId="77777777" w:rsidR="00E15362" w:rsidRPr="00001089" w:rsidRDefault="00E15362" w:rsidP="00E15362">
            <w:pPr>
              <w:pStyle w:val="af1"/>
              <w:ind w:left="426" w:hanging="425"/>
              <w:rPr>
                <w:rFonts w:ascii="David" w:hAnsi="David" w:cs="David"/>
                <w:rtl/>
              </w:rPr>
            </w:pPr>
          </w:p>
        </w:tc>
        <w:tc>
          <w:tcPr>
            <w:tcW w:w="1023" w:type="dxa"/>
            <w:tcBorders>
              <w:top w:val="single" w:sz="4" w:space="0" w:color="auto"/>
              <w:left w:val="single" w:sz="2" w:space="0" w:color="auto"/>
              <w:bottom w:val="single" w:sz="2" w:space="0" w:color="auto"/>
              <w:right w:val="single" w:sz="2" w:space="0" w:color="auto"/>
            </w:tcBorders>
            <w:vAlign w:val="center"/>
          </w:tcPr>
          <w:p w14:paraId="0C3CE69F" w14:textId="77777777" w:rsidR="00E15362" w:rsidRPr="00001089" w:rsidRDefault="00E15362" w:rsidP="00E15362">
            <w:pPr>
              <w:pStyle w:val="af1"/>
              <w:ind w:left="426" w:hanging="425"/>
              <w:rPr>
                <w:rFonts w:ascii="David" w:hAnsi="David" w:cs="David"/>
                <w:rtl/>
              </w:rPr>
            </w:pPr>
            <w:r w:rsidRPr="00001089">
              <w:rPr>
                <w:rFonts w:ascii="David" w:hAnsi="David" w:cs="David"/>
                <w:rtl/>
              </w:rPr>
              <w:t>9</w:t>
            </w:r>
          </w:p>
        </w:tc>
        <w:tc>
          <w:tcPr>
            <w:tcW w:w="1245" w:type="dxa"/>
            <w:tcBorders>
              <w:top w:val="single" w:sz="4" w:space="0" w:color="auto"/>
              <w:left w:val="single" w:sz="2" w:space="0" w:color="auto"/>
              <w:bottom w:val="single" w:sz="2" w:space="0" w:color="auto"/>
              <w:right w:val="single" w:sz="12" w:space="0" w:color="auto"/>
            </w:tcBorders>
            <w:vAlign w:val="center"/>
          </w:tcPr>
          <w:p w14:paraId="17682799" w14:textId="77777777" w:rsidR="00E15362" w:rsidRPr="00001089" w:rsidRDefault="00E15362" w:rsidP="00E15362">
            <w:pPr>
              <w:pStyle w:val="af1"/>
              <w:ind w:left="426" w:hanging="425"/>
              <w:rPr>
                <w:rFonts w:ascii="David" w:hAnsi="David" w:cs="David"/>
              </w:rPr>
            </w:pPr>
          </w:p>
        </w:tc>
      </w:tr>
      <w:tr w:rsidR="00E15362" w:rsidRPr="00001089" w14:paraId="7CCEEE25" w14:textId="77777777" w:rsidTr="00E15362">
        <w:trPr>
          <w:cantSplit/>
        </w:trPr>
        <w:tc>
          <w:tcPr>
            <w:tcW w:w="533" w:type="dxa"/>
            <w:tcBorders>
              <w:left w:val="single" w:sz="12" w:space="0" w:color="auto"/>
              <w:right w:val="single" w:sz="2" w:space="0" w:color="auto"/>
            </w:tcBorders>
            <w:vAlign w:val="center"/>
          </w:tcPr>
          <w:p w14:paraId="212199FC" w14:textId="77777777" w:rsidR="00E15362" w:rsidRPr="00001089" w:rsidRDefault="00E15362" w:rsidP="00E15362">
            <w:pPr>
              <w:pStyle w:val="af1"/>
              <w:ind w:left="426" w:hanging="425"/>
              <w:rPr>
                <w:rFonts w:ascii="David" w:hAnsi="David" w:cs="David"/>
                <w:rtl/>
              </w:rPr>
            </w:pPr>
            <w:r w:rsidRPr="00001089">
              <w:rPr>
                <w:rFonts w:ascii="David" w:hAnsi="David" w:cs="David"/>
                <w:rtl/>
              </w:rPr>
              <w:t>3</w:t>
            </w:r>
          </w:p>
        </w:tc>
        <w:tc>
          <w:tcPr>
            <w:tcW w:w="1385" w:type="dxa"/>
            <w:vMerge/>
            <w:tcBorders>
              <w:left w:val="single" w:sz="2" w:space="0" w:color="auto"/>
              <w:right w:val="single" w:sz="2" w:space="0" w:color="auto"/>
            </w:tcBorders>
            <w:vAlign w:val="center"/>
          </w:tcPr>
          <w:p w14:paraId="211D0F79" w14:textId="77777777" w:rsidR="00E15362" w:rsidRPr="00001089" w:rsidRDefault="00E15362" w:rsidP="00E15362">
            <w:pPr>
              <w:pStyle w:val="af1"/>
              <w:spacing w:before="0" w:beforeAutospacing="0" w:after="0" w:line="276" w:lineRule="auto"/>
              <w:ind w:firstLine="1"/>
              <w:rPr>
                <w:rFonts w:ascii="David" w:hAnsi="David" w:cs="David"/>
                <w:rtl/>
              </w:rPr>
            </w:pPr>
          </w:p>
        </w:tc>
        <w:tc>
          <w:tcPr>
            <w:tcW w:w="2551" w:type="dxa"/>
            <w:tcBorders>
              <w:left w:val="single" w:sz="2" w:space="0" w:color="auto"/>
            </w:tcBorders>
            <w:vAlign w:val="center"/>
          </w:tcPr>
          <w:p w14:paraId="72E74DE6" w14:textId="77777777" w:rsidR="00E15362" w:rsidRPr="00001089" w:rsidRDefault="00E15362" w:rsidP="00E15362">
            <w:pPr>
              <w:pStyle w:val="af1"/>
              <w:ind w:firstLine="1"/>
              <w:rPr>
                <w:rFonts w:ascii="David" w:hAnsi="David" w:cs="David"/>
              </w:rPr>
            </w:pPr>
            <w:r w:rsidRPr="00001089">
              <w:rPr>
                <w:rFonts w:ascii="David" w:hAnsi="David" w:cs="David"/>
                <w:rtl/>
              </w:rPr>
              <w:t xml:space="preserve">קבוצה </w:t>
            </w:r>
            <w:r w:rsidRPr="00001089">
              <w:rPr>
                <w:rFonts w:ascii="David" w:hAnsi="David" w:cs="David"/>
              </w:rPr>
              <w:t>C</w:t>
            </w:r>
          </w:p>
        </w:tc>
        <w:tc>
          <w:tcPr>
            <w:tcW w:w="1418" w:type="dxa"/>
            <w:vAlign w:val="center"/>
          </w:tcPr>
          <w:p w14:paraId="2EA4728F" w14:textId="77777777" w:rsidR="00E15362" w:rsidRPr="00001089" w:rsidRDefault="00E15362" w:rsidP="00E15362">
            <w:pPr>
              <w:pStyle w:val="af1"/>
              <w:ind w:left="426" w:hanging="425"/>
              <w:rPr>
                <w:rFonts w:ascii="David" w:hAnsi="David" w:cs="David"/>
                <w:rtl/>
              </w:rPr>
            </w:pPr>
          </w:p>
        </w:tc>
        <w:tc>
          <w:tcPr>
            <w:tcW w:w="1023" w:type="dxa"/>
            <w:vAlign w:val="center"/>
          </w:tcPr>
          <w:p w14:paraId="75CB911E" w14:textId="77777777" w:rsidR="00E15362" w:rsidRPr="00001089" w:rsidRDefault="00E15362" w:rsidP="00E15362">
            <w:pPr>
              <w:pStyle w:val="af1"/>
              <w:ind w:left="426" w:hanging="425"/>
              <w:rPr>
                <w:rFonts w:ascii="David" w:hAnsi="David" w:cs="David"/>
                <w:rtl/>
              </w:rPr>
            </w:pPr>
            <w:r w:rsidRPr="00001089">
              <w:rPr>
                <w:rFonts w:ascii="David" w:hAnsi="David" w:cs="David"/>
                <w:rtl/>
              </w:rPr>
              <w:t>1</w:t>
            </w:r>
            <w:r>
              <w:rPr>
                <w:rFonts w:ascii="David" w:hAnsi="David" w:cs="David" w:hint="cs"/>
                <w:rtl/>
              </w:rPr>
              <w:t>4</w:t>
            </w:r>
          </w:p>
        </w:tc>
        <w:tc>
          <w:tcPr>
            <w:tcW w:w="1245" w:type="dxa"/>
            <w:tcBorders>
              <w:right w:val="single" w:sz="12" w:space="0" w:color="auto"/>
            </w:tcBorders>
            <w:vAlign w:val="center"/>
          </w:tcPr>
          <w:p w14:paraId="1D8B1C71" w14:textId="77777777" w:rsidR="00E15362" w:rsidRPr="00001089" w:rsidRDefault="00E15362" w:rsidP="00E15362">
            <w:pPr>
              <w:pStyle w:val="af1"/>
              <w:ind w:left="426" w:hanging="425"/>
              <w:rPr>
                <w:rFonts w:ascii="David" w:hAnsi="David" w:cs="David"/>
                <w:rtl/>
              </w:rPr>
            </w:pPr>
          </w:p>
        </w:tc>
      </w:tr>
      <w:tr w:rsidR="00E15362" w:rsidRPr="00001089" w14:paraId="06F9D509" w14:textId="77777777" w:rsidTr="00E15362">
        <w:trPr>
          <w:cantSplit/>
        </w:trPr>
        <w:tc>
          <w:tcPr>
            <w:tcW w:w="533" w:type="dxa"/>
            <w:tcBorders>
              <w:left w:val="single" w:sz="12" w:space="0" w:color="auto"/>
              <w:right w:val="single" w:sz="2" w:space="0" w:color="auto"/>
            </w:tcBorders>
            <w:vAlign w:val="center"/>
          </w:tcPr>
          <w:p w14:paraId="2992EC24" w14:textId="77777777" w:rsidR="00E15362" w:rsidRPr="00001089" w:rsidRDefault="00E15362" w:rsidP="00E15362">
            <w:pPr>
              <w:pStyle w:val="af1"/>
              <w:ind w:left="426" w:hanging="425"/>
              <w:rPr>
                <w:rFonts w:ascii="David" w:hAnsi="David" w:cs="David"/>
                <w:rtl/>
              </w:rPr>
            </w:pPr>
            <w:r>
              <w:rPr>
                <w:rFonts w:ascii="David" w:hAnsi="David" w:cs="David" w:hint="cs"/>
                <w:rtl/>
              </w:rPr>
              <w:t>4</w:t>
            </w:r>
          </w:p>
        </w:tc>
        <w:tc>
          <w:tcPr>
            <w:tcW w:w="1385" w:type="dxa"/>
            <w:vMerge/>
            <w:tcBorders>
              <w:left w:val="single" w:sz="2" w:space="0" w:color="auto"/>
              <w:right w:val="single" w:sz="2" w:space="0" w:color="auto"/>
            </w:tcBorders>
            <w:vAlign w:val="center"/>
          </w:tcPr>
          <w:p w14:paraId="0479EDBC" w14:textId="77777777" w:rsidR="00E15362" w:rsidRPr="00001089" w:rsidRDefault="00E15362" w:rsidP="00E15362">
            <w:pPr>
              <w:pStyle w:val="af1"/>
              <w:spacing w:before="0" w:beforeAutospacing="0" w:after="0" w:line="276" w:lineRule="auto"/>
              <w:ind w:firstLine="1"/>
              <w:rPr>
                <w:rFonts w:ascii="David" w:hAnsi="David" w:cs="David"/>
                <w:rtl/>
              </w:rPr>
            </w:pPr>
          </w:p>
        </w:tc>
        <w:tc>
          <w:tcPr>
            <w:tcW w:w="2551" w:type="dxa"/>
            <w:tcBorders>
              <w:left w:val="single" w:sz="2" w:space="0" w:color="auto"/>
            </w:tcBorders>
            <w:vAlign w:val="center"/>
          </w:tcPr>
          <w:p w14:paraId="54A1F1CE" w14:textId="77777777" w:rsidR="00E15362" w:rsidRPr="00001089" w:rsidRDefault="00E15362" w:rsidP="00E15362">
            <w:pPr>
              <w:pStyle w:val="af1"/>
              <w:ind w:firstLine="1"/>
              <w:rPr>
                <w:rFonts w:ascii="David" w:hAnsi="David" w:cs="David"/>
                <w:rtl/>
              </w:rPr>
            </w:pPr>
            <w:r>
              <w:rPr>
                <w:rFonts w:ascii="David" w:hAnsi="David" w:cs="David" w:hint="cs"/>
                <w:rtl/>
              </w:rPr>
              <w:t xml:space="preserve">קבוצה </w:t>
            </w:r>
            <w:r>
              <w:rPr>
                <w:rFonts w:ascii="David" w:hAnsi="David" w:cs="David"/>
              </w:rPr>
              <w:t>D</w:t>
            </w:r>
          </w:p>
        </w:tc>
        <w:tc>
          <w:tcPr>
            <w:tcW w:w="1418" w:type="dxa"/>
            <w:vAlign w:val="center"/>
          </w:tcPr>
          <w:p w14:paraId="63C641A1" w14:textId="77777777" w:rsidR="00E15362" w:rsidRPr="00001089" w:rsidRDefault="00E15362" w:rsidP="00E15362">
            <w:pPr>
              <w:pStyle w:val="af1"/>
              <w:ind w:left="426" w:hanging="425"/>
              <w:rPr>
                <w:rFonts w:ascii="David" w:hAnsi="David" w:cs="David"/>
                <w:rtl/>
              </w:rPr>
            </w:pPr>
          </w:p>
        </w:tc>
        <w:tc>
          <w:tcPr>
            <w:tcW w:w="1023" w:type="dxa"/>
            <w:vAlign w:val="center"/>
          </w:tcPr>
          <w:p w14:paraId="47D09681" w14:textId="77777777" w:rsidR="00E15362" w:rsidRPr="00001089" w:rsidRDefault="00E15362" w:rsidP="00E15362">
            <w:pPr>
              <w:pStyle w:val="af1"/>
              <w:ind w:left="426" w:hanging="425"/>
              <w:rPr>
                <w:rFonts w:ascii="David" w:hAnsi="David" w:cs="David"/>
                <w:rtl/>
              </w:rPr>
            </w:pPr>
            <w:r>
              <w:rPr>
                <w:rFonts w:ascii="David" w:hAnsi="David" w:cs="David" w:hint="cs"/>
                <w:rtl/>
              </w:rPr>
              <w:t>2</w:t>
            </w:r>
          </w:p>
        </w:tc>
        <w:tc>
          <w:tcPr>
            <w:tcW w:w="1245" w:type="dxa"/>
            <w:tcBorders>
              <w:right w:val="single" w:sz="12" w:space="0" w:color="auto"/>
            </w:tcBorders>
            <w:vAlign w:val="center"/>
          </w:tcPr>
          <w:p w14:paraId="282AA49D" w14:textId="77777777" w:rsidR="00E15362" w:rsidRPr="00001089" w:rsidRDefault="00E15362" w:rsidP="00E15362">
            <w:pPr>
              <w:pStyle w:val="af1"/>
              <w:ind w:left="426" w:hanging="425"/>
              <w:rPr>
                <w:rFonts w:ascii="David" w:hAnsi="David" w:cs="David"/>
                <w:rtl/>
              </w:rPr>
            </w:pPr>
          </w:p>
        </w:tc>
      </w:tr>
      <w:tr w:rsidR="00E15362" w:rsidRPr="00001089" w14:paraId="41FF2F55" w14:textId="77777777" w:rsidTr="00E15362">
        <w:trPr>
          <w:cantSplit/>
        </w:trPr>
        <w:tc>
          <w:tcPr>
            <w:tcW w:w="533" w:type="dxa"/>
            <w:tcBorders>
              <w:left w:val="single" w:sz="12" w:space="0" w:color="auto"/>
            </w:tcBorders>
            <w:vAlign w:val="center"/>
          </w:tcPr>
          <w:p w14:paraId="396E5E03" w14:textId="77777777" w:rsidR="00E15362" w:rsidRPr="00001089" w:rsidRDefault="00E15362" w:rsidP="00E15362">
            <w:pPr>
              <w:pStyle w:val="af1"/>
              <w:ind w:left="426" w:hanging="425"/>
              <w:rPr>
                <w:rFonts w:ascii="David" w:hAnsi="David" w:cs="David"/>
                <w:rtl/>
              </w:rPr>
            </w:pPr>
            <w:r>
              <w:rPr>
                <w:rFonts w:ascii="David" w:hAnsi="David" w:cs="David" w:hint="cs"/>
                <w:rtl/>
              </w:rPr>
              <w:t>5</w:t>
            </w:r>
          </w:p>
        </w:tc>
        <w:tc>
          <w:tcPr>
            <w:tcW w:w="1385" w:type="dxa"/>
            <w:vMerge w:val="restart"/>
            <w:vAlign w:val="center"/>
          </w:tcPr>
          <w:p w14:paraId="5A196537" w14:textId="77777777" w:rsidR="00E15362" w:rsidRPr="00001089" w:rsidRDefault="00E15362" w:rsidP="00E15362">
            <w:pPr>
              <w:pStyle w:val="af1"/>
              <w:spacing w:before="0" w:beforeAutospacing="0" w:after="0" w:line="276" w:lineRule="auto"/>
              <w:ind w:firstLine="1"/>
              <w:rPr>
                <w:rFonts w:ascii="David" w:hAnsi="David" w:cs="David"/>
                <w:rtl/>
              </w:rPr>
            </w:pPr>
            <w:r w:rsidRPr="00001089">
              <w:rPr>
                <w:rFonts w:ascii="David" w:hAnsi="David" w:cs="David"/>
                <w:rtl/>
              </w:rPr>
              <w:t>שירותים מיוחדים</w:t>
            </w:r>
          </w:p>
        </w:tc>
        <w:tc>
          <w:tcPr>
            <w:tcW w:w="2551" w:type="dxa"/>
            <w:vAlign w:val="center"/>
          </w:tcPr>
          <w:p w14:paraId="1B4CDDCD" w14:textId="77777777" w:rsidR="00E15362" w:rsidRPr="00001089" w:rsidRDefault="00E15362" w:rsidP="00E15362">
            <w:pPr>
              <w:pStyle w:val="af1"/>
              <w:ind w:firstLine="1"/>
              <w:rPr>
                <w:rFonts w:ascii="David" w:hAnsi="David" w:cs="David"/>
              </w:rPr>
            </w:pPr>
            <w:r w:rsidRPr="00001089">
              <w:rPr>
                <w:rFonts w:ascii="David" w:hAnsi="David" w:cs="David"/>
                <w:rtl/>
              </w:rPr>
              <w:t>יעוץ בעקבות כניסת הסכם מרכזי לתוקף</w:t>
            </w:r>
          </w:p>
        </w:tc>
        <w:tc>
          <w:tcPr>
            <w:tcW w:w="1418" w:type="dxa"/>
            <w:vAlign w:val="center"/>
          </w:tcPr>
          <w:p w14:paraId="6EE5CDBF" w14:textId="77777777" w:rsidR="00E15362" w:rsidRPr="00001089" w:rsidRDefault="00E15362" w:rsidP="00E15362">
            <w:pPr>
              <w:pStyle w:val="af1"/>
              <w:ind w:left="426" w:hanging="425"/>
              <w:rPr>
                <w:rFonts w:ascii="David" w:hAnsi="David" w:cs="David"/>
                <w:rtl/>
              </w:rPr>
            </w:pPr>
          </w:p>
        </w:tc>
        <w:tc>
          <w:tcPr>
            <w:tcW w:w="1023" w:type="dxa"/>
            <w:vAlign w:val="center"/>
          </w:tcPr>
          <w:p w14:paraId="01131526" w14:textId="77777777" w:rsidR="00E15362" w:rsidRPr="00001089" w:rsidRDefault="00E15362" w:rsidP="00E15362">
            <w:pPr>
              <w:pStyle w:val="af1"/>
              <w:ind w:left="426" w:hanging="425"/>
              <w:rPr>
                <w:rFonts w:ascii="David" w:hAnsi="David" w:cs="David"/>
                <w:rtl/>
              </w:rPr>
            </w:pPr>
            <w:r w:rsidRPr="00001089">
              <w:rPr>
                <w:rFonts w:ascii="David" w:hAnsi="David" w:cs="David"/>
                <w:rtl/>
              </w:rPr>
              <w:t>3</w:t>
            </w:r>
          </w:p>
        </w:tc>
        <w:tc>
          <w:tcPr>
            <w:tcW w:w="1245" w:type="dxa"/>
            <w:tcBorders>
              <w:right w:val="single" w:sz="12" w:space="0" w:color="auto"/>
            </w:tcBorders>
            <w:vAlign w:val="center"/>
          </w:tcPr>
          <w:p w14:paraId="541EF08D" w14:textId="77777777" w:rsidR="00E15362" w:rsidRPr="00001089" w:rsidRDefault="00E15362" w:rsidP="00E15362">
            <w:pPr>
              <w:pStyle w:val="af1"/>
              <w:ind w:left="426" w:hanging="425"/>
              <w:rPr>
                <w:rFonts w:ascii="David" w:hAnsi="David" w:cs="David"/>
              </w:rPr>
            </w:pPr>
          </w:p>
        </w:tc>
      </w:tr>
      <w:tr w:rsidR="00E15362" w:rsidRPr="00001089" w14:paraId="66ADD556" w14:textId="77777777" w:rsidTr="00E15362">
        <w:trPr>
          <w:cantSplit/>
        </w:trPr>
        <w:tc>
          <w:tcPr>
            <w:tcW w:w="533" w:type="dxa"/>
            <w:tcBorders>
              <w:left w:val="single" w:sz="12" w:space="0" w:color="auto"/>
            </w:tcBorders>
            <w:vAlign w:val="center"/>
          </w:tcPr>
          <w:p w14:paraId="75C7BA93" w14:textId="77777777" w:rsidR="00E15362" w:rsidRPr="00001089" w:rsidRDefault="00E15362" w:rsidP="00E15362">
            <w:pPr>
              <w:pStyle w:val="af1"/>
              <w:ind w:left="426" w:hanging="425"/>
              <w:rPr>
                <w:rFonts w:ascii="David" w:hAnsi="David" w:cs="David"/>
                <w:rtl/>
              </w:rPr>
            </w:pPr>
            <w:r>
              <w:rPr>
                <w:rFonts w:ascii="David" w:hAnsi="David" w:cs="David" w:hint="cs"/>
                <w:rtl/>
              </w:rPr>
              <w:t>6</w:t>
            </w:r>
          </w:p>
        </w:tc>
        <w:tc>
          <w:tcPr>
            <w:tcW w:w="1385" w:type="dxa"/>
            <w:vMerge/>
            <w:vAlign w:val="center"/>
          </w:tcPr>
          <w:p w14:paraId="0A4D8C6C" w14:textId="77777777" w:rsidR="00E15362" w:rsidRPr="00001089" w:rsidRDefault="00E15362" w:rsidP="00E15362">
            <w:pPr>
              <w:pStyle w:val="af1"/>
              <w:spacing w:before="0" w:beforeAutospacing="0" w:after="0" w:line="276" w:lineRule="auto"/>
              <w:ind w:firstLine="1"/>
              <w:rPr>
                <w:rFonts w:ascii="David" w:hAnsi="David" w:cs="David"/>
                <w:rtl/>
              </w:rPr>
            </w:pPr>
          </w:p>
        </w:tc>
        <w:tc>
          <w:tcPr>
            <w:tcW w:w="2551" w:type="dxa"/>
            <w:vAlign w:val="center"/>
          </w:tcPr>
          <w:p w14:paraId="5C10B7D1" w14:textId="77777777" w:rsidR="00E15362" w:rsidRPr="00001089" w:rsidRDefault="00E15362" w:rsidP="00E15362">
            <w:pPr>
              <w:pStyle w:val="af1"/>
              <w:ind w:firstLine="1"/>
              <w:rPr>
                <w:rFonts w:ascii="David" w:hAnsi="David" w:cs="David"/>
                <w:rtl/>
              </w:rPr>
            </w:pPr>
            <w:r w:rsidRPr="00001089">
              <w:rPr>
                <w:rFonts w:ascii="David" w:hAnsi="David" w:cs="David"/>
                <w:rtl/>
              </w:rPr>
              <w:t xml:space="preserve">הסבר וחפיפה לאור החלפת בעל תפקיד </w:t>
            </w:r>
          </w:p>
        </w:tc>
        <w:tc>
          <w:tcPr>
            <w:tcW w:w="1418" w:type="dxa"/>
            <w:vAlign w:val="center"/>
          </w:tcPr>
          <w:p w14:paraId="0868A9B1" w14:textId="77777777" w:rsidR="00E15362" w:rsidRPr="00001089" w:rsidRDefault="00E15362" w:rsidP="00E15362">
            <w:pPr>
              <w:pStyle w:val="af1"/>
              <w:ind w:left="426" w:hanging="425"/>
              <w:rPr>
                <w:rFonts w:ascii="David" w:hAnsi="David" w:cs="David"/>
                <w:rtl/>
              </w:rPr>
            </w:pPr>
          </w:p>
        </w:tc>
        <w:tc>
          <w:tcPr>
            <w:tcW w:w="1023" w:type="dxa"/>
            <w:vAlign w:val="center"/>
          </w:tcPr>
          <w:p w14:paraId="324299D5" w14:textId="77777777" w:rsidR="00E15362" w:rsidRPr="00001089" w:rsidRDefault="00E15362" w:rsidP="00E15362">
            <w:pPr>
              <w:pStyle w:val="af1"/>
              <w:ind w:left="426" w:hanging="425"/>
              <w:rPr>
                <w:rFonts w:ascii="David" w:hAnsi="David" w:cs="David"/>
                <w:rtl/>
              </w:rPr>
            </w:pPr>
            <w:r w:rsidRPr="00001089">
              <w:rPr>
                <w:rFonts w:ascii="David" w:hAnsi="David" w:cs="David"/>
                <w:rtl/>
              </w:rPr>
              <w:t>1</w:t>
            </w:r>
          </w:p>
        </w:tc>
        <w:tc>
          <w:tcPr>
            <w:tcW w:w="1245" w:type="dxa"/>
            <w:tcBorders>
              <w:right w:val="single" w:sz="12" w:space="0" w:color="auto"/>
            </w:tcBorders>
            <w:vAlign w:val="center"/>
          </w:tcPr>
          <w:p w14:paraId="40145280" w14:textId="77777777" w:rsidR="00E15362" w:rsidRPr="00001089" w:rsidRDefault="00E15362" w:rsidP="00E15362">
            <w:pPr>
              <w:pStyle w:val="af1"/>
              <w:ind w:left="426" w:hanging="425"/>
              <w:rPr>
                <w:rFonts w:ascii="David" w:hAnsi="David" w:cs="David"/>
                <w:rtl/>
              </w:rPr>
            </w:pPr>
          </w:p>
        </w:tc>
      </w:tr>
      <w:tr w:rsidR="00E15362" w:rsidRPr="00001089" w14:paraId="229B3CED" w14:textId="77777777" w:rsidTr="00E15362">
        <w:trPr>
          <w:cantSplit/>
        </w:trPr>
        <w:tc>
          <w:tcPr>
            <w:tcW w:w="533" w:type="dxa"/>
            <w:tcBorders>
              <w:left w:val="single" w:sz="12" w:space="0" w:color="auto"/>
            </w:tcBorders>
            <w:vAlign w:val="center"/>
          </w:tcPr>
          <w:p w14:paraId="35DE201B" w14:textId="77777777" w:rsidR="00E15362" w:rsidRPr="00001089" w:rsidRDefault="00E15362" w:rsidP="00E15362">
            <w:pPr>
              <w:pStyle w:val="af1"/>
              <w:ind w:left="426" w:hanging="425"/>
              <w:rPr>
                <w:rFonts w:ascii="David" w:hAnsi="David" w:cs="David"/>
                <w:rtl/>
              </w:rPr>
            </w:pPr>
            <w:r>
              <w:rPr>
                <w:rFonts w:ascii="David" w:hAnsi="David" w:cs="David" w:hint="cs"/>
                <w:rtl/>
              </w:rPr>
              <w:t>7</w:t>
            </w:r>
          </w:p>
        </w:tc>
        <w:tc>
          <w:tcPr>
            <w:tcW w:w="1385" w:type="dxa"/>
            <w:vMerge/>
            <w:vAlign w:val="center"/>
          </w:tcPr>
          <w:p w14:paraId="258279D0" w14:textId="77777777" w:rsidR="00E15362" w:rsidRPr="00001089" w:rsidRDefault="00E15362" w:rsidP="00E15362">
            <w:pPr>
              <w:pStyle w:val="af1"/>
              <w:spacing w:before="0" w:beforeAutospacing="0" w:after="0" w:line="276" w:lineRule="auto"/>
              <w:ind w:firstLine="1"/>
              <w:rPr>
                <w:rFonts w:ascii="David" w:hAnsi="David" w:cs="David"/>
                <w:rtl/>
              </w:rPr>
            </w:pPr>
          </w:p>
        </w:tc>
        <w:tc>
          <w:tcPr>
            <w:tcW w:w="2551" w:type="dxa"/>
            <w:vAlign w:val="center"/>
          </w:tcPr>
          <w:p w14:paraId="1987D76A" w14:textId="77777777" w:rsidR="00E15362" w:rsidRPr="00001089" w:rsidRDefault="00E15362" w:rsidP="00E15362">
            <w:pPr>
              <w:pStyle w:val="af1"/>
              <w:ind w:firstLine="1"/>
              <w:rPr>
                <w:rFonts w:ascii="David" w:hAnsi="David" w:cs="David"/>
                <w:rtl/>
              </w:rPr>
            </w:pPr>
            <w:r w:rsidRPr="00001089">
              <w:rPr>
                <w:rFonts w:ascii="David" w:hAnsi="David" w:cs="David"/>
                <w:rtl/>
              </w:rPr>
              <w:t xml:space="preserve">חוות דעת בנושא לקחים וסקר שוק לקראת פרסום מכרז מרכזי / משרדי </w:t>
            </w:r>
          </w:p>
        </w:tc>
        <w:tc>
          <w:tcPr>
            <w:tcW w:w="1418" w:type="dxa"/>
            <w:vAlign w:val="center"/>
          </w:tcPr>
          <w:p w14:paraId="0B5FAF7D" w14:textId="77777777" w:rsidR="00E15362" w:rsidRPr="00001089" w:rsidRDefault="00E15362" w:rsidP="00E15362">
            <w:pPr>
              <w:pStyle w:val="af1"/>
              <w:ind w:left="426" w:hanging="425"/>
              <w:rPr>
                <w:rFonts w:ascii="David" w:hAnsi="David" w:cs="David"/>
                <w:rtl/>
              </w:rPr>
            </w:pPr>
          </w:p>
        </w:tc>
        <w:tc>
          <w:tcPr>
            <w:tcW w:w="1023" w:type="dxa"/>
            <w:vAlign w:val="center"/>
          </w:tcPr>
          <w:p w14:paraId="70DC07CD" w14:textId="77777777" w:rsidR="00E15362" w:rsidRPr="00001089" w:rsidRDefault="00E15362" w:rsidP="00E15362">
            <w:pPr>
              <w:pStyle w:val="af1"/>
              <w:ind w:left="426" w:hanging="425"/>
              <w:rPr>
                <w:rFonts w:ascii="David" w:hAnsi="David" w:cs="David"/>
                <w:rtl/>
              </w:rPr>
            </w:pPr>
            <w:r w:rsidRPr="00001089">
              <w:rPr>
                <w:rFonts w:ascii="David" w:hAnsi="David" w:cs="David"/>
                <w:rtl/>
              </w:rPr>
              <w:t>3</w:t>
            </w:r>
          </w:p>
          <w:p w14:paraId="442448EC" w14:textId="77777777" w:rsidR="00E15362" w:rsidRPr="00001089" w:rsidRDefault="00E15362" w:rsidP="00E15362">
            <w:pPr>
              <w:pStyle w:val="af1"/>
              <w:ind w:left="426" w:hanging="425"/>
              <w:rPr>
                <w:rFonts w:ascii="David" w:hAnsi="David" w:cs="David"/>
                <w:rtl/>
              </w:rPr>
            </w:pPr>
          </w:p>
        </w:tc>
        <w:tc>
          <w:tcPr>
            <w:tcW w:w="1245" w:type="dxa"/>
            <w:tcBorders>
              <w:right w:val="single" w:sz="12" w:space="0" w:color="auto"/>
            </w:tcBorders>
            <w:vAlign w:val="center"/>
          </w:tcPr>
          <w:p w14:paraId="3F0E4C8B" w14:textId="77777777" w:rsidR="00E15362" w:rsidRPr="00001089" w:rsidRDefault="00E15362" w:rsidP="00E15362">
            <w:pPr>
              <w:pStyle w:val="af1"/>
              <w:ind w:left="426" w:hanging="425"/>
              <w:rPr>
                <w:rFonts w:ascii="David" w:hAnsi="David" w:cs="David"/>
                <w:rtl/>
              </w:rPr>
            </w:pPr>
          </w:p>
        </w:tc>
      </w:tr>
      <w:tr w:rsidR="00E15362" w:rsidRPr="00001089" w14:paraId="11A7E73A" w14:textId="77777777" w:rsidTr="00E15362">
        <w:trPr>
          <w:cantSplit/>
        </w:trPr>
        <w:tc>
          <w:tcPr>
            <w:tcW w:w="533" w:type="dxa"/>
            <w:tcBorders>
              <w:left w:val="single" w:sz="12" w:space="0" w:color="auto"/>
            </w:tcBorders>
            <w:vAlign w:val="center"/>
          </w:tcPr>
          <w:p w14:paraId="387D0E10" w14:textId="77777777" w:rsidR="00E15362" w:rsidRPr="00001089" w:rsidRDefault="00E15362" w:rsidP="00E15362">
            <w:pPr>
              <w:pStyle w:val="af1"/>
              <w:ind w:left="426" w:hanging="425"/>
              <w:rPr>
                <w:rFonts w:ascii="David" w:hAnsi="David" w:cs="David"/>
                <w:rtl/>
              </w:rPr>
            </w:pPr>
            <w:r>
              <w:rPr>
                <w:rFonts w:ascii="David" w:hAnsi="David" w:cs="David" w:hint="cs"/>
                <w:rtl/>
              </w:rPr>
              <w:t>8</w:t>
            </w:r>
          </w:p>
        </w:tc>
        <w:tc>
          <w:tcPr>
            <w:tcW w:w="1385" w:type="dxa"/>
            <w:vMerge/>
            <w:vAlign w:val="center"/>
          </w:tcPr>
          <w:p w14:paraId="30915DF8" w14:textId="77777777" w:rsidR="00E15362" w:rsidRPr="00001089" w:rsidRDefault="00E15362" w:rsidP="00E15362">
            <w:pPr>
              <w:pStyle w:val="af1"/>
              <w:spacing w:before="0" w:beforeAutospacing="0" w:after="0" w:line="276" w:lineRule="auto"/>
              <w:ind w:firstLine="1"/>
              <w:rPr>
                <w:rFonts w:ascii="David" w:hAnsi="David" w:cs="David"/>
                <w:rtl/>
              </w:rPr>
            </w:pPr>
          </w:p>
        </w:tc>
        <w:tc>
          <w:tcPr>
            <w:tcW w:w="2551" w:type="dxa"/>
            <w:vAlign w:val="center"/>
          </w:tcPr>
          <w:p w14:paraId="53CECAFC" w14:textId="77777777" w:rsidR="00E15362" w:rsidRPr="00001089" w:rsidRDefault="00E15362" w:rsidP="00E15362">
            <w:pPr>
              <w:pStyle w:val="af1"/>
              <w:ind w:firstLine="1"/>
              <w:rPr>
                <w:rFonts w:ascii="David" w:hAnsi="David" w:cs="David"/>
                <w:rtl/>
              </w:rPr>
            </w:pPr>
            <w:r w:rsidRPr="00001089">
              <w:rPr>
                <w:rFonts w:ascii="David" w:hAnsi="David" w:cs="David"/>
                <w:rtl/>
              </w:rPr>
              <w:t xml:space="preserve">הזנת נתונים חודשית במשרד בו המערכת מותקנת בהתקנה מקומית (לכל 1,000 </w:t>
            </w:r>
            <w:r>
              <w:rPr>
                <w:rFonts w:ascii="David" w:hAnsi="David" w:cs="David" w:hint="cs"/>
                <w:rtl/>
              </w:rPr>
              <w:t>חשבונות</w:t>
            </w:r>
            <w:r w:rsidRPr="00001089">
              <w:rPr>
                <w:rFonts w:ascii="David" w:hAnsi="David" w:cs="David"/>
                <w:rtl/>
              </w:rPr>
              <w:t>)</w:t>
            </w:r>
          </w:p>
        </w:tc>
        <w:tc>
          <w:tcPr>
            <w:tcW w:w="1418" w:type="dxa"/>
            <w:vAlign w:val="center"/>
          </w:tcPr>
          <w:p w14:paraId="3F4E01DC" w14:textId="77777777" w:rsidR="00E15362" w:rsidRPr="00001089" w:rsidRDefault="00E15362" w:rsidP="00E15362">
            <w:pPr>
              <w:pStyle w:val="af1"/>
              <w:ind w:left="426" w:hanging="425"/>
              <w:rPr>
                <w:rFonts w:ascii="David" w:hAnsi="David" w:cs="David"/>
                <w:rtl/>
              </w:rPr>
            </w:pPr>
          </w:p>
        </w:tc>
        <w:tc>
          <w:tcPr>
            <w:tcW w:w="1023" w:type="dxa"/>
            <w:vAlign w:val="center"/>
          </w:tcPr>
          <w:p w14:paraId="2EAA265F" w14:textId="77777777" w:rsidR="00E15362" w:rsidRPr="00001089" w:rsidRDefault="00E15362" w:rsidP="00E15362">
            <w:pPr>
              <w:pStyle w:val="af1"/>
              <w:ind w:left="426" w:hanging="425"/>
              <w:rPr>
                <w:rFonts w:ascii="David" w:hAnsi="David" w:cs="David"/>
                <w:rtl/>
              </w:rPr>
            </w:pPr>
            <w:r w:rsidRPr="00001089">
              <w:rPr>
                <w:rFonts w:ascii="David" w:hAnsi="David" w:cs="David"/>
                <w:rtl/>
              </w:rPr>
              <w:t>3*12*4</w:t>
            </w:r>
          </w:p>
        </w:tc>
        <w:tc>
          <w:tcPr>
            <w:tcW w:w="1245" w:type="dxa"/>
            <w:tcBorders>
              <w:right w:val="single" w:sz="12" w:space="0" w:color="auto"/>
            </w:tcBorders>
            <w:vAlign w:val="center"/>
          </w:tcPr>
          <w:p w14:paraId="508ECEFF" w14:textId="77777777" w:rsidR="00E15362" w:rsidRPr="00001089" w:rsidRDefault="00E15362" w:rsidP="00E15362">
            <w:pPr>
              <w:pStyle w:val="af1"/>
              <w:ind w:left="426" w:hanging="425"/>
              <w:rPr>
                <w:rFonts w:ascii="David" w:hAnsi="David" w:cs="David"/>
                <w:rtl/>
              </w:rPr>
            </w:pPr>
          </w:p>
        </w:tc>
      </w:tr>
      <w:tr w:rsidR="00E15362" w:rsidRPr="00001089" w14:paraId="59135403" w14:textId="77777777" w:rsidTr="00E15362">
        <w:trPr>
          <w:cantSplit/>
        </w:trPr>
        <w:tc>
          <w:tcPr>
            <w:tcW w:w="533" w:type="dxa"/>
            <w:tcBorders>
              <w:left w:val="single" w:sz="12" w:space="0" w:color="auto"/>
              <w:bottom w:val="single" w:sz="12" w:space="0" w:color="auto"/>
            </w:tcBorders>
            <w:vAlign w:val="center"/>
          </w:tcPr>
          <w:p w14:paraId="715E66B2" w14:textId="77777777" w:rsidR="00E15362" w:rsidRDefault="00E15362" w:rsidP="00E15362">
            <w:pPr>
              <w:pStyle w:val="af1"/>
              <w:ind w:left="426" w:hanging="425"/>
              <w:rPr>
                <w:rFonts w:ascii="David" w:hAnsi="David" w:cs="David"/>
                <w:rtl/>
              </w:rPr>
            </w:pPr>
            <w:r>
              <w:rPr>
                <w:rFonts w:ascii="David" w:hAnsi="David" w:cs="David" w:hint="cs"/>
                <w:rtl/>
              </w:rPr>
              <w:t>9</w:t>
            </w:r>
          </w:p>
        </w:tc>
        <w:tc>
          <w:tcPr>
            <w:tcW w:w="1385" w:type="dxa"/>
            <w:tcBorders>
              <w:bottom w:val="single" w:sz="12" w:space="0" w:color="auto"/>
            </w:tcBorders>
            <w:vAlign w:val="center"/>
          </w:tcPr>
          <w:p w14:paraId="4D96B792" w14:textId="77777777" w:rsidR="00E15362" w:rsidRPr="00001089" w:rsidRDefault="00E15362" w:rsidP="00E15362">
            <w:pPr>
              <w:pStyle w:val="af1"/>
              <w:spacing w:before="0" w:beforeAutospacing="0" w:after="0" w:line="276" w:lineRule="auto"/>
              <w:ind w:firstLine="1"/>
              <w:rPr>
                <w:rFonts w:ascii="David" w:hAnsi="David" w:cs="David"/>
                <w:rtl/>
              </w:rPr>
            </w:pPr>
            <w:r>
              <w:rPr>
                <w:rFonts w:ascii="David" w:hAnsi="David" w:cs="David" w:hint="cs"/>
                <w:rtl/>
              </w:rPr>
              <w:t>תשלום עבור שעות עבודה</w:t>
            </w:r>
          </w:p>
        </w:tc>
        <w:tc>
          <w:tcPr>
            <w:tcW w:w="2551" w:type="dxa"/>
            <w:tcBorders>
              <w:bottom w:val="single" w:sz="12" w:space="0" w:color="auto"/>
            </w:tcBorders>
            <w:vAlign w:val="center"/>
          </w:tcPr>
          <w:p w14:paraId="2A0D2E16" w14:textId="77777777" w:rsidR="00E15362" w:rsidRPr="00001089" w:rsidRDefault="00E15362" w:rsidP="00E15362">
            <w:pPr>
              <w:pStyle w:val="af1"/>
              <w:ind w:firstLine="1"/>
              <w:rPr>
                <w:rFonts w:ascii="David" w:hAnsi="David" w:cs="David"/>
                <w:rtl/>
              </w:rPr>
            </w:pPr>
            <w:r>
              <w:rPr>
                <w:rFonts w:ascii="David" w:hAnsi="David" w:cs="David" w:hint="cs"/>
                <w:rtl/>
              </w:rPr>
              <w:t>שירותים נוספים שיאושרו על ידי עורך המכרז</w:t>
            </w:r>
          </w:p>
        </w:tc>
        <w:tc>
          <w:tcPr>
            <w:tcW w:w="1418" w:type="dxa"/>
            <w:tcBorders>
              <w:bottom w:val="single" w:sz="12" w:space="0" w:color="auto"/>
            </w:tcBorders>
            <w:vAlign w:val="center"/>
          </w:tcPr>
          <w:p w14:paraId="56ADD7DC" w14:textId="77777777" w:rsidR="00E15362" w:rsidRPr="00001089" w:rsidRDefault="00E15362" w:rsidP="00E15362">
            <w:pPr>
              <w:pStyle w:val="af1"/>
              <w:ind w:left="426" w:hanging="425"/>
              <w:rPr>
                <w:rFonts w:ascii="David" w:hAnsi="David" w:cs="David"/>
                <w:rtl/>
              </w:rPr>
            </w:pPr>
          </w:p>
        </w:tc>
        <w:tc>
          <w:tcPr>
            <w:tcW w:w="1023" w:type="dxa"/>
            <w:tcBorders>
              <w:bottom w:val="single" w:sz="12" w:space="0" w:color="auto"/>
            </w:tcBorders>
            <w:vAlign w:val="center"/>
          </w:tcPr>
          <w:p w14:paraId="663EF2E7" w14:textId="77777777" w:rsidR="00E15362" w:rsidRPr="00001089" w:rsidRDefault="00E15362" w:rsidP="00E15362">
            <w:pPr>
              <w:pStyle w:val="af1"/>
              <w:ind w:left="426" w:hanging="425"/>
              <w:rPr>
                <w:rFonts w:ascii="David" w:hAnsi="David" w:cs="David"/>
                <w:rtl/>
              </w:rPr>
            </w:pPr>
            <w:r>
              <w:rPr>
                <w:rFonts w:ascii="David" w:hAnsi="David" w:cs="David" w:hint="cs"/>
                <w:rtl/>
              </w:rPr>
              <w:t>300</w:t>
            </w:r>
          </w:p>
        </w:tc>
        <w:tc>
          <w:tcPr>
            <w:tcW w:w="1245" w:type="dxa"/>
            <w:tcBorders>
              <w:bottom w:val="single" w:sz="12" w:space="0" w:color="auto"/>
              <w:right w:val="single" w:sz="12" w:space="0" w:color="auto"/>
            </w:tcBorders>
            <w:vAlign w:val="center"/>
          </w:tcPr>
          <w:p w14:paraId="17F97BE9" w14:textId="77777777" w:rsidR="00E15362" w:rsidRPr="00001089" w:rsidRDefault="00E15362" w:rsidP="00E15362">
            <w:pPr>
              <w:pStyle w:val="af1"/>
              <w:ind w:left="426" w:hanging="425"/>
              <w:rPr>
                <w:rFonts w:ascii="David" w:hAnsi="David" w:cs="David"/>
                <w:rtl/>
              </w:rPr>
            </w:pPr>
          </w:p>
        </w:tc>
      </w:tr>
      <w:tr w:rsidR="00E15362" w:rsidRPr="00001089" w14:paraId="1D7436E0" w14:textId="77777777" w:rsidTr="00E15362">
        <w:trPr>
          <w:cantSplit/>
        </w:trPr>
        <w:tc>
          <w:tcPr>
            <w:tcW w:w="533" w:type="dxa"/>
            <w:tcBorders>
              <w:left w:val="single" w:sz="12" w:space="0" w:color="auto"/>
              <w:bottom w:val="single" w:sz="12" w:space="0" w:color="auto"/>
            </w:tcBorders>
            <w:vAlign w:val="center"/>
          </w:tcPr>
          <w:p w14:paraId="558AE409" w14:textId="77777777" w:rsidR="00E15362" w:rsidRPr="00001089" w:rsidRDefault="00E15362" w:rsidP="00E15362">
            <w:pPr>
              <w:pStyle w:val="af1"/>
              <w:ind w:left="426" w:hanging="425"/>
              <w:rPr>
                <w:rFonts w:ascii="David" w:hAnsi="David" w:cs="David"/>
                <w:rtl/>
              </w:rPr>
            </w:pPr>
            <w:r>
              <w:rPr>
                <w:rFonts w:ascii="David" w:hAnsi="David" w:cs="David" w:hint="cs"/>
                <w:rtl/>
              </w:rPr>
              <w:t>10</w:t>
            </w:r>
          </w:p>
        </w:tc>
        <w:tc>
          <w:tcPr>
            <w:tcW w:w="1385" w:type="dxa"/>
            <w:tcBorders>
              <w:bottom w:val="single" w:sz="12" w:space="0" w:color="auto"/>
            </w:tcBorders>
            <w:vAlign w:val="center"/>
          </w:tcPr>
          <w:p w14:paraId="4C5B0B27" w14:textId="77777777" w:rsidR="00E15362" w:rsidRPr="00001089" w:rsidRDefault="00E15362" w:rsidP="00E15362">
            <w:pPr>
              <w:pStyle w:val="af1"/>
              <w:spacing w:before="0" w:beforeAutospacing="0" w:after="0" w:line="276" w:lineRule="auto"/>
              <w:ind w:firstLine="1"/>
              <w:rPr>
                <w:rFonts w:ascii="David" w:hAnsi="David" w:cs="David"/>
                <w:rtl/>
              </w:rPr>
            </w:pPr>
            <w:r w:rsidRPr="00001089">
              <w:rPr>
                <w:rFonts w:ascii="David" w:hAnsi="David" w:cs="David"/>
                <w:rtl/>
              </w:rPr>
              <w:t>סה"כ – הצעת המחיר של המציע</w:t>
            </w:r>
          </w:p>
        </w:tc>
        <w:tc>
          <w:tcPr>
            <w:tcW w:w="2551" w:type="dxa"/>
            <w:tcBorders>
              <w:bottom w:val="single" w:sz="12" w:space="0" w:color="auto"/>
            </w:tcBorders>
            <w:vAlign w:val="center"/>
          </w:tcPr>
          <w:p w14:paraId="5BC7C7DC" w14:textId="77777777" w:rsidR="00E15362" w:rsidRPr="00001089" w:rsidRDefault="00E15362" w:rsidP="00E15362">
            <w:pPr>
              <w:pStyle w:val="af1"/>
              <w:ind w:firstLine="1"/>
              <w:rPr>
                <w:rFonts w:ascii="David" w:hAnsi="David" w:cs="David"/>
                <w:rtl/>
              </w:rPr>
            </w:pPr>
          </w:p>
        </w:tc>
        <w:tc>
          <w:tcPr>
            <w:tcW w:w="1418" w:type="dxa"/>
            <w:tcBorders>
              <w:bottom w:val="single" w:sz="12" w:space="0" w:color="auto"/>
            </w:tcBorders>
            <w:vAlign w:val="center"/>
          </w:tcPr>
          <w:p w14:paraId="1A4B23F5" w14:textId="77777777" w:rsidR="00E15362" w:rsidRPr="00001089" w:rsidRDefault="00E15362" w:rsidP="00E15362">
            <w:pPr>
              <w:pStyle w:val="af1"/>
              <w:ind w:left="426" w:hanging="425"/>
              <w:rPr>
                <w:rFonts w:ascii="David" w:hAnsi="David" w:cs="David"/>
                <w:rtl/>
              </w:rPr>
            </w:pPr>
          </w:p>
        </w:tc>
        <w:tc>
          <w:tcPr>
            <w:tcW w:w="1023" w:type="dxa"/>
            <w:tcBorders>
              <w:bottom w:val="single" w:sz="12" w:space="0" w:color="auto"/>
            </w:tcBorders>
            <w:vAlign w:val="center"/>
          </w:tcPr>
          <w:p w14:paraId="4FAF2A19" w14:textId="77777777" w:rsidR="00E15362" w:rsidRPr="00001089" w:rsidRDefault="00E15362" w:rsidP="00E15362">
            <w:pPr>
              <w:pStyle w:val="af1"/>
              <w:ind w:left="426" w:hanging="425"/>
              <w:rPr>
                <w:rFonts w:ascii="David" w:hAnsi="David" w:cs="David"/>
                <w:rtl/>
              </w:rPr>
            </w:pPr>
          </w:p>
        </w:tc>
        <w:tc>
          <w:tcPr>
            <w:tcW w:w="1245" w:type="dxa"/>
            <w:tcBorders>
              <w:bottom w:val="single" w:sz="12" w:space="0" w:color="auto"/>
              <w:right w:val="single" w:sz="12" w:space="0" w:color="auto"/>
            </w:tcBorders>
            <w:vAlign w:val="center"/>
          </w:tcPr>
          <w:p w14:paraId="0DEECE7D" w14:textId="77777777" w:rsidR="00E15362" w:rsidRPr="00001089" w:rsidRDefault="00E15362" w:rsidP="00E15362">
            <w:pPr>
              <w:pStyle w:val="af1"/>
              <w:ind w:left="426" w:hanging="425"/>
              <w:rPr>
                <w:rFonts w:ascii="David" w:hAnsi="David" w:cs="David"/>
              </w:rPr>
            </w:pPr>
            <w:r w:rsidRPr="00001089">
              <w:rPr>
                <w:rFonts w:ascii="David" w:hAnsi="David" w:cs="David"/>
                <w:rtl/>
              </w:rPr>
              <w:t xml:space="preserve">סיכום טור </w:t>
            </w:r>
            <w:r w:rsidRPr="00001089">
              <w:rPr>
                <w:rFonts w:ascii="David" w:hAnsi="David" w:cs="David"/>
              </w:rPr>
              <w:t>F</w:t>
            </w:r>
          </w:p>
        </w:tc>
      </w:tr>
    </w:tbl>
    <w:p w14:paraId="75AB8033" w14:textId="77777777" w:rsidR="0082594F" w:rsidRDefault="0082594F" w:rsidP="0082594F">
      <w:pPr>
        <w:pStyle w:val="41"/>
        <w:numPr>
          <w:ilvl w:val="0"/>
          <w:numId w:val="0"/>
        </w:numPr>
        <w:ind w:left="1418"/>
        <w:rPr>
          <w:rtl/>
        </w:rPr>
      </w:pPr>
    </w:p>
    <w:p w14:paraId="292D4242" w14:textId="77777777" w:rsidR="00E15362" w:rsidRDefault="00E15362" w:rsidP="0082594F">
      <w:pPr>
        <w:pStyle w:val="41"/>
        <w:numPr>
          <w:ilvl w:val="0"/>
          <w:numId w:val="0"/>
        </w:numPr>
        <w:ind w:left="1418"/>
      </w:pPr>
    </w:p>
    <w:p w14:paraId="4853B20C" w14:textId="77777777" w:rsidR="00E15362" w:rsidRDefault="00E15362" w:rsidP="0082594F">
      <w:pPr>
        <w:pStyle w:val="41"/>
        <w:numPr>
          <w:ilvl w:val="0"/>
          <w:numId w:val="0"/>
        </w:numPr>
        <w:ind w:left="1418"/>
      </w:pPr>
    </w:p>
    <w:p w14:paraId="660A9A44" w14:textId="18720CDB" w:rsidR="007A5D7C" w:rsidRPr="00001089" w:rsidRDefault="007A5D7C" w:rsidP="00FC23CC">
      <w:pPr>
        <w:pStyle w:val="41"/>
      </w:pPr>
      <w:r w:rsidRPr="00001089">
        <w:rPr>
          <w:rtl/>
        </w:rPr>
        <w:lastRenderedPageBreak/>
        <w:t xml:space="preserve">הצעתו לתשלום קבוע לכל קבוצת משרדים. לכל קבוצה יש להציע סכום נפרד, בהתאם למפורט בסעיף </w:t>
      </w:r>
      <w:r w:rsidR="00DA1AE0" w:rsidRPr="00001089">
        <w:rPr>
          <w:rtl/>
        </w:rPr>
        <w:t xml:space="preserve">5.2.1.3 </w:t>
      </w:r>
      <w:r w:rsidRPr="00001089">
        <w:rPr>
          <w:rtl/>
        </w:rPr>
        <w:t xml:space="preserve">לעיל : </w:t>
      </w:r>
    </w:p>
    <w:p w14:paraId="09D24C98" w14:textId="00B4C315" w:rsidR="000B4878" w:rsidRPr="00001089" w:rsidRDefault="000B4878" w:rsidP="00E15362">
      <w:pPr>
        <w:pStyle w:val="52"/>
        <w:ind w:left="2552" w:hanging="1134"/>
      </w:pPr>
      <w:r w:rsidRPr="00001089">
        <w:rPr>
          <w:rtl/>
        </w:rPr>
        <w:t xml:space="preserve">הצעת המציע עבור תשלום קבוע למשרד בקבוצה </w:t>
      </w:r>
      <w:r w:rsidRPr="00001089">
        <w:t>A</w:t>
      </w:r>
      <w:r w:rsidRPr="00001089">
        <w:rPr>
          <w:rtl/>
        </w:rPr>
        <w:t>1</w:t>
      </w:r>
      <w:r w:rsidR="00DA1AE0" w:rsidRPr="00001089">
        <w:rPr>
          <w:rtl/>
        </w:rPr>
        <w:t>.</w:t>
      </w:r>
    </w:p>
    <w:p w14:paraId="03E246D9" w14:textId="00D6533D" w:rsidR="007A5D7C" w:rsidRPr="00001089" w:rsidRDefault="007A5D7C" w:rsidP="00E15362">
      <w:pPr>
        <w:pStyle w:val="52"/>
        <w:ind w:left="2552" w:hanging="1134"/>
      </w:pPr>
      <w:r w:rsidRPr="00001089">
        <w:rPr>
          <w:rtl/>
        </w:rPr>
        <w:t xml:space="preserve">הצעת המציע עבור תשלום קבוע למשרד בקבוצה </w:t>
      </w:r>
      <w:r w:rsidRPr="00001089">
        <w:t xml:space="preserve">B </w:t>
      </w:r>
      <w:r w:rsidR="00DA1AE0" w:rsidRPr="00001089">
        <w:rPr>
          <w:rtl/>
        </w:rPr>
        <w:t>.</w:t>
      </w:r>
    </w:p>
    <w:p w14:paraId="465FDA86" w14:textId="3943FFB0" w:rsidR="007A5D7C" w:rsidRDefault="007A5D7C" w:rsidP="00E15362">
      <w:pPr>
        <w:pStyle w:val="52"/>
        <w:ind w:left="2552" w:hanging="1134"/>
      </w:pPr>
      <w:r w:rsidRPr="00001089">
        <w:rPr>
          <w:rtl/>
        </w:rPr>
        <w:t xml:space="preserve">הצעת המציע עבור תשלום קבוע למשרד בקבוצה </w:t>
      </w:r>
      <w:r w:rsidRPr="00001089">
        <w:t xml:space="preserve">C </w:t>
      </w:r>
      <w:r w:rsidR="00DA1AE0" w:rsidRPr="00001089">
        <w:rPr>
          <w:rtl/>
        </w:rPr>
        <w:t>.</w:t>
      </w:r>
    </w:p>
    <w:p w14:paraId="3021F418" w14:textId="10A274A2" w:rsidR="00D344E8" w:rsidRPr="00001089" w:rsidRDefault="00D344E8" w:rsidP="00E15362">
      <w:pPr>
        <w:pStyle w:val="52"/>
        <w:ind w:left="2552" w:hanging="1134"/>
      </w:pPr>
      <w:r w:rsidRPr="00001089">
        <w:rPr>
          <w:rtl/>
        </w:rPr>
        <w:t xml:space="preserve">הצעת המציע עבור תשלום קבוע למשרד בקבוצה </w:t>
      </w:r>
      <w:r>
        <w:rPr>
          <w:rFonts w:asciiTheme="minorHAnsi" w:hAnsiTheme="minorHAnsi"/>
        </w:rPr>
        <w:t>D</w:t>
      </w:r>
      <w:r>
        <w:rPr>
          <w:rFonts w:asciiTheme="minorHAnsi" w:hAnsiTheme="minorHAnsi" w:hint="cs"/>
          <w:rtl/>
        </w:rPr>
        <w:t>.</w:t>
      </w:r>
    </w:p>
    <w:p w14:paraId="0A6E7CCC" w14:textId="01849E11" w:rsidR="007A5D7C" w:rsidRPr="00001089" w:rsidRDefault="007A5D7C" w:rsidP="00FC23CC">
      <w:pPr>
        <w:pStyle w:val="41"/>
      </w:pPr>
      <w:r w:rsidRPr="00001089">
        <w:rPr>
          <w:rtl/>
        </w:rPr>
        <w:t>הצעתו לתשלום עבור השירותים המיוחדים</w:t>
      </w:r>
      <w:r w:rsidR="00DA1AE0" w:rsidRPr="00001089">
        <w:rPr>
          <w:rtl/>
        </w:rPr>
        <w:t>, בהתאם למפורט בסעיף 5.2.4.2 לעיל</w:t>
      </w:r>
      <w:r w:rsidRPr="00001089">
        <w:rPr>
          <w:rtl/>
        </w:rPr>
        <w:t xml:space="preserve">. </w:t>
      </w:r>
    </w:p>
    <w:p w14:paraId="298A7B23" w14:textId="31ACA7CA" w:rsidR="007A5D7C" w:rsidRPr="00001089" w:rsidRDefault="007A5D7C" w:rsidP="00781735">
      <w:pPr>
        <w:pStyle w:val="52"/>
        <w:ind w:left="2552" w:hanging="1134"/>
      </w:pPr>
      <w:r w:rsidRPr="00001089">
        <w:rPr>
          <w:rtl/>
        </w:rPr>
        <w:t>יעוץ בעקבות כניסת הסכם מרכזי לתוקף</w:t>
      </w:r>
      <w:r w:rsidR="00DA1AE0" w:rsidRPr="00001089">
        <w:rPr>
          <w:rtl/>
        </w:rPr>
        <w:t>.</w:t>
      </w:r>
      <w:r w:rsidRPr="00001089">
        <w:rPr>
          <w:rtl/>
        </w:rPr>
        <w:t xml:space="preserve"> </w:t>
      </w:r>
    </w:p>
    <w:p w14:paraId="40A2B951" w14:textId="47ADBBD6" w:rsidR="007A5D7C" w:rsidRPr="00001089" w:rsidRDefault="000B4878" w:rsidP="00781735">
      <w:pPr>
        <w:pStyle w:val="52"/>
        <w:ind w:left="2552" w:hanging="1134"/>
      </w:pPr>
      <w:r w:rsidRPr="00001089">
        <w:rPr>
          <w:rtl/>
        </w:rPr>
        <w:t xml:space="preserve">לימוד </w:t>
      </w:r>
      <w:r w:rsidR="007A5D7C" w:rsidRPr="00001089">
        <w:rPr>
          <w:rtl/>
        </w:rPr>
        <w:t>וחפיפה לאור החלפת בעל תפקיד</w:t>
      </w:r>
      <w:r w:rsidR="00DA1AE0" w:rsidRPr="00001089">
        <w:rPr>
          <w:rtl/>
        </w:rPr>
        <w:t>.</w:t>
      </w:r>
      <w:r w:rsidR="007A5D7C" w:rsidRPr="00001089">
        <w:rPr>
          <w:rtl/>
        </w:rPr>
        <w:t xml:space="preserve"> </w:t>
      </w:r>
    </w:p>
    <w:p w14:paraId="3DAC3CD5" w14:textId="6F0BE2B5" w:rsidR="007A5D7C" w:rsidRPr="00001089" w:rsidRDefault="007A5D7C" w:rsidP="00781735">
      <w:pPr>
        <w:pStyle w:val="52"/>
        <w:ind w:left="2552" w:hanging="1134"/>
      </w:pPr>
      <w:r w:rsidRPr="00001089">
        <w:rPr>
          <w:rtl/>
        </w:rPr>
        <w:t>חוות דעת בנושא לקחים וסקר שוק לקראת פרסום מכרז מרכזי / משרדי</w:t>
      </w:r>
      <w:r w:rsidR="00DA1AE0" w:rsidRPr="00001089">
        <w:rPr>
          <w:rtl/>
        </w:rPr>
        <w:t>.</w:t>
      </w:r>
      <w:r w:rsidRPr="00001089">
        <w:rPr>
          <w:rtl/>
        </w:rPr>
        <w:t xml:space="preserve"> </w:t>
      </w:r>
      <w:r w:rsidR="00CF18AB" w:rsidRPr="00001089">
        <w:rPr>
          <w:rtl/>
        </w:rPr>
        <w:t xml:space="preserve"> </w:t>
      </w:r>
    </w:p>
    <w:p w14:paraId="3EBA4507" w14:textId="3B15C1BB" w:rsidR="007A5D7C" w:rsidRPr="00001089" w:rsidRDefault="007A5D7C" w:rsidP="00781735">
      <w:pPr>
        <w:pStyle w:val="52"/>
        <w:ind w:left="2552" w:hanging="1134"/>
      </w:pPr>
      <w:r w:rsidRPr="00001089">
        <w:rPr>
          <w:rtl/>
        </w:rPr>
        <w:t>הזנת נתונים חודשית במשרד בו המערכת מותקנת בהתקנה מקומית</w:t>
      </w:r>
      <w:r w:rsidR="002C3681" w:rsidRPr="00001089">
        <w:rPr>
          <w:rtl/>
        </w:rPr>
        <w:t xml:space="preserve">. </w:t>
      </w:r>
    </w:p>
    <w:p w14:paraId="16A0E1E6" w14:textId="1B323B28" w:rsidR="007A5D7C" w:rsidRPr="00001089" w:rsidRDefault="007A5D7C" w:rsidP="000635DC">
      <w:pPr>
        <w:pStyle w:val="35"/>
        <w:rPr>
          <w:rtl/>
        </w:rPr>
      </w:pPr>
      <w:r w:rsidRPr="00001089">
        <w:rPr>
          <w:rtl/>
        </w:rPr>
        <w:t xml:space="preserve">הסכומים </w:t>
      </w:r>
      <w:r w:rsidR="000078C6" w:rsidRPr="00001089">
        <w:rPr>
          <w:rtl/>
        </w:rPr>
        <w:t>שיוצעו על ידי המציע במס</w:t>
      </w:r>
      <w:r w:rsidR="009969B0" w:rsidRPr="00001089">
        <w:rPr>
          <w:rtl/>
        </w:rPr>
        <w:t>ג</w:t>
      </w:r>
      <w:r w:rsidR="000078C6" w:rsidRPr="00001089">
        <w:rPr>
          <w:rtl/>
        </w:rPr>
        <w:t>רת המענה</w:t>
      </w:r>
      <w:r w:rsidRPr="00001089">
        <w:rPr>
          <w:rtl/>
        </w:rPr>
        <w:t xml:space="preserve">, </w:t>
      </w:r>
      <w:r w:rsidR="00F60ABA" w:rsidRPr="00001089">
        <w:rPr>
          <w:rtl/>
        </w:rPr>
        <w:t xml:space="preserve">ישוקללו בהתאם  למנגנון השקלול  כפי שיפורט בטבלה להלן :  </w:t>
      </w:r>
    </w:p>
    <w:p w14:paraId="4FC444DB" w14:textId="62C11B41" w:rsidR="00F60ABA" w:rsidRPr="00001089" w:rsidRDefault="00F60ABA" w:rsidP="000635DC">
      <w:pPr>
        <w:pStyle w:val="35"/>
      </w:pPr>
      <w:r w:rsidRPr="00001089">
        <w:rPr>
          <w:rtl/>
        </w:rPr>
        <w:t xml:space="preserve">הסכומים המפורטים בטבלה ישוקללו בהתאם למשקולות המפורטים בטבלה, בטור </w:t>
      </w:r>
      <w:r w:rsidR="00CF18AB" w:rsidRPr="00001089">
        <w:t>E</w:t>
      </w:r>
      <w:r w:rsidRPr="00001089">
        <w:rPr>
          <w:rtl/>
        </w:rPr>
        <w:t xml:space="preserve">.  התוצאה תהווה </w:t>
      </w:r>
      <w:r w:rsidRPr="00001089">
        <w:rPr>
          <w:b/>
          <w:bCs/>
          <w:rtl/>
        </w:rPr>
        <w:t>הצעת המחיר</w:t>
      </w:r>
      <w:r w:rsidRPr="00001089">
        <w:rPr>
          <w:rtl/>
        </w:rPr>
        <w:t xml:space="preserve"> של המציע,  לצורך </w:t>
      </w:r>
      <w:r w:rsidR="00D916DC" w:rsidRPr="00001089">
        <w:rPr>
          <w:rtl/>
        </w:rPr>
        <w:t xml:space="preserve">קביעת ציון המחיר </w:t>
      </w:r>
      <w:r w:rsidRPr="00001089">
        <w:rPr>
          <w:rtl/>
        </w:rPr>
        <w:t>כמוגדר בסעיף 0.8 לעיל.</w:t>
      </w:r>
    </w:p>
    <w:p w14:paraId="37926A0A" w14:textId="599452F1" w:rsidR="00F60ABA" w:rsidRPr="00001089" w:rsidRDefault="00F60ABA" w:rsidP="00D1062B">
      <w:pPr>
        <w:pStyle w:val="2"/>
        <w:numPr>
          <w:ilvl w:val="0"/>
          <w:numId w:val="0"/>
        </w:numPr>
        <w:ind w:left="426" w:hanging="425"/>
        <w:rPr>
          <w:rtl/>
        </w:rPr>
      </w:pPr>
      <w:bookmarkStart w:id="1038" w:name="_Toc421792658"/>
      <w:bookmarkEnd w:id="1038"/>
    </w:p>
    <w:p w14:paraId="6293F263" w14:textId="19F1CA09" w:rsidR="00825AC4" w:rsidRPr="00001089" w:rsidRDefault="00825AC4" w:rsidP="00D1062B">
      <w:pPr>
        <w:pStyle w:val="12"/>
        <w:numPr>
          <w:ilvl w:val="0"/>
          <w:numId w:val="54"/>
        </w:numPr>
        <w:tabs>
          <w:tab w:val="clear" w:pos="283"/>
          <w:tab w:val="left" w:pos="-992"/>
        </w:tabs>
        <w:ind w:left="426" w:hanging="425"/>
        <w:rPr>
          <w:rFonts w:ascii="David" w:hAnsi="David"/>
          <w:sz w:val="24"/>
          <w:szCs w:val="24"/>
          <w:rtl/>
        </w:rPr>
      </w:pPr>
      <w:bookmarkStart w:id="1039" w:name="_Toc430900645"/>
      <w:r w:rsidRPr="00001089">
        <w:rPr>
          <w:rFonts w:ascii="David" w:hAnsi="David"/>
          <w:sz w:val="24"/>
          <w:szCs w:val="24"/>
          <w:rtl/>
        </w:rPr>
        <w:lastRenderedPageBreak/>
        <w:t>נספחים</w:t>
      </w:r>
      <w:bookmarkEnd w:id="595"/>
      <w:bookmarkEnd w:id="596"/>
      <w:bookmarkEnd w:id="597"/>
      <w:bookmarkEnd w:id="598"/>
      <w:bookmarkEnd w:id="599"/>
      <w:r w:rsidRPr="00001089">
        <w:rPr>
          <w:rFonts w:ascii="David" w:hAnsi="David"/>
          <w:sz w:val="24"/>
          <w:szCs w:val="24"/>
        </w:rPr>
        <w:t xml:space="preserve"> </w:t>
      </w:r>
      <w:r w:rsidRPr="00001089">
        <w:rPr>
          <w:rFonts w:ascii="David" w:hAnsi="David"/>
          <w:sz w:val="24"/>
          <w:szCs w:val="24"/>
          <w:rtl/>
        </w:rPr>
        <w:t>(</w:t>
      </w:r>
      <w:r w:rsidRPr="00001089">
        <w:rPr>
          <w:rFonts w:ascii="David" w:hAnsi="David"/>
          <w:sz w:val="24"/>
          <w:szCs w:val="24"/>
        </w:rPr>
        <w:t>M</w:t>
      </w:r>
      <w:r w:rsidRPr="00001089">
        <w:rPr>
          <w:rFonts w:ascii="David" w:hAnsi="David"/>
          <w:sz w:val="24"/>
          <w:szCs w:val="24"/>
          <w:rtl/>
        </w:rPr>
        <w:t>)</w:t>
      </w:r>
      <w:bookmarkEnd w:id="600"/>
      <w:bookmarkEnd w:id="601"/>
      <w:bookmarkEnd w:id="602"/>
      <w:bookmarkEnd w:id="603"/>
      <w:bookmarkEnd w:id="1039"/>
    </w:p>
    <w:p w14:paraId="60C6AABC" w14:textId="3056DE13" w:rsidR="00825AC4" w:rsidRPr="005F0B2C" w:rsidRDefault="00825AC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1 –  </w:t>
      </w:r>
      <w:r w:rsidR="00C65424" w:rsidRPr="005F0B2C">
        <w:rPr>
          <w:rFonts w:ascii="David" w:hAnsi="David"/>
          <w:b/>
          <w:bCs/>
          <w:sz w:val="24"/>
          <w:szCs w:val="24"/>
          <w:rtl/>
        </w:rPr>
        <w:t xml:space="preserve">מענה המציע – תוכן העניינים </w:t>
      </w:r>
      <w:r w:rsidR="00550F15" w:rsidRPr="005F0B2C">
        <w:rPr>
          <w:rFonts w:ascii="David" w:hAnsi="David"/>
          <w:b/>
          <w:bCs/>
          <w:sz w:val="24"/>
          <w:szCs w:val="24"/>
          <w:rtl/>
        </w:rPr>
        <w:t xml:space="preserve">ופירוט </w:t>
      </w:r>
      <w:r w:rsidR="0050165F" w:rsidRPr="005F0B2C">
        <w:rPr>
          <w:rFonts w:ascii="David" w:hAnsi="David"/>
          <w:b/>
          <w:bCs/>
          <w:sz w:val="24"/>
          <w:szCs w:val="24"/>
          <w:rtl/>
        </w:rPr>
        <w:t>ה</w:t>
      </w:r>
      <w:r w:rsidR="00C65424" w:rsidRPr="005F0B2C">
        <w:rPr>
          <w:rFonts w:ascii="David" w:hAnsi="David"/>
          <w:b/>
          <w:bCs/>
          <w:sz w:val="24"/>
          <w:szCs w:val="24"/>
          <w:rtl/>
        </w:rPr>
        <w:t xml:space="preserve">מסמכים נדרשים </w:t>
      </w:r>
    </w:p>
    <w:p w14:paraId="4090E848" w14:textId="7CE0834C" w:rsidR="00825AC4" w:rsidRPr="005F0B2C" w:rsidRDefault="00825AC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00C65424" w:rsidRPr="005F0B2C">
        <w:rPr>
          <w:rFonts w:ascii="David" w:hAnsi="David"/>
          <w:b/>
          <w:bCs/>
          <w:sz w:val="24"/>
          <w:szCs w:val="24"/>
          <w:rtl/>
        </w:rPr>
        <w:t>2</w:t>
      </w:r>
      <w:r w:rsidRPr="005F0B2C">
        <w:rPr>
          <w:rFonts w:ascii="David" w:hAnsi="David"/>
          <w:b/>
          <w:bCs/>
          <w:sz w:val="24"/>
          <w:szCs w:val="24"/>
          <w:rtl/>
        </w:rPr>
        <w:t xml:space="preserve"> –  </w:t>
      </w:r>
      <w:r w:rsidR="00C65424" w:rsidRPr="005F0B2C">
        <w:rPr>
          <w:rFonts w:ascii="David" w:hAnsi="David"/>
          <w:b/>
          <w:bCs/>
          <w:sz w:val="24"/>
          <w:szCs w:val="24"/>
          <w:rtl/>
        </w:rPr>
        <w:t>נוסח כתב ערבות בגין הגשת הצעה</w:t>
      </w:r>
    </w:p>
    <w:p w14:paraId="122BE0E9" w14:textId="2E089B33" w:rsidR="00825AC4" w:rsidRPr="005F0B2C" w:rsidRDefault="00825AC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3 –  תצהיר </w:t>
      </w:r>
      <w:r w:rsidR="00807463" w:rsidRPr="005F0B2C">
        <w:rPr>
          <w:rFonts w:ascii="David" w:hAnsi="David"/>
          <w:b/>
          <w:bCs/>
          <w:sz w:val="24"/>
          <w:szCs w:val="24"/>
          <w:rtl/>
        </w:rPr>
        <w:t>ה</w:t>
      </w:r>
      <w:r w:rsidR="00D97081" w:rsidRPr="005F0B2C">
        <w:rPr>
          <w:rFonts w:ascii="David" w:hAnsi="David"/>
          <w:b/>
          <w:bCs/>
          <w:sz w:val="24"/>
          <w:szCs w:val="24"/>
          <w:rtl/>
        </w:rPr>
        <w:t>מציע  - כללי</w:t>
      </w:r>
    </w:p>
    <w:p w14:paraId="385FFA73" w14:textId="64E6CE5A" w:rsidR="00825AC4" w:rsidRPr="005F0B2C" w:rsidRDefault="00825AC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4 –  </w:t>
      </w:r>
      <w:r w:rsidR="00807463" w:rsidRPr="005F0B2C">
        <w:rPr>
          <w:rFonts w:ascii="David" w:hAnsi="David"/>
          <w:b/>
          <w:bCs/>
          <w:sz w:val="24"/>
          <w:szCs w:val="24"/>
          <w:rtl/>
        </w:rPr>
        <w:t>תצהיר המציע וה</w:t>
      </w:r>
      <w:r w:rsidR="00A660D4" w:rsidRPr="005F0B2C">
        <w:rPr>
          <w:rFonts w:ascii="David" w:hAnsi="David"/>
          <w:b/>
          <w:bCs/>
          <w:sz w:val="24"/>
          <w:szCs w:val="24"/>
          <w:rtl/>
        </w:rPr>
        <w:t>ו</w:t>
      </w:r>
      <w:r w:rsidR="00807463" w:rsidRPr="005F0B2C">
        <w:rPr>
          <w:rFonts w:ascii="David" w:hAnsi="David"/>
          <w:b/>
          <w:bCs/>
          <w:sz w:val="24"/>
          <w:szCs w:val="24"/>
          <w:rtl/>
        </w:rPr>
        <w:t xml:space="preserve">כחת תנאי הסף. </w:t>
      </w:r>
      <w:r w:rsidRPr="005F0B2C">
        <w:rPr>
          <w:rFonts w:ascii="David" w:hAnsi="David"/>
          <w:b/>
          <w:bCs/>
          <w:sz w:val="24"/>
          <w:szCs w:val="24"/>
          <w:rtl/>
        </w:rPr>
        <w:t xml:space="preserve"> </w:t>
      </w:r>
    </w:p>
    <w:p w14:paraId="4002CB70" w14:textId="6A63E41B" w:rsidR="00FC2429" w:rsidRPr="005F0B2C" w:rsidRDefault="00FC2429" w:rsidP="00D1062B">
      <w:pPr>
        <w:pStyle w:val="RonnyBase"/>
        <w:tabs>
          <w:tab w:val="right" w:pos="5040"/>
        </w:tabs>
        <w:spacing w:line="360" w:lineRule="auto"/>
        <w:ind w:left="426" w:hanging="425"/>
        <w:rPr>
          <w:rFonts w:ascii="David" w:hAnsi="David"/>
          <w:b/>
          <w:bCs/>
          <w:sz w:val="24"/>
          <w:szCs w:val="24"/>
          <w:rtl/>
        </w:rPr>
      </w:pPr>
      <w:r w:rsidRPr="005F0B2C">
        <w:rPr>
          <w:rFonts w:ascii="David" w:hAnsi="David"/>
          <w:b/>
          <w:bCs/>
          <w:sz w:val="24"/>
          <w:szCs w:val="24"/>
          <w:rtl/>
        </w:rPr>
        <w:t>נספח</w:t>
      </w:r>
      <w:r w:rsidR="00B46AE9" w:rsidRPr="005F0B2C">
        <w:rPr>
          <w:rFonts w:ascii="David" w:hAnsi="David"/>
          <w:b/>
          <w:bCs/>
          <w:sz w:val="24"/>
          <w:szCs w:val="24"/>
          <w:rtl/>
        </w:rPr>
        <w:t xml:space="preserve"> </w:t>
      </w:r>
      <w:r w:rsidR="00001089" w:rsidRPr="005F0B2C">
        <w:rPr>
          <w:rFonts w:ascii="David" w:hAnsi="David" w:hint="cs"/>
          <w:b/>
          <w:bCs/>
          <w:sz w:val="24"/>
          <w:szCs w:val="24"/>
          <w:rtl/>
        </w:rPr>
        <w:t>5</w:t>
      </w:r>
      <w:r w:rsidR="00001089" w:rsidRPr="005F0B2C">
        <w:rPr>
          <w:rFonts w:ascii="David" w:hAnsi="David"/>
          <w:b/>
          <w:bCs/>
          <w:sz w:val="24"/>
          <w:szCs w:val="24"/>
          <w:rtl/>
        </w:rPr>
        <w:t xml:space="preserve"> </w:t>
      </w:r>
      <w:r w:rsidRPr="005F0B2C">
        <w:rPr>
          <w:rFonts w:ascii="David" w:hAnsi="David"/>
          <w:b/>
          <w:bCs/>
          <w:sz w:val="24"/>
          <w:szCs w:val="24"/>
          <w:rtl/>
        </w:rPr>
        <w:t>– אישור רו"ח להכנסות</w:t>
      </w:r>
      <w:r w:rsidR="00B46AE9" w:rsidRPr="005F0B2C">
        <w:rPr>
          <w:rFonts w:ascii="David" w:hAnsi="David"/>
          <w:b/>
          <w:bCs/>
          <w:sz w:val="24"/>
          <w:szCs w:val="24"/>
          <w:rtl/>
        </w:rPr>
        <w:t xml:space="preserve"> </w:t>
      </w:r>
      <w:r w:rsidRPr="005F0B2C">
        <w:rPr>
          <w:rFonts w:ascii="David" w:hAnsi="David"/>
          <w:b/>
          <w:bCs/>
          <w:sz w:val="24"/>
          <w:szCs w:val="24"/>
          <w:rtl/>
        </w:rPr>
        <w:t xml:space="preserve">המציע </w:t>
      </w:r>
      <w:r w:rsidR="00B46AE9" w:rsidRPr="005F0B2C">
        <w:rPr>
          <w:rFonts w:ascii="David" w:hAnsi="David"/>
          <w:b/>
          <w:bCs/>
          <w:sz w:val="24"/>
          <w:szCs w:val="24"/>
          <w:rtl/>
        </w:rPr>
        <w:t>שמקורן ב</w:t>
      </w:r>
      <w:r w:rsidRPr="005F0B2C">
        <w:rPr>
          <w:rFonts w:ascii="David" w:hAnsi="David"/>
          <w:b/>
          <w:bCs/>
          <w:sz w:val="24"/>
          <w:szCs w:val="24"/>
          <w:rtl/>
        </w:rPr>
        <w:t xml:space="preserve">שירותי התיעלות וחיסכון </w:t>
      </w:r>
    </w:p>
    <w:p w14:paraId="34871045" w14:textId="1532C2A4" w:rsidR="00825AC4" w:rsidRPr="005F0B2C" w:rsidRDefault="00825AC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00B10631" w:rsidRPr="005F0B2C">
        <w:rPr>
          <w:rFonts w:ascii="David" w:hAnsi="David" w:hint="cs"/>
          <w:b/>
          <w:bCs/>
          <w:sz w:val="24"/>
          <w:szCs w:val="24"/>
          <w:rtl/>
        </w:rPr>
        <w:t>6</w:t>
      </w:r>
      <w:r w:rsidR="00B10631" w:rsidRPr="005F0B2C">
        <w:rPr>
          <w:rFonts w:ascii="David" w:hAnsi="David"/>
          <w:b/>
          <w:bCs/>
          <w:sz w:val="24"/>
          <w:szCs w:val="24"/>
          <w:rtl/>
        </w:rPr>
        <w:t xml:space="preserve"> </w:t>
      </w:r>
      <w:r w:rsidRPr="005F0B2C">
        <w:rPr>
          <w:rFonts w:ascii="David" w:hAnsi="David"/>
          <w:b/>
          <w:bCs/>
          <w:sz w:val="24"/>
          <w:szCs w:val="24"/>
          <w:rtl/>
        </w:rPr>
        <w:t xml:space="preserve">–  </w:t>
      </w:r>
      <w:r w:rsidR="007372EC" w:rsidRPr="005F0B2C">
        <w:rPr>
          <w:rFonts w:ascii="David" w:hAnsi="David"/>
          <w:b/>
          <w:bCs/>
          <w:sz w:val="24"/>
          <w:szCs w:val="24"/>
          <w:rtl/>
        </w:rPr>
        <w:t>הוראות ביטחון</w:t>
      </w:r>
    </w:p>
    <w:p w14:paraId="03F074C9" w14:textId="5761D775" w:rsidR="00D344E8" w:rsidRPr="005F0B2C" w:rsidRDefault="00D344E8"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Pr="005F0B2C">
        <w:rPr>
          <w:rFonts w:ascii="David" w:hAnsi="David" w:hint="cs"/>
          <w:b/>
          <w:bCs/>
          <w:sz w:val="24"/>
          <w:szCs w:val="24"/>
          <w:rtl/>
        </w:rPr>
        <w:t>7</w:t>
      </w:r>
      <w:r w:rsidRPr="005F0B2C">
        <w:rPr>
          <w:rFonts w:ascii="David" w:hAnsi="David"/>
          <w:b/>
          <w:bCs/>
          <w:sz w:val="24"/>
          <w:szCs w:val="24"/>
          <w:rtl/>
        </w:rPr>
        <w:t xml:space="preserve"> – דרישות ביטוח</w:t>
      </w:r>
    </w:p>
    <w:p w14:paraId="3C8805ED" w14:textId="7D99DFB2" w:rsidR="00825AC4" w:rsidRPr="005F0B2C" w:rsidRDefault="00825AC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8 – הצעת המחיר  </w:t>
      </w:r>
    </w:p>
    <w:p w14:paraId="50D2C1D3" w14:textId="5F938116" w:rsidR="00825AC4" w:rsidRPr="005F0B2C" w:rsidRDefault="00825AC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00601441" w:rsidRPr="005F0B2C">
        <w:rPr>
          <w:rFonts w:ascii="David" w:hAnsi="David" w:hint="cs"/>
          <w:b/>
          <w:bCs/>
          <w:sz w:val="24"/>
          <w:szCs w:val="24"/>
          <w:rtl/>
        </w:rPr>
        <w:t>9</w:t>
      </w:r>
      <w:r w:rsidR="00601441" w:rsidRPr="005F0B2C">
        <w:rPr>
          <w:rFonts w:ascii="David" w:hAnsi="David"/>
          <w:b/>
          <w:bCs/>
          <w:sz w:val="24"/>
          <w:szCs w:val="24"/>
          <w:rtl/>
        </w:rPr>
        <w:t xml:space="preserve"> </w:t>
      </w:r>
      <w:r w:rsidRPr="005F0B2C">
        <w:rPr>
          <w:rFonts w:ascii="David" w:hAnsi="David"/>
          <w:b/>
          <w:bCs/>
          <w:sz w:val="24"/>
          <w:szCs w:val="24"/>
          <w:rtl/>
        </w:rPr>
        <w:t xml:space="preserve">–  הסכם התקשרות </w:t>
      </w:r>
    </w:p>
    <w:p w14:paraId="2D0C8FF4" w14:textId="38CC242D" w:rsidR="00C65424" w:rsidRPr="005F0B2C" w:rsidRDefault="00C6542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00601441" w:rsidRPr="005F0B2C">
        <w:rPr>
          <w:rFonts w:ascii="David" w:hAnsi="David" w:hint="cs"/>
          <w:b/>
          <w:bCs/>
          <w:sz w:val="24"/>
          <w:szCs w:val="24"/>
          <w:rtl/>
        </w:rPr>
        <w:t>10</w:t>
      </w:r>
      <w:r w:rsidR="00601441" w:rsidRPr="005F0B2C">
        <w:rPr>
          <w:rFonts w:ascii="David" w:hAnsi="David"/>
          <w:b/>
          <w:bCs/>
          <w:sz w:val="24"/>
          <w:szCs w:val="24"/>
          <w:rtl/>
        </w:rPr>
        <w:t xml:space="preserve"> </w:t>
      </w:r>
      <w:r w:rsidRPr="005F0B2C">
        <w:rPr>
          <w:rFonts w:ascii="David" w:hAnsi="David"/>
          <w:b/>
          <w:bCs/>
          <w:sz w:val="24"/>
          <w:szCs w:val="24"/>
          <w:rtl/>
        </w:rPr>
        <w:t>– ערבות ביצוע</w:t>
      </w:r>
    </w:p>
    <w:p w14:paraId="0923FBCD" w14:textId="0A949D81" w:rsidR="00691F78" w:rsidRPr="005F0B2C" w:rsidRDefault="00691F78" w:rsidP="00D1062B">
      <w:pPr>
        <w:pStyle w:val="RonnyBase"/>
        <w:tabs>
          <w:tab w:val="right" w:pos="5040"/>
        </w:tabs>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00601441" w:rsidRPr="005F0B2C">
        <w:rPr>
          <w:rFonts w:ascii="David" w:hAnsi="David" w:hint="cs"/>
          <w:b/>
          <w:bCs/>
          <w:sz w:val="24"/>
          <w:szCs w:val="24"/>
          <w:rtl/>
        </w:rPr>
        <w:t>11</w:t>
      </w:r>
      <w:r w:rsidR="00601441" w:rsidRPr="005F0B2C">
        <w:rPr>
          <w:rFonts w:ascii="David" w:hAnsi="David"/>
          <w:b/>
          <w:bCs/>
          <w:sz w:val="24"/>
          <w:szCs w:val="24"/>
          <w:rtl/>
        </w:rPr>
        <w:t xml:space="preserve"> </w:t>
      </w:r>
      <w:r w:rsidRPr="005F0B2C">
        <w:rPr>
          <w:rFonts w:ascii="David" w:hAnsi="David"/>
          <w:b/>
          <w:bCs/>
          <w:sz w:val="24"/>
          <w:szCs w:val="24"/>
          <w:rtl/>
        </w:rPr>
        <w:t>– התחייבות לשמירת סודיות של עובדי הספק וקבלני משנה</w:t>
      </w:r>
    </w:p>
    <w:p w14:paraId="21BEAAC6" w14:textId="7241B0D6" w:rsidR="00C65424" w:rsidRPr="005F0B2C" w:rsidRDefault="00C65424" w:rsidP="00F268F1">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00601441" w:rsidRPr="005F0B2C">
        <w:rPr>
          <w:rFonts w:ascii="David" w:hAnsi="David" w:hint="cs"/>
          <w:b/>
          <w:bCs/>
          <w:sz w:val="24"/>
          <w:szCs w:val="24"/>
          <w:rtl/>
        </w:rPr>
        <w:t>12</w:t>
      </w:r>
      <w:r w:rsidR="00601441" w:rsidRPr="005F0B2C">
        <w:rPr>
          <w:rFonts w:ascii="David" w:hAnsi="David"/>
          <w:b/>
          <w:bCs/>
          <w:sz w:val="24"/>
          <w:szCs w:val="24"/>
          <w:rtl/>
        </w:rPr>
        <w:t xml:space="preserve"> </w:t>
      </w:r>
      <w:r w:rsidRPr="005F0B2C">
        <w:rPr>
          <w:rFonts w:ascii="David" w:hAnsi="David"/>
          <w:b/>
          <w:bCs/>
          <w:sz w:val="24"/>
          <w:szCs w:val="24"/>
          <w:rtl/>
        </w:rPr>
        <w:t xml:space="preserve">– פירוט </w:t>
      </w:r>
      <w:r w:rsidR="005F0B2C" w:rsidRPr="005F0B2C">
        <w:rPr>
          <w:rFonts w:ascii="David" w:hAnsi="David" w:hint="cs"/>
          <w:b/>
          <w:bCs/>
          <w:sz w:val="24"/>
          <w:szCs w:val="24"/>
          <w:rtl/>
        </w:rPr>
        <w:t>הוצאות תקשורת לשנת 201</w:t>
      </w:r>
      <w:r w:rsidR="00F268F1">
        <w:rPr>
          <w:rFonts w:ascii="David" w:hAnsi="David" w:hint="cs"/>
          <w:b/>
          <w:bCs/>
          <w:sz w:val="24"/>
          <w:szCs w:val="24"/>
          <w:rtl/>
        </w:rPr>
        <w:t>4</w:t>
      </w:r>
      <w:r w:rsidR="005F0B2C" w:rsidRPr="005F0B2C">
        <w:rPr>
          <w:rFonts w:ascii="David" w:hAnsi="David" w:hint="cs"/>
          <w:b/>
          <w:bCs/>
          <w:sz w:val="24"/>
          <w:szCs w:val="24"/>
          <w:rtl/>
        </w:rPr>
        <w:t xml:space="preserve"> של משרדי הממשלה</w:t>
      </w:r>
    </w:p>
    <w:p w14:paraId="6D29BCCA" w14:textId="37BCB718" w:rsidR="00691F78" w:rsidRDefault="00C65424"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00601441" w:rsidRPr="005F0B2C">
        <w:rPr>
          <w:rFonts w:ascii="David" w:hAnsi="David" w:hint="cs"/>
          <w:b/>
          <w:bCs/>
          <w:sz w:val="24"/>
          <w:szCs w:val="24"/>
          <w:rtl/>
        </w:rPr>
        <w:t>13</w:t>
      </w:r>
      <w:r w:rsidR="00601441" w:rsidRPr="005F0B2C">
        <w:rPr>
          <w:rFonts w:ascii="David" w:hAnsi="David"/>
          <w:b/>
          <w:bCs/>
          <w:sz w:val="24"/>
          <w:szCs w:val="24"/>
          <w:rtl/>
        </w:rPr>
        <w:t xml:space="preserve"> </w:t>
      </w:r>
      <w:r w:rsidRPr="005F0B2C">
        <w:rPr>
          <w:rFonts w:ascii="David" w:hAnsi="David"/>
          <w:b/>
          <w:bCs/>
          <w:sz w:val="24"/>
          <w:szCs w:val="24"/>
          <w:rtl/>
        </w:rPr>
        <w:t>– פירוט דוחות נדרשים</w:t>
      </w:r>
      <w:r w:rsidR="00691F78" w:rsidRPr="005F0B2C">
        <w:rPr>
          <w:rFonts w:ascii="David" w:hAnsi="David"/>
          <w:b/>
          <w:bCs/>
          <w:sz w:val="24"/>
          <w:szCs w:val="24"/>
          <w:rtl/>
        </w:rPr>
        <w:t xml:space="preserve"> </w:t>
      </w:r>
    </w:p>
    <w:p w14:paraId="293517BA" w14:textId="73146002" w:rsidR="008C4CC6" w:rsidRPr="005F0B2C" w:rsidRDefault="008C4CC6" w:rsidP="00D1062B">
      <w:pPr>
        <w:pStyle w:val="RonnyBase"/>
        <w:spacing w:line="360" w:lineRule="auto"/>
        <w:ind w:left="426" w:hanging="425"/>
        <w:rPr>
          <w:rFonts w:ascii="David" w:hAnsi="David"/>
          <w:b/>
          <w:bCs/>
          <w:sz w:val="24"/>
          <w:szCs w:val="24"/>
          <w:rtl/>
        </w:rPr>
      </w:pPr>
      <w:r>
        <w:rPr>
          <w:rFonts w:ascii="David" w:hAnsi="David" w:hint="cs"/>
          <w:b/>
          <w:bCs/>
          <w:sz w:val="24"/>
          <w:szCs w:val="24"/>
          <w:rtl/>
        </w:rPr>
        <w:t xml:space="preserve">נספח 14 </w:t>
      </w:r>
      <w:r>
        <w:rPr>
          <w:rFonts w:ascii="David" w:hAnsi="David"/>
          <w:b/>
          <w:bCs/>
          <w:sz w:val="24"/>
          <w:szCs w:val="24"/>
          <w:rtl/>
        </w:rPr>
        <w:t>–</w:t>
      </w:r>
      <w:r>
        <w:rPr>
          <w:rFonts w:ascii="David" w:hAnsi="David" w:hint="cs"/>
          <w:b/>
          <w:bCs/>
          <w:sz w:val="24"/>
          <w:szCs w:val="24"/>
          <w:rtl/>
        </w:rPr>
        <w:t xml:space="preserve"> דוח סיכום סקר מצב קיים</w:t>
      </w:r>
    </w:p>
    <w:p w14:paraId="2440E85E" w14:textId="421E8DDC" w:rsidR="00691F78" w:rsidRDefault="00691F78" w:rsidP="00D1062B">
      <w:pPr>
        <w:pStyle w:val="RonnyBase"/>
        <w:spacing w:line="360" w:lineRule="auto"/>
        <w:ind w:left="426" w:hanging="425"/>
        <w:rPr>
          <w:rFonts w:ascii="David" w:hAnsi="David"/>
          <w:b/>
          <w:bCs/>
          <w:sz w:val="24"/>
          <w:szCs w:val="24"/>
          <w:rtl/>
        </w:rPr>
      </w:pPr>
      <w:r w:rsidRPr="005F0B2C">
        <w:rPr>
          <w:rFonts w:ascii="David" w:hAnsi="David"/>
          <w:b/>
          <w:bCs/>
          <w:sz w:val="24"/>
          <w:szCs w:val="24"/>
          <w:rtl/>
        </w:rPr>
        <w:t xml:space="preserve">נספח </w:t>
      </w:r>
      <w:r w:rsidR="00601441" w:rsidRPr="005F0B2C">
        <w:rPr>
          <w:rFonts w:ascii="David" w:hAnsi="David" w:hint="cs"/>
          <w:b/>
          <w:bCs/>
          <w:sz w:val="24"/>
          <w:szCs w:val="24"/>
          <w:rtl/>
        </w:rPr>
        <w:t>1</w:t>
      </w:r>
      <w:r w:rsidR="008C4CC6">
        <w:rPr>
          <w:rFonts w:ascii="David" w:hAnsi="David" w:hint="cs"/>
          <w:b/>
          <w:bCs/>
          <w:sz w:val="24"/>
          <w:szCs w:val="24"/>
          <w:rtl/>
        </w:rPr>
        <w:t>5</w:t>
      </w:r>
      <w:r w:rsidR="00601441" w:rsidRPr="005F0B2C">
        <w:rPr>
          <w:rFonts w:ascii="David" w:hAnsi="David"/>
          <w:b/>
          <w:bCs/>
          <w:sz w:val="24"/>
          <w:szCs w:val="24"/>
          <w:rtl/>
        </w:rPr>
        <w:t xml:space="preserve">  </w:t>
      </w:r>
      <w:r w:rsidRPr="005F0B2C">
        <w:rPr>
          <w:rFonts w:ascii="David" w:hAnsi="David"/>
          <w:b/>
          <w:bCs/>
          <w:sz w:val="24"/>
          <w:szCs w:val="24"/>
          <w:rtl/>
        </w:rPr>
        <w:t>-שלוחות ועלויות תקשורת נוכחיות - פירוט  מצב קיים</w:t>
      </w:r>
      <w:r w:rsidRPr="00001089">
        <w:rPr>
          <w:rFonts w:ascii="David" w:hAnsi="David"/>
          <w:b/>
          <w:bCs/>
          <w:sz w:val="24"/>
          <w:szCs w:val="24"/>
          <w:rtl/>
        </w:rPr>
        <w:t xml:space="preserve"> </w:t>
      </w:r>
    </w:p>
    <w:p w14:paraId="1AD8AD67" w14:textId="7AF1D047" w:rsidR="00C65424" w:rsidRPr="00001089" w:rsidRDefault="00C65424" w:rsidP="00D1062B">
      <w:pPr>
        <w:pStyle w:val="RonnyBase"/>
        <w:spacing w:line="360" w:lineRule="auto"/>
        <w:ind w:left="426" w:hanging="425"/>
        <w:rPr>
          <w:rFonts w:ascii="David" w:hAnsi="David"/>
          <w:b/>
          <w:bCs/>
          <w:sz w:val="24"/>
          <w:szCs w:val="24"/>
          <w:rtl/>
        </w:rPr>
      </w:pPr>
    </w:p>
    <w:p w14:paraId="4062AE85" w14:textId="77777777" w:rsidR="00825AC4" w:rsidRPr="00001089" w:rsidRDefault="00825AC4" w:rsidP="00D1062B">
      <w:pPr>
        <w:pStyle w:val="RonnyBase"/>
        <w:spacing w:line="360" w:lineRule="auto"/>
        <w:ind w:left="426" w:hanging="425"/>
        <w:rPr>
          <w:rFonts w:ascii="David" w:hAnsi="David"/>
          <w:b/>
          <w:bCs/>
          <w:sz w:val="24"/>
          <w:szCs w:val="24"/>
          <w:rtl/>
        </w:rPr>
      </w:pPr>
      <w:r w:rsidRPr="00001089">
        <w:rPr>
          <w:rFonts w:ascii="David" w:hAnsi="David"/>
          <w:b/>
          <w:bCs/>
          <w:sz w:val="24"/>
          <w:szCs w:val="24"/>
          <w:rtl/>
        </w:rPr>
        <w:t>טפסים:</w:t>
      </w:r>
    </w:p>
    <w:p w14:paraId="7BEF9943" w14:textId="216F525C" w:rsidR="00813E49" w:rsidRPr="00001089" w:rsidRDefault="00813E49" w:rsidP="00D1062B">
      <w:pPr>
        <w:pStyle w:val="RonnyBase"/>
        <w:spacing w:line="360" w:lineRule="auto"/>
        <w:ind w:left="426" w:hanging="425"/>
        <w:rPr>
          <w:rFonts w:ascii="David" w:hAnsi="David"/>
          <w:b/>
          <w:bCs/>
          <w:sz w:val="24"/>
          <w:szCs w:val="24"/>
          <w:rtl/>
        </w:rPr>
      </w:pPr>
      <w:r w:rsidRPr="00001089">
        <w:rPr>
          <w:rFonts w:ascii="David" w:hAnsi="David"/>
          <w:b/>
          <w:bCs/>
          <w:sz w:val="24"/>
          <w:szCs w:val="24"/>
          <w:rtl/>
        </w:rPr>
        <w:t>טופס 1- פירוט הלקוחות</w:t>
      </w:r>
      <w:r w:rsidR="00F50BB1" w:rsidRPr="00001089">
        <w:rPr>
          <w:rFonts w:ascii="David" w:hAnsi="David"/>
          <w:b/>
          <w:bCs/>
          <w:sz w:val="24"/>
          <w:szCs w:val="24"/>
          <w:rtl/>
        </w:rPr>
        <w:t xml:space="preserve"> על בסיסם מציג המציע את עמידתו בתנאי הסף</w:t>
      </w:r>
    </w:p>
    <w:p w14:paraId="4A87B6C6" w14:textId="73B98A27" w:rsidR="004A1609" w:rsidRDefault="00823503" w:rsidP="00D1062B">
      <w:pPr>
        <w:pStyle w:val="RonnyBase"/>
        <w:spacing w:line="360" w:lineRule="auto"/>
        <w:ind w:left="426" w:hanging="425"/>
        <w:rPr>
          <w:rFonts w:ascii="David" w:hAnsi="David"/>
          <w:b/>
          <w:bCs/>
          <w:sz w:val="24"/>
          <w:szCs w:val="24"/>
          <w:rtl/>
        </w:rPr>
      </w:pPr>
      <w:r w:rsidRPr="00001089">
        <w:rPr>
          <w:rFonts w:ascii="David" w:hAnsi="David"/>
          <w:b/>
          <w:bCs/>
          <w:sz w:val="24"/>
          <w:szCs w:val="24"/>
          <w:rtl/>
        </w:rPr>
        <w:t xml:space="preserve">טופס </w:t>
      </w:r>
      <w:r w:rsidR="00A120AD">
        <w:rPr>
          <w:rFonts w:ascii="David" w:hAnsi="David" w:hint="cs"/>
          <w:b/>
          <w:bCs/>
          <w:sz w:val="24"/>
          <w:szCs w:val="24"/>
          <w:rtl/>
        </w:rPr>
        <w:t>2</w:t>
      </w:r>
      <w:r w:rsidRPr="00001089">
        <w:rPr>
          <w:rFonts w:ascii="David" w:hAnsi="David"/>
          <w:b/>
          <w:bCs/>
          <w:sz w:val="24"/>
          <w:szCs w:val="24"/>
          <w:rtl/>
        </w:rPr>
        <w:t>- כיסוי ביטוחי</w:t>
      </w:r>
    </w:p>
    <w:p w14:paraId="2FF5E16C" w14:textId="77777777" w:rsidR="00A120AD" w:rsidRPr="00001089" w:rsidRDefault="00A120AD" w:rsidP="00D1062B">
      <w:pPr>
        <w:pStyle w:val="RonnyBase"/>
        <w:spacing w:line="360" w:lineRule="auto"/>
        <w:ind w:left="426" w:hanging="425"/>
        <w:rPr>
          <w:rFonts w:ascii="David" w:hAnsi="David"/>
          <w:b/>
          <w:bCs/>
          <w:sz w:val="24"/>
          <w:szCs w:val="24"/>
          <w:rtl/>
        </w:rPr>
      </w:pPr>
    </w:p>
    <w:p w14:paraId="31E1A50C" w14:textId="77777777" w:rsidR="004A1609" w:rsidRPr="00001089" w:rsidRDefault="004A1609" w:rsidP="00D1062B">
      <w:pPr>
        <w:pStyle w:val="RonnyBase"/>
        <w:spacing w:line="360" w:lineRule="auto"/>
        <w:ind w:left="426" w:hanging="425"/>
        <w:rPr>
          <w:rFonts w:ascii="David" w:hAnsi="David"/>
          <w:b/>
          <w:bCs/>
          <w:sz w:val="24"/>
          <w:szCs w:val="24"/>
          <w:rtl/>
        </w:rPr>
      </w:pPr>
    </w:p>
    <w:p w14:paraId="38859D6B" w14:textId="77777777" w:rsidR="004A1609" w:rsidRPr="00001089" w:rsidRDefault="004A1609" w:rsidP="00D1062B">
      <w:pPr>
        <w:pStyle w:val="RonnyBase"/>
        <w:spacing w:line="360" w:lineRule="auto"/>
        <w:ind w:left="426" w:hanging="425"/>
        <w:rPr>
          <w:rFonts w:ascii="David" w:hAnsi="David"/>
          <w:b/>
          <w:bCs/>
          <w:sz w:val="24"/>
          <w:szCs w:val="24"/>
          <w:rtl/>
        </w:rPr>
      </w:pPr>
    </w:p>
    <w:p w14:paraId="03B482E5" w14:textId="77777777" w:rsidR="00B10631" w:rsidRDefault="00B10631" w:rsidP="00D1062B">
      <w:pPr>
        <w:pStyle w:val="affffb"/>
        <w:ind w:left="426" w:hanging="425"/>
        <w:rPr>
          <w:rtl/>
        </w:rPr>
      </w:pPr>
      <w:bookmarkStart w:id="1040" w:name="_Toc420275448"/>
    </w:p>
    <w:p w14:paraId="3F0E30CE" w14:textId="77777777" w:rsidR="00B10631" w:rsidRDefault="00B10631" w:rsidP="00D1062B">
      <w:pPr>
        <w:bidi/>
        <w:ind w:left="426" w:hanging="425"/>
        <w:rPr>
          <w:rtl/>
        </w:rPr>
      </w:pPr>
    </w:p>
    <w:p w14:paraId="1E732FB8" w14:textId="77777777" w:rsidR="00B10631" w:rsidRDefault="00B10631" w:rsidP="00D1062B">
      <w:pPr>
        <w:bidi/>
        <w:ind w:left="426" w:hanging="425"/>
        <w:rPr>
          <w:rtl/>
        </w:rPr>
      </w:pPr>
    </w:p>
    <w:p w14:paraId="43FA7A5D" w14:textId="77777777" w:rsidR="00B10631" w:rsidRDefault="00B10631" w:rsidP="00D1062B">
      <w:pPr>
        <w:bidi/>
        <w:ind w:left="426" w:hanging="425"/>
        <w:rPr>
          <w:rtl/>
        </w:rPr>
      </w:pPr>
    </w:p>
    <w:p w14:paraId="7B35176D" w14:textId="581FBE77" w:rsidR="00B10631" w:rsidRDefault="00B10631" w:rsidP="00D1062B">
      <w:pPr>
        <w:bidi/>
        <w:ind w:left="426" w:hanging="425"/>
        <w:rPr>
          <w:rtl/>
        </w:rPr>
      </w:pPr>
    </w:p>
    <w:p w14:paraId="3ED0A20A" w14:textId="77777777" w:rsidR="00B10631" w:rsidRDefault="00B10631" w:rsidP="00D1062B">
      <w:pPr>
        <w:bidi/>
        <w:ind w:left="426" w:hanging="425"/>
        <w:rPr>
          <w:rtl/>
        </w:rPr>
      </w:pPr>
    </w:p>
    <w:p w14:paraId="0CA1C5E5" w14:textId="77777777" w:rsidR="00124885" w:rsidRDefault="00124885" w:rsidP="00D1062B">
      <w:pPr>
        <w:bidi/>
        <w:ind w:left="426" w:hanging="425"/>
      </w:pPr>
    </w:p>
    <w:p w14:paraId="64E533C5" w14:textId="77777777" w:rsidR="00B10631" w:rsidRPr="00B10631" w:rsidRDefault="00B10631" w:rsidP="00D1062B">
      <w:pPr>
        <w:bidi/>
        <w:ind w:left="426" w:hanging="425"/>
        <w:rPr>
          <w:rtl/>
        </w:rPr>
      </w:pPr>
    </w:p>
    <w:p w14:paraId="31A532FA" w14:textId="1FCFFB39" w:rsidR="008536A4" w:rsidRPr="00001089" w:rsidRDefault="00B10631" w:rsidP="00D1062B">
      <w:pPr>
        <w:pStyle w:val="affffb"/>
        <w:ind w:left="426" w:hanging="425"/>
        <w:rPr>
          <w:rtl/>
        </w:rPr>
      </w:pPr>
      <w:bookmarkStart w:id="1041" w:name="_Toc430900646"/>
      <w:r>
        <w:rPr>
          <w:rFonts w:hint="cs"/>
          <w:rtl/>
        </w:rPr>
        <w:lastRenderedPageBreak/>
        <w:t>נ</w:t>
      </w:r>
      <w:r w:rsidR="008536A4" w:rsidRPr="00001089">
        <w:rPr>
          <w:rtl/>
        </w:rPr>
        <w:t>ספח 1 – תוכן העניינים להצעת המציע</w:t>
      </w:r>
      <w:bookmarkEnd w:id="1040"/>
      <w:r w:rsidR="0050165F" w:rsidRPr="00001089">
        <w:rPr>
          <w:rtl/>
        </w:rPr>
        <w:t xml:space="preserve"> ופירוט המסמכים הנדרשים</w:t>
      </w:r>
      <w:bookmarkEnd w:id="1041"/>
    </w:p>
    <w:p w14:paraId="29A17C9C" w14:textId="77777777" w:rsidR="008536A4" w:rsidRPr="00001089" w:rsidRDefault="008536A4" w:rsidP="00E42AB0">
      <w:pPr>
        <w:pStyle w:val="Normal2"/>
        <w:rPr>
          <w:rtl/>
        </w:rPr>
      </w:pPr>
      <w:r w:rsidRPr="00001089">
        <w:rPr>
          <w:rtl/>
        </w:rPr>
        <w:t xml:space="preserve">את המענה למכרז יגיש המציע בהתאם לסדר המפורט בנספח זה. </w:t>
      </w:r>
    </w:p>
    <w:p w14:paraId="333633B4" w14:textId="77777777" w:rsidR="008536A4" w:rsidRPr="00001089" w:rsidRDefault="008536A4" w:rsidP="00E42AB0">
      <w:pPr>
        <w:pStyle w:val="Normal2"/>
        <w:rPr>
          <w:rtl/>
        </w:rPr>
      </w:pPr>
      <w:r w:rsidRPr="00001089">
        <w:rPr>
          <w:rtl/>
        </w:rPr>
        <w:t xml:space="preserve">כל מסמך שיוגש במסגרת המענה ימוספר על ידי המציע  בראש העמוד הראשון בהתאם לספרור הרשום בטור ספרור ההצעה. </w:t>
      </w:r>
    </w:p>
    <w:p w14:paraId="24AD6D8C" w14:textId="77777777" w:rsidR="003B3C34" w:rsidRPr="00001089" w:rsidRDefault="003B3C34" w:rsidP="00D1062B">
      <w:pPr>
        <w:bidi/>
        <w:ind w:left="426" w:hanging="425"/>
        <w:jc w:val="center"/>
        <w:rPr>
          <w:rFonts w:ascii="David" w:hAnsi="David" w:cs="David"/>
          <w:b/>
          <w:bCs/>
          <w:sz w:val="72"/>
          <w:szCs w:val="72"/>
          <w:rtl/>
        </w:rPr>
      </w:pPr>
    </w:p>
    <w:p w14:paraId="2B942FD7" w14:textId="482F0CAA" w:rsidR="003B3C34" w:rsidRPr="00001089" w:rsidRDefault="003B3C34" w:rsidP="00D1062B">
      <w:pPr>
        <w:bidi/>
        <w:ind w:left="426" w:hanging="425"/>
        <w:jc w:val="center"/>
        <w:rPr>
          <w:rFonts w:ascii="David" w:hAnsi="David" w:cs="David"/>
          <w:b/>
          <w:bCs/>
          <w:sz w:val="72"/>
          <w:szCs w:val="72"/>
          <w:rtl/>
        </w:rPr>
      </w:pPr>
      <w:r w:rsidRPr="00001089">
        <w:rPr>
          <w:rFonts w:ascii="David" w:hAnsi="David" w:cs="David"/>
          <w:b/>
          <w:bCs/>
          <w:sz w:val="72"/>
          <w:szCs w:val="72"/>
          <w:rtl/>
        </w:rPr>
        <w:t xml:space="preserve">מכרז מממ 16-2015 – </w:t>
      </w:r>
    </w:p>
    <w:p w14:paraId="7ED48240" w14:textId="77777777" w:rsidR="0027400D" w:rsidRPr="00001089" w:rsidRDefault="0027400D" w:rsidP="00D1062B">
      <w:pPr>
        <w:bidi/>
        <w:ind w:left="426" w:hanging="425"/>
        <w:jc w:val="center"/>
        <w:rPr>
          <w:rFonts w:ascii="David" w:hAnsi="David" w:cs="David"/>
          <w:b/>
          <w:bCs/>
          <w:sz w:val="72"/>
          <w:szCs w:val="72"/>
          <w:u w:val="single"/>
          <w:rtl/>
        </w:rPr>
      </w:pPr>
    </w:p>
    <w:p w14:paraId="416A61B9" w14:textId="005053D9" w:rsidR="008536A4" w:rsidRPr="00001089" w:rsidRDefault="003B3C34" w:rsidP="00D1062B">
      <w:pPr>
        <w:bidi/>
        <w:ind w:left="426" w:hanging="425"/>
        <w:jc w:val="center"/>
        <w:rPr>
          <w:rFonts w:ascii="David" w:hAnsi="David" w:cs="David"/>
          <w:b/>
          <w:bCs/>
          <w:sz w:val="72"/>
          <w:szCs w:val="72"/>
          <w:u w:val="single"/>
        </w:rPr>
      </w:pPr>
      <w:r w:rsidRPr="00001089">
        <w:rPr>
          <w:rFonts w:ascii="David" w:hAnsi="David" w:cs="David"/>
          <w:b/>
          <w:bCs/>
          <w:sz w:val="72"/>
          <w:szCs w:val="72"/>
          <w:u w:val="single"/>
          <w:rtl/>
        </w:rPr>
        <w:t>למתן שירותי התיעלות ובקרה בתחום התקשורת למשרדי ממשלה - חוברת הצעה</w:t>
      </w:r>
    </w:p>
    <w:p w14:paraId="2933CE2D" w14:textId="77777777" w:rsidR="008536A4" w:rsidRPr="00001089" w:rsidRDefault="008536A4" w:rsidP="00D1062B">
      <w:pPr>
        <w:bidi/>
        <w:ind w:left="426" w:hanging="425"/>
        <w:rPr>
          <w:rFonts w:ascii="David" w:hAnsi="David" w:cs="David"/>
          <w:rtl/>
        </w:rPr>
      </w:pPr>
    </w:p>
    <w:p w14:paraId="43795144" w14:textId="77777777" w:rsidR="008536A4" w:rsidRPr="00DC37B8" w:rsidRDefault="008536A4" w:rsidP="00D1062B">
      <w:pPr>
        <w:bidi/>
        <w:ind w:left="426" w:hanging="425"/>
        <w:rPr>
          <w:rFonts w:asciiTheme="minorHAnsi" w:hAnsiTheme="minorHAnsi" w:cs="David"/>
          <w:rtl/>
        </w:rPr>
      </w:pPr>
    </w:p>
    <w:p w14:paraId="202F6B08" w14:textId="77777777" w:rsidR="008536A4" w:rsidRPr="00001089" w:rsidRDefault="008536A4" w:rsidP="00D1062B">
      <w:pPr>
        <w:bidi/>
        <w:ind w:left="426" w:hanging="425"/>
        <w:rPr>
          <w:rFonts w:ascii="David" w:hAnsi="David" w:cs="David"/>
          <w:rtl/>
        </w:rPr>
      </w:pPr>
    </w:p>
    <w:p w14:paraId="5629D6C4" w14:textId="77777777" w:rsidR="008536A4" w:rsidRPr="00001089" w:rsidRDefault="008536A4" w:rsidP="00D1062B">
      <w:pPr>
        <w:bidi/>
        <w:ind w:left="426" w:hanging="425"/>
        <w:rPr>
          <w:rFonts w:ascii="David" w:hAnsi="David" w:cs="David"/>
          <w:rtl/>
        </w:rPr>
      </w:pPr>
      <w:r w:rsidRPr="00001089">
        <w:rPr>
          <w:rFonts w:ascii="David" w:hAnsi="David" w:cs="David"/>
          <w:noProof/>
        </w:rPr>
        <mc:AlternateContent>
          <mc:Choice Requires="wps">
            <w:drawing>
              <wp:anchor distT="0" distB="0" distL="114300" distR="114300" simplePos="0" relativeHeight="251659264" behindDoc="0" locked="0" layoutInCell="1" allowOverlap="1" wp14:anchorId="7D813388" wp14:editId="60A2D3DA">
                <wp:simplePos x="0" y="0"/>
                <wp:positionH relativeFrom="column">
                  <wp:posOffset>581025</wp:posOffset>
                </wp:positionH>
                <wp:positionV relativeFrom="paragraph">
                  <wp:posOffset>-1905</wp:posOffset>
                </wp:positionV>
                <wp:extent cx="2872740" cy="543560"/>
                <wp:effectExtent l="0" t="0" r="22860" b="2794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1DD6F1" id="מלבן 2" o:spid="_x0000_s1026" style="position:absolute;left:0;text-align:left;margin-left:45.75pt;margin-top:-.15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"/>
            </w:pict>
          </mc:Fallback>
        </mc:AlternateContent>
      </w:r>
    </w:p>
    <w:p w14:paraId="1E20F446" w14:textId="77777777" w:rsidR="008536A4" w:rsidRPr="00001089" w:rsidRDefault="008536A4" w:rsidP="00D1062B">
      <w:pPr>
        <w:bidi/>
        <w:ind w:left="426" w:hanging="425"/>
        <w:rPr>
          <w:rFonts w:ascii="David" w:hAnsi="David" w:cs="David"/>
          <w:rtl/>
        </w:rPr>
      </w:pPr>
      <w:r w:rsidRPr="00001089">
        <w:rPr>
          <w:rFonts w:ascii="David" w:hAnsi="David" w:cs="David"/>
          <w:rtl/>
        </w:rPr>
        <w:t xml:space="preserve">שם מלא של הגוף המציע, </w:t>
      </w:r>
    </w:p>
    <w:p w14:paraId="7147D773" w14:textId="77777777" w:rsidR="008536A4" w:rsidRPr="00001089" w:rsidRDefault="008536A4" w:rsidP="00D1062B">
      <w:pPr>
        <w:bidi/>
        <w:ind w:left="426" w:hanging="425"/>
        <w:rPr>
          <w:rFonts w:ascii="David" w:hAnsi="David" w:cs="David"/>
          <w:rtl/>
        </w:rPr>
      </w:pPr>
      <w:r w:rsidRPr="00001089">
        <w:rPr>
          <w:rFonts w:ascii="David" w:hAnsi="David" w:cs="David"/>
          <w:rtl/>
        </w:rPr>
        <w:t>כפי שהוא מופיע ברשם רשמי</w:t>
      </w:r>
    </w:p>
    <w:p w14:paraId="6C21558E" w14:textId="77777777" w:rsidR="008536A4" w:rsidRPr="00001089" w:rsidRDefault="008536A4" w:rsidP="00D1062B">
      <w:pPr>
        <w:bidi/>
        <w:ind w:left="426" w:hanging="425"/>
        <w:rPr>
          <w:rFonts w:ascii="David" w:hAnsi="David" w:cs="David"/>
          <w:rtl/>
        </w:rPr>
      </w:pPr>
    </w:p>
    <w:p w14:paraId="55DC0F50" w14:textId="77777777" w:rsidR="008536A4" w:rsidRPr="00001089" w:rsidRDefault="008536A4" w:rsidP="00D1062B">
      <w:pPr>
        <w:bidi/>
        <w:ind w:left="426" w:hanging="425"/>
        <w:rPr>
          <w:rFonts w:ascii="David" w:hAnsi="David" w:cs="David"/>
          <w:rtl/>
        </w:rPr>
      </w:pPr>
      <w:r w:rsidRPr="00001089">
        <w:rPr>
          <w:rFonts w:ascii="David" w:hAnsi="David" w:cs="David"/>
          <w:noProof/>
        </w:rPr>
        <mc:AlternateContent>
          <mc:Choice Requires="wps">
            <w:drawing>
              <wp:anchor distT="0" distB="0" distL="114300" distR="114300" simplePos="0" relativeHeight="251661312" behindDoc="0" locked="0" layoutInCell="1" allowOverlap="1" wp14:anchorId="61A63E51" wp14:editId="41B18763">
                <wp:simplePos x="0" y="0"/>
                <wp:positionH relativeFrom="column">
                  <wp:posOffset>584835</wp:posOffset>
                </wp:positionH>
                <wp:positionV relativeFrom="paragraph">
                  <wp:posOffset>22860</wp:posOffset>
                </wp:positionV>
                <wp:extent cx="2872740" cy="543560"/>
                <wp:effectExtent l="0" t="0" r="22860" b="2794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C26F68" id="מלבן 4" o:spid="_x0000_s1026" style="position:absolute;left:0;text-align:left;margin-left:46.05pt;margin-top:1.8pt;width:226.2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"/>
            </w:pict>
          </mc:Fallback>
        </mc:AlternateContent>
      </w:r>
      <w:r w:rsidRPr="00001089">
        <w:rPr>
          <w:rFonts w:ascii="David" w:hAnsi="David" w:cs="David"/>
          <w:rtl/>
        </w:rPr>
        <w:t>מספר ח.פ.</w:t>
      </w:r>
    </w:p>
    <w:p w14:paraId="76444B19" w14:textId="77777777" w:rsidR="008536A4" w:rsidRPr="00001089" w:rsidRDefault="008536A4" w:rsidP="00D1062B">
      <w:pPr>
        <w:bidi/>
        <w:ind w:left="426" w:hanging="425"/>
        <w:rPr>
          <w:rFonts w:ascii="David" w:hAnsi="David" w:cs="David"/>
          <w:rtl/>
        </w:rPr>
      </w:pPr>
    </w:p>
    <w:p w14:paraId="3501F286" w14:textId="77777777" w:rsidR="008536A4" w:rsidRPr="00001089" w:rsidRDefault="008536A4" w:rsidP="00D1062B">
      <w:pPr>
        <w:bidi/>
        <w:ind w:left="426" w:hanging="425"/>
        <w:rPr>
          <w:rFonts w:ascii="David" w:hAnsi="David" w:cs="David"/>
          <w:rtl/>
        </w:rPr>
      </w:pPr>
    </w:p>
    <w:p w14:paraId="26C1BCA6" w14:textId="77777777" w:rsidR="008536A4" w:rsidRPr="00001089" w:rsidRDefault="008536A4" w:rsidP="00D1062B">
      <w:pPr>
        <w:bidi/>
        <w:ind w:left="426" w:hanging="425"/>
        <w:rPr>
          <w:rFonts w:ascii="David" w:hAnsi="David" w:cs="David"/>
          <w:rtl/>
        </w:rPr>
      </w:pPr>
    </w:p>
    <w:p w14:paraId="716EE818" w14:textId="77777777" w:rsidR="008536A4" w:rsidRPr="00001089" w:rsidRDefault="008536A4" w:rsidP="00D1062B">
      <w:pPr>
        <w:bidi/>
        <w:ind w:left="426" w:hanging="425"/>
        <w:rPr>
          <w:rFonts w:ascii="David" w:hAnsi="David" w:cs="David"/>
          <w:rtl/>
        </w:rPr>
      </w:pPr>
    </w:p>
    <w:p w14:paraId="46CADEF9" w14:textId="77777777" w:rsidR="008536A4" w:rsidRPr="00001089" w:rsidRDefault="008536A4" w:rsidP="00D1062B">
      <w:pPr>
        <w:bidi/>
        <w:ind w:left="426" w:hanging="425"/>
        <w:rPr>
          <w:rFonts w:ascii="David" w:hAnsi="David" w:cs="David"/>
          <w:rtl/>
        </w:rPr>
      </w:pPr>
      <w:r w:rsidRPr="00001089">
        <w:rPr>
          <w:rFonts w:ascii="David" w:hAnsi="David" w:cs="David"/>
          <w:noProof/>
        </w:rPr>
        <mc:AlternateContent>
          <mc:Choice Requires="wps">
            <w:drawing>
              <wp:anchor distT="0" distB="0" distL="114300" distR="114300" simplePos="0" relativeHeight="251660288" behindDoc="0" locked="0" layoutInCell="1" allowOverlap="1" wp14:anchorId="52A3B243" wp14:editId="6CFA9140">
                <wp:simplePos x="0" y="0"/>
                <wp:positionH relativeFrom="column">
                  <wp:posOffset>622935</wp:posOffset>
                </wp:positionH>
                <wp:positionV relativeFrom="paragraph">
                  <wp:posOffset>44450</wp:posOffset>
                </wp:positionV>
                <wp:extent cx="2872740" cy="1193165"/>
                <wp:effectExtent l="0" t="0" r="22860" b="2603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E7FA5F" id="מלבן 3" o:spid="_x0000_s1026" style="position:absolute;left:0;text-align:left;margin-left:49.05pt;margin-top:3.5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"/>
            </w:pict>
          </mc:Fallback>
        </mc:AlternateContent>
      </w:r>
      <w:r w:rsidRPr="00001089">
        <w:rPr>
          <w:rFonts w:ascii="David" w:hAnsi="David" w:cs="David"/>
          <w:rtl/>
        </w:rPr>
        <w:t>חתימה וחותמת המציע</w:t>
      </w:r>
    </w:p>
    <w:p w14:paraId="6FD8D2D7" w14:textId="77777777" w:rsidR="008536A4" w:rsidRPr="00001089" w:rsidRDefault="008536A4" w:rsidP="00D1062B">
      <w:pPr>
        <w:bidi/>
        <w:ind w:left="426" w:hanging="425"/>
        <w:rPr>
          <w:rFonts w:ascii="David" w:hAnsi="David" w:cs="David"/>
          <w:rtl/>
        </w:rPr>
      </w:pPr>
    </w:p>
    <w:p w14:paraId="6C1D80E2" w14:textId="77777777" w:rsidR="008536A4" w:rsidRPr="00001089" w:rsidRDefault="008536A4" w:rsidP="00D1062B">
      <w:pPr>
        <w:bidi/>
        <w:ind w:left="426" w:hanging="425"/>
        <w:rPr>
          <w:rFonts w:ascii="David" w:hAnsi="David" w:cs="David"/>
          <w:rtl/>
        </w:rPr>
      </w:pPr>
    </w:p>
    <w:p w14:paraId="42E644D4" w14:textId="77777777" w:rsidR="008536A4" w:rsidRPr="0099664C" w:rsidRDefault="008536A4" w:rsidP="00D1062B">
      <w:pPr>
        <w:bidi/>
        <w:ind w:left="426" w:hanging="425"/>
        <w:rPr>
          <w:rFonts w:asciiTheme="minorHAnsi" w:hAnsiTheme="minorHAnsi" w:cs="David"/>
          <w:rtl/>
        </w:rPr>
      </w:pPr>
    </w:p>
    <w:p w14:paraId="16EB540E" w14:textId="77777777" w:rsidR="008536A4" w:rsidRPr="00001089" w:rsidRDefault="008536A4" w:rsidP="00D1062B">
      <w:pPr>
        <w:bidi/>
        <w:ind w:left="426" w:hanging="425"/>
        <w:rPr>
          <w:rFonts w:ascii="David" w:hAnsi="David" w:cs="David"/>
          <w:rtl/>
        </w:rPr>
      </w:pPr>
    </w:p>
    <w:p w14:paraId="5D046B29" w14:textId="77777777" w:rsidR="008536A4" w:rsidRPr="003232A5" w:rsidRDefault="008536A4" w:rsidP="00D1062B">
      <w:pPr>
        <w:bidi/>
        <w:ind w:left="426" w:hanging="425"/>
        <w:rPr>
          <w:rFonts w:asciiTheme="minorHAnsi" w:hAnsiTheme="minorHAnsi" w:cs="David"/>
          <w:rtl/>
        </w:rPr>
      </w:pPr>
    </w:p>
    <w:p w14:paraId="0D8FE814" w14:textId="77777777" w:rsidR="008536A4" w:rsidRPr="00001089" w:rsidRDefault="008536A4" w:rsidP="00E42AB0">
      <w:pPr>
        <w:pStyle w:val="Normal2"/>
        <w:rPr>
          <w:rtl/>
        </w:rPr>
      </w:pPr>
      <w:r w:rsidRPr="00001089">
        <w:rPr>
          <w:rtl/>
        </w:rPr>
        <w:br w:type="page"/>
      </w:r>
    </w:p>
    <w:p w14:paraId="64C6F51F" w14:textId="77777777" w:rsidR="008536A4" w:rsidRPr="00001089" w:rsidRDefault="008536A4" w:rsidP="00F2346A">
      <w:pPr>
        <w:bidi/>
        <w:ind w:left="426" w:hanging="425"/>
        <w:jc w:val="center"/>
        <w:rPr>
          <w:rFonts w:ascii="David" w:hAnsi="David" w:cs="David"/>
          <w:b/>
          <w:bCs/>
          <w:sz w:val="28"/>
          <w:szCs w:val="28"/>
          <w:u w:val="single"/>
          <w:rtl/>
        </w:rPr>
      </w:pPr>
      <w:r w:rsidRPr="00001089">
        <w:rPr>
          <w:rFonts w:ascii="David" w:hAnsi="David" w:cs="David"/>
          <w:b/>
          <w:bCs/>
          <w:sz w:val="28"/>
          <w:szCs w:val="28"/>
          <w:u w:val="single"/>
          <w:rtl/>
        </w:rPr>
        <w:lastRenderedPageBreak/>
        <w:t>תוכן העניינים למענה</w:t>
      </w:r>
    </w:p>
    <w:p w14:paraId="3FB68665" w14:textId="77777777" w:rsidR="008536A4" w:rsidRPr="00001089" w:rsidRDefault="008536A4" w:rsidP="00D1062B">
      <w:pPr>
        <w:bidi/>
        <w:ind w:left="426" w:hanging="425"/>
        <w:rPr>
          <w:rFonts w:ascii="David" w:hAnsi="David" w:cs="David"/>
          <w:b/>
          <w:bCs/>
          <w:sz w:val="28"/>
          <w:szCs w:val="28"/>
          <w:u w:val="single"/>
          <w:rtl/>
        </w:rPr>
      </w:pPr>
    </w:p>
    <w:tbl>
      <w:tblPr>
        <w:tblStyle w:val="afffd"/>
        <w:bidiVisual/>
        <w:tblW w:w="8189" w:type="dxa"/>
        <w:tblLayout w:type="fixed"/>
        <w:tblLook w:val="04A0" w:firstRow="1" w:lastRow="0" w:firstColumn="1" w:lastColumn="0" w:noHBand="0" w:noVBand="1"/>
      </w:tblPr>
      <w:tblGrid>
        <w:gridCol w:w="1101"/>
        <w:gridCol w:w="567"/>
        <w:gridCol w:w="2126"/>
        <w:gridCol w:w="992"/>
        <w:gridCol w:w="851"/>
        <w:gridCol w:w="850"/>
        <w:gridCol w:w="1702"/>
      </w:tblGrid>
      <w:tr w:rsidR="008536A4" w:rsidRPr="00001089" w14:paraId="3EE404EC" w14:textId="77777777" w:rsidTr="00A70A42">
        <w:trPr>
          <w:trHeight w:val="538"/>
        </w:trPr>
        <w:tc>
          <w:tcPr>
            <w:tcW w:w="3794" w:type="dxa"/>
            <w:gridSpan w:val="3"/>
            <w:shd w:val="clear" w:color="auto" w:fill="B8CCE4" w:themeFill="accent1" w:themeFillTint="66"/>
          </w:tcPr>
          <w:p w14:paraId="5D33121A" w14:textId="77777777" w:rsidR="008536A4" w:rsidRPr="00001089" w:rsidRDefault="008536A4" w:rsidP="00D1062B">
            <w:pPr>
              <w:ind w:left="426" w:hanging="425"/>
              <w:rPr>
                <w:rFonts w:ascii="David" w:hAnsi="David" w:cs="David"/>
                <w:u w:val="single"/>
                <w:rtl/>
              </w:rPr>
            </w:pPr>
          </w:p>
        </w:tc>
        <w:tc>
          <w:tcPr>
            <w:tcW w:w="4395" w:type="dxa"/>
            <w:gridSpan w:val="4"/>
            <w:shd w:val="clear" w:color="auto" w:fill="B8CCE4" w:themeFill="accent1" w:themeFillTint="66"/>
          </w:tcPr>
          <w:p w14:paraId="0B4A5D25" w14:textId="77777777" w:rsidR="008536A4" w:rsidRPr="00A70A42" w:rsidRDefault="008536A4" w:rsidP="00A70A42">
            <w:pPr>
              <w:ind w:left="426" w:hanging="425"/>
              <w:jc w:val="center"/>
              <w:rPr>
                <w:rFonts w:ascii="David" w:hAnsi="David" w:cs="David"/>
                <w:b/>
                <w:bCs/>
                <w:u w:val="single"/>
                <w:rtl/>
              </w:rPr>
            </w:pPr>
            <w:r w:rsidRPr="00A70A42">
              <w:rPr>
                <w:rFonts w:ascii="David" w:hAnsi="David" w:cs="David"/>
                <w:b/>
                <w:bCs/>
                <w:u w:val="single"/>
                <w:rtl/>
              </w:rPr>
              <w:t>מקור הדרישה במסמכי המכרז</w:t>
            </w:r>
          </w:p>
        </w:tc>
      </w:tr>
      <w:tr w:rsidR="00A70A42" w:rsidRPr="00001089" w14:paraId="49511F4E" w14:textId="77777777" w:rsidTr="00A70A42">
        <w:tc>
          <w:tcPr>
            <w:tcW w:w="1101" w:type="dxa"/>
            <w:shd w:val="clear" w:color="auto" w:fill="DDD9C3" w:themeFill="background2" w:themeFillShade="E6"/>
          </w:tcPr>
          <w:p w14:paraId="4C9D9937" w14:textId="77777777" w:rsidR="008536A4" w:rsidRPr="00001089" w:rsidRDefault="008536A4" w:rsidP="00F2346A">
            <w:pPr>
              <w:ind w:left="1"/>
              <w:rPr>
                <w:rFonts w:ascii="David" w:hAnsi="David" w:cs="David"/>
                <w:b/>
                <w:bCs/>
                <w:rtl/>
              </w:rPr>
            </w:pPr>
            <w:r w:rsidRPr="00001089">
              <w:rPr>
                <w:rFonts w:ascii="David" w:hAnsi="David" w:cs="David"/>
                <w:b/>
                <w:bCs/>
                <w:rtl/>
              </w:rPr>
              <w:t>מעטפה</w:t>
            </w:r>
          </w:p>
        </w:tc>
        <w:tc>
          <w:tcPr>
            <w:tcW w:w="567" w:type="dxa"/>
            <w:shd w:val="clear" w:color="auto" w:fill="DDD9C3" w:themeFill="background2" w:themeFillShade="E6"/>
          </w:tcPr>
          <w:p w14:paraId="550BB7C2" w14:textId="628D3379" w:rsidR="008536A4" w:rsidRPr="00001089" w:rsidRDefault="00A70A42" w:rsidP="00F2346A">
            <w:pPr>
              <w:ind w:left="1"/>
              <w:rPr>
                <w:rFonts w:ascii="David" w:hAnsi="David" w:cs="David"/>
                <w:b/>
                <w:bCs/>
                <w:u w:val="single"/>
                <w:rtl/>
              </w:rPr>
            </w:pPr>
            <w:r>
              <w:rPr>
                <w:rFonts w:ascii="David" w:hAnsi="David" w:cs="David" w:hint="cs"/>
                <w:b/>
                <w:bCs/>
                <w:u w:val="single"/>
                <w:rtl/>
              </w:rPr>
              <w:t>#</w:t>
            </w:r>
          </w:p>
        </w:tc>
        <w:tc>
          <w:tcPr>
            <w:tcW w:w="2126" w:type="dxa"/>
            <w:shd w:val="clear" w:color="auto" w:fill="DDD9C3" w:themeFill="background2" w:themeFillShade="E6"/>
          </w:tcPr>
          <w:p w14:paraId="3D957314" w14:textId="77777777" w:rsidR="008536A4" w:rsidRPr="00001089" w:rsidRDefault="008536A4" w:rsidP="00F2346A">
            <w:pPr>
              <w:ind w:left="1"/>
              <w:rPr>
                <w:rFonts w:ascii="David" w:hAnsi="David" w:cs="David"/>
                <w:b/>
                <w:bCs/>
                <w:u w:val="single"/>
                <w:rtl/>
              </w:rPr>
            </w:pPr>
            <w:r w:rsidRPr="00001089">
              <w:rPr>
                <w:rFonts w:ascii="David" w:hAnsi="David" w:cs="David"/>
                <w:b/>
                <w:bCs/>
                <w:u w:val="single"/>
                <w:rtl/>
              </w:rPr>
              <w:t>נושא</w:t>
            </w:r>
          </w:p>
        </w:tc>
        <w:tc>
          <w:tcPr>
            <w:tcW w:w="992" w:type="dxa"/>
            <w:shd w:val="clear" w:color="auto" w:fill="DDD9C3" w:themeFill="background2" w:themeFillShade="E6"/>
          </w:tcPr>
          <w:p w14:paraId="296CABCC" w14:textId="77777777" w:rsidR="008536A4" w:rsidRPr="00001089" w:rsidRDefault="008536A4" w:rsidP="00F2346A">
            <w:pPr>
              <w:ind w:left="1"/>
              <w:rPr>
                <w:rFonts w:ascii="David" w:hAnsi="David" w:cs="David"/>
                <w:b/>
                <w:bCs/>
                <w:u w:val="single"/>
                <w:rtl/>
              </w:rPr>
            </w:pPr>
            <w:r w:rsidRPr="00001089">
              <w:rPr>
                <w:rFonts w:ascii="David" w:hAnsi="David" w:cs="David"/>
                <w:b/>
                <w:bCs/>
                <w:u w:val="single"/>
                <w:rtl/>
              </w:rPr>
              <w:t>סעיף במכרז</w:t>
            </w:r>
          </w:p>
        </w:tc>
        <w:tc>
          <w:tcPr>
            <w:tcW w:w="851" w:type="dxa"/>
            <w:shd w:val="clear" w:color="auto" w:fill="DDD9C3" w:themeFill="background2" w:themeFillShade="E6"/>
          </w:tcPr>
          <w:p w14:paraId="4907694E" w14:textId="77777777" w:rsidR="008536A4" w:rsidRPr="00001089" w:rsidRDefault="008536A4" w:rsidP="00F2346A">
            <w:pPr>
              <w:ind w:left="1"/>
              <w:rPr>
                <w:rFonts w:ascii="David" w:hAnsi="David" w:cs="David"/>
                <w:b/>
                <w:bCs/>
                <w:u w:val="single"/>
                <w:rtl/>
              </w:rPr>
            </w:pPr>
            <w:r w:rsidRPr="00001089">
              <w:rPr>
                <w:rFonts w:ascii="David" w:hAnsi="David" w:cs="David"/>
                <w:b/>
                <w:bCs/>
                <w:u w:val="single"/>
                <w:rtl/>
              </w:rPr>
              <w:t>נספח</w:t>
            </w:r>
          </w:p>
        </w:tc>
        <w:tc>
          <w:tcPr>
            <w:tcW w:w="850" w:type="dxa"/>
            <w:shd w:val="clear" w:color="auto" w:fill="DDD9C3" w:themeFill="background2" w:themeFillShade="E6"/>
          </w:tcPr>
          <w:p w14:paraId="3C5FB804" w14:textId="77777777" w:rsidR="008536A4" w:rsidRPr="00001089" w:rsidRDefault="008536A4" w:rsidP="00F2346A">
            <w:pPr>
              <w:ind w:left="1"/>
              <w:rPr>
                <w:rFonts w:ascii="David" w:hAnsi="David" w:cs="David"/>
                <w:b/>
                <w:bCs/>
                <w:u w:val="single"/>
                <w:rtl/>
              </w:rPr>
            </w:pPr>
            <w:r w:rsidRPr="00001089">
              <w:rPr>
                <w:rFonts w:ascii="David" w:hAnsi="David" w:cs="David"/>
                <w:b/>
                <w:bCs/>
                <w:u w:val="single"/>
                <w:rtl/>
              </w:rPr>
              <w:t>טופס</w:t>
            </w:r>
          </w:p>
        </w:tc>
        <w:tc>
          <w:tcPr>
            <w:tcW w:w="1702" w:type="dxa"/>
            <w:shd w:val="clear" w:color="auto" w:fill="DDD9C3" w:themeFill="background2" w:themeFillShade="E6"/>
          </w:tcPr>
          <w:p w14:paraId="3F2353C2" w14:textId="77777777" w:rsidR="008536A4" w:rsidRPr="00001089" w:rsidRDefault="008536A4" w:rsidP="00F2346A">
            <w:pPr>
              <w:ind w:left="1"/>
              <w:rPr>
                <w:rFonts w:ascii="David" w:hAnsi="David" w:cs="David"/>
                <w:b/>
                <w:bCs/>
                <w:u w:val="single"/>
                <w:rtl/>
              </w:rPr>
            </w:pPr>
            <w:r w:rsidRPr="00001089">
              <w:rPr>
                <w:rFonts w:ascii="David" w:hAnsi="David" w:cs="David"/>
                <w:b/>
                <w:bCs/>
                <w:u w:val="single"/>
                <w:rtl/>
              </w:rPr>
              <w:t>הערות</w:t>
            </w:r>
          </w:p>
        </w:tc>
      </w:tr>
      <w:tr w:rsidR="00A70A42" w:rsidRPr="00001089" w14:paraId="328CE205" w14:textId="77777777" w:rsidTr="00A70A42">
        <w:tc>
          <w:tcPr>
            <w:tcW w:w="1101" w:type="dxa"/>
            <w:vMerge w:val="restart"/>
          </w:tcPr>
          <w:p w14:paraId="482AC768" w14:textId="2C114EE3" w:rsidR="00514047" w:rsidRPr="00001089" w:rsidRDefault="00514047" w:rsidP="00F2346A">
            <w:pPr>
              <w:ind w:left="1"/>
              <w:rPr>
                <w:rFonts w:ascii="David" w:hAnsi="David" w:cs="David"/>
                <w:rtl/>
              </w:rPr>
            </w:pPr>
            <w:r w:rsidRPr="00001089">
              <w:rPr>
                <w:rFonts w:ascii="David" w:hAnsi="David" w:cs="David"/>
                <w:rtl/>
              </w:rPr>
              <w:t xml:space="preserve">1 – תנאי הסף המנהלים </w:t>
            </w:r>
          </w:p>
        </w:tc>
        <w:tc>
          <w:tcPr>
            <w:tcW w:w="567" w:type="dxa"/>
          </w:tcPr>
          <w:p w14:paraId="2C30B2FB" w14:textId="77777777" w:rsidR="00514047" w:rsidRPr="00001089" w:rsidRDefault="00514047" w:rsidP="00F2346A">
            <w:pPr>
              <w:ind w:left="1"/>
              <w:rPr>
                <w:rFonts w:ascii="David" w:hAnsi="David" w:cs="David"/>
                <w:rtl/>
              </w:rPr>
            </w:pPr>
            <w:r w:rsidRPr="00001089">
              <w:rPr>
                <w:rFonts w:ascii="David" w:hAnsi="David" w:cs="David"/>
              </w:rPr>
              <w:t>1</w:t>
            </w:r>
          </w:p>
        </w:tc>
        <w:tc>
          <w:tcPr>
            <w:tcW w:w="2126" w:type="dxa"/>
          </w:tcPr>
          <w:p w14:paraId="634F049F" w14:textId="076F1395" w:rsidR="00514047" w:rsidRPr="00001089" w:rsidRDefault="00514047" w:rsidP="00F2346A">
            <w:pPr>
              <w:ind w:left="1"/>
              <w:rPr>
                <w:rFonts w:ascii="David" w:hAnsi="David" w:cs="David"/>
                <w:rtl/>
              </w:rPr>
            </w:pPr>
            <w:r w:rsidRPr="00001089">
              <w:rPr>
                <w:rFonts w:ascii="David" w:hAnsi="David" w:cs="David"/>
                <w:rtl/>
              </w:rPr>
              <w:t xml:space="preserve">מכתב פתיחה מטעם המציע </w:t>
            </w:r>
          </w:p>
        </w:tc>
        <w:tc>
          <w:tcPr>
            <w:tcW w:w="992" w:type="dxa"/>
          </w:tcPr>
          <w:p w14:paraId="697145DD" w14:textId="77777777" w:rsidR="00514047" w:rsidRPr="00001089" w:rsidRDefault="00514047" w:rsidP="00F2346A">
            <w:pPr>
              <w:ind w:left="1"/>
              <w:jc w:val="both"/>
              <w:rPr>
                <w:rFonts w:ascii="David" w:hAnsi="David" w:cs="David"/>
                <w:rtl/>
              </w:rPr>
            </w:pPr>
            <w:r w:rsidRPr="00001089">
              <w:rPr>
                <w:rFonts w:ascii="David" w:hAnsi="David" w:cs="David"/>
                <w:rtl/>
              </w:rPr>
              <w:t>---</w:t>
            </w:r>
          </w:p>
        </w:tc>
        <w:tc>
          <w:tcPr>
            <w:tcW w:w="851" w:type="dxa"/>
          </w:tcPr>
          <w:p w14:paraId="39922406" w14:textId="77777777" w:rsidR="00514047" w:rsidRPr="00001089" w:rsidRDefault="00514047" w:rsidP="00F2346A">
            <w:pPr>
              <w:ind w:left="1"/>
              <w:rPr>
                <w:rFonts w:ascii="David" w:hAnsi="David" w:cs="David"/>
                <w:rtl/>
              </w:rPr>
            </w:pPr>
          </w:p>
        </w:tc>
        <w:tc>
          <w:tcPr>
            <w:tcW w:w="850" w:type="dxa"/>
          </w:tcPr>
          <w:p w14:paraId="367CD3DF" w14:textId="77777777" w:rsidR="00514047" w:rsidRPr="00001089" w:rsidRDefault="00514047" w:rsidP="00F2346A">
            <w:pPr>
              <w:ind w:left="1"/>
              <w:rPr>
                <w:rFonts w:ascii="David" w:hAnsi="David" w:cs="David"/>
                <w:rtl/>
              </w:rPr>
            </w:pPr>
            <w:r w:rsidRPr="00001089">
              <w:rPr>
                <w:rFonts w:ascii="David" w:hAnsi="David" w:cs="David"/>
                <w:rtl/>
              </w:rPr>
              <w:t>-----</w:t>
            </w:r>
          </w:p>
        </w:tc>
        <w:tc>
          <w:tcPr>
            <w:tcW w:w="1702" w:type="dxa"/>
          </w:tcPr>
          <w:p w14:paraId="6DD8D5BF" w14:textId="77777777" w:rsidR="00514047" w:rsidRPr="00001089" w:rsidRDefault="00514047" w:rsidP="00F2346A">
            <w:pPr>
              <w:ind w:left="1"/>
              <w:rPr>
                <w:rFonts w:ascii="David" w:hAnsi="David" w:cs="David"/>
                <w:rtl/>
              </w:rPr>
            </w:pPr>
          </w:p>
        </w:tc>
      </w:tr>
      <w:tr w:rsidR="00A70A42" w:rsidRPr="00001089" w14:paraId="1A1F023A" w14:textId="77777777" w:rsidTr="00A70A42">
        <w:tc>
          <w:tcPr>
            <w:tcW w:w="1101" w:type="dxa"/>
            <w:vMerge/>
          </w:tcPr>
          <w:p w14:paraId="0C046801" w14:textId="77777777" w:rsidR="00514047" w:rsidRPr="00001089" w:rsidRDefault="00514047" w:rsidP="00F2346A">
            <w:pPr>
              <w:ind w:left="1"/>
              <w:rPr>
                <w:rFonts w:ascii="David" w:hAnsi="David" w:cs="David"/>
                <w:rtl/>
              </w:rPr>
            </w:pPr>
          </w:p>
        </w:tc>
        <w:tc>
          <w:tcPr>
            <w:tcW w:w="567" w:type="dxa"/>
          </w:tcPr>
          <w:p w14:paraId="20169FE5" w14:textId="20855A84" w:rsidR="00514047" w:rsidRPr="00001089" w:rsidRDefault="00514047" w:rsidP="00F2346A">
            <w:pPr>
              <w:ind w:left="1"/>
              <w:rPr>
                <w:rFonts w:ascii="David" w:hAnsi="David" w:cs="David"/>
              </w:rPr>
            </w:pPr>
            <w:r w:rsidRPr="00001089">
              <w:rPr>
                <w:rFonts w:ascii="David" w:hAnsi="David" w:cs="David"/>
              </w:rPr>
              <w:t>2</w:t>
            </w:r>
          </w:p>
        </w:tc>
        <w:tc>
          <w:tcPr>
            <w:tcW w:w="2126" w:type="dxa"/>
          </w:tcPr>
          <w:p w14:paraId="1F00CA24" w14:textId="66E7C796" w:rsidR="00514047" w:rsidRPr="00001089" w:rsidRDefault="00514047" w:rsidP="00F2346A">
            <w:pPr>
              <w:ind w:left="1"/>
              <w:rPr>
                <w:rFonts w:ascii="David" w:hAnsi="David" w:cs="David"/>
                <w:rtl/>
              </w:rPr>
            </w:pPr>
            <w:r w:rsidRPr="00001089">
              <w:rPr>
                <w:rFonts w:ascii="David" w:hAnsi="David" w:cs="David"/>
                <w:rtl/>
              </w:rPr>
              <w:t xml:space="preserve">תצהיר המציע </w:t>
            </w:r>
          </w:p>
        </w:tc>
        <w:tc>
          <w:tcPr>
            <w:tcW w:w="992" w:type="dxa"/>
          </w:tcPr>
          <w:p w14:paraId="7C579886" w14:textId="6E1729E4" w:rsidR="00514047" w:rsidRPr="00001089" w:rsidRDefault="00514047" w:rsidP="00F2346A">
            <w:pPr>
              <w:ind w:left="1"/>
              <w:jc w:val="both"/>
              <w:rPr>
                <w:rFonts w:ascii="David" w:hAnsi="David" w:cs="David"/>
                <w:rtl/>
              </w:rPr>
            </w:pPr>
            <w:r w:rsidRPr="00001089">
              <w:rPr>
                <w:rFonts w:ascii="David" w:hAnsi="David" w:cs="David"/>
                <w:rtl/>
              </w:rPr>
              <w:t>0.7.2.1</w:t>
            </w:r>
          </w:p>
        </w:tc>
        <w:tc>
          <w:tcPr>
            <w:tcW w:w="851" w:type="dxa"/>
          </w:tcPr>
          <w:p w14:paraId="47833787" w14:textId="1CA5BF81" w:rsidR="00514047" w:rsidRPr="00001089" w:rsidRDefault="00514047" w:rsidP="00F2346A">
            <w:pPr>
              <w:ind w:left="1"/>
              <w:rPr>
                <w:rFonts w:ascii="David" w:hAnsi="David" w:cs="David"/>
                <w:rtl/>
              </w:rPr>
            </w:pPr>
            <w:r w:rsidRPr="00001089">
              <w:rPr>
                <w:rFonts w:ascii="David" w:hAnsi="David" w:cs="David"/>
                <w:rtl/>
              </w:rPr>
              <w:t>3</w:t>
            </w:r>
          </w:p>
        </w:tc>
        <w:tc>
          <w:tcPr>
            <w:tcW w:w="850" w:type="dxa"/>
          </w:tcPr>
          <w:p w14:paraId="0FF610A2" w14:textId="77777777" w:rsidR="00514047" w:rsidRPr="00001089" w:rsidRDefault="00514047" w:rsidP="00F2346A">
            <w:pPr>
              <w:ind w:left="1"/>
              <w:rPr>
                <w:rFonts w:ascii="David" w:hAnsi="David" w:cs="David"/>
                <w:rtl/>
              </w:rPr>
            </w:pPr>
          </w:p>
        </w:tc>
        <w:tc>
          <w:tcPr>
            <w:tcW w:w="1702" w:type="dxa"/>
          </w:tcPr>
          <w:p w14:paraId="6DE8E17A" w14:textId="77777777" w:rsidR="00514047" w:rsidRPr="00001089" w:rsidRDefault="00514047" w:rsidP="00F2346A">
            <w:pPr>
              <w:ind w:left="1"/>
              <w:rPr>
                <w:rFonts w:ascii="David" w:hAnsi="David" w:cs="David"/>
                <w:rtl/>
              </w:rPr>
            </w:pPr>
          </w:p>
        </w:tc>
      </w:tr>
      <w:tr w:rsidR="00A70A42" w:rsidRPr="00001089" w14:paraId="01EFE2CE" w14:textId="77777777" w:rsidTr="00A70A42">
        <w:tc>
          <w:tcPr>
            <w:tcW w:w="1101" w:type="dxa"/>
            <w:vMerge/>
          </w:tcPr>
          <w:p w14:paraId="378D4B79" w14:textId="77777777" w:rsidR="00514047" w:rsidRPr="00001089" w:rsidRDefault="00514047" w:rsidP="00F2346A">
            <w:pPr>
              <w:ind w:left="1"/>
              <w:rPr>
                <w:rFonts w:ascii="David" w:hAnsi="David" w:cs="David"/>
                <w:rtl/>
              </w:rPr>
            </w:pPr>
          </w:p>
        </w:tc>
        <w:tc>
          <w:tcPr>
            <w:tcW w:w="567" w:type="dxa"/>
          </w:tcPr>
          <w:p w14:paraId="429540CA" w14:textId="3F6274FA" w:rsidR="00514047" w:rsidRPr="00001089" w:rsidRDefault="00514047" w:rsidP="00F2346A">
            <w:pPr>
              <w:ind w:left="1"/>
              <w:rPr>
                <w:rFonts w:ascii="David" w:hAnsi="David" w:cs="David"/>
                <w:rtl/>
              </w:rPr>
            </w:pPr>
            <w:r w:rsidRPr="00001089">
              <w:rPr>
                <w:rFonts w:ascii="David" w:hAnsi="David" w:cs="David"/>
                <w:rtl/>
              </w:rPr>
              <w:t>3</w:t>
            </w:r>
          </w:p>
        </w:tc>
        <w:tc>
          <w:tcPr>
            <w:tcW w:w="2126" w:type="dxa"/>
          </w:tcPr>
          <w:p w14:paraId="72E36B6F" w14:textId="692EB4FB" w:rsidR="00514047" w:rsidRPr="00001089" w:rsidRDefault="00514047" w:rsidP="00F2346A">
            <w:pPr>
              <w:ind w:left="1"/>
              <w:rPr>
                <w:rFonts w:ascii="David" w:hAnsi="David" w:cs="David"/>
                <w:rtl/>
              </w:rPr>
            </w:pPr>
            <w:r w:rsidRPr="00001089">
              <w:rPr>
                <w:rFonts w:ascii="David" w:hAnsi="David" w:cs="David"/>
                <w:rtl/>
              </w:rPr>
              <w:t xml:space="preserve">ערבות בגין הגשת הצעה </w:t>
            </w:r>
          </w:p>
        </w:tc>
        <w:tc>
          <w:tcPr>
            <w:tcW w:w="992" w:type="dxa"/>
          </w:tcPr>
          <w:p w14:paraId="199D6A4D" w14:textId="00201E74" w:rsidR="00514047" w:rsidRPr="00001089" w:rsidRDefault="00514047" w:rsidP="00F2346A">
            <w:pPr>
              <w:ind w:left="1"/>
              <w:jc w:val="both"/>
              <w:rPr>
                <w:rFonts w:ascii="David" w:hAnsi="David" w:cs="David"/>
                <w:rtl/>
              </w:rPr>
            </w:pPr>
            <w:r w:rsidRPr="00001089">
              <w:rPr>
                <w:rFonts w:ascii="David" w:hAnsi="David" w:cs="David"/>
                <w:rtl/>
              </w:rPr>
              <w:t>0.7.2.2</w:t>
            </w:r>
          </w:p>
        </w:tc>
        <w:tc>
          <w:tcPr>
            <w:tcW w:w="851" w:type="dxa"/>
          </w:tcPr>
          <w:p w14:paraId="4703D1E1" w14:textId="5AA7184B" w:rsidR="00514047" w:rsidRPr="00001089" w:rsidRDefault="00514047" w:rsidP="00F2346A">
            <w:pPr>
              <w:ind w:left="1"/>
              <w:rPr>
                <w:rFonts w:ascii="David" w:hAnsi="David" w:cs="David"/>
                <w:rtl/>
              </w:rPr>
            </w:pPr>
            <w:r w:rsidRPr="00001089">
              <w:rPr>
                <w:rFonts w:ascii="David" w:hAnsi="David" w:cs="David"/>
                <w:rtl/>
              </w:rPr>
              <w:t>2</w:t>
            </w:r>
          </w:p>
        </w:tc>
        <w:tc>
          <w:tcPr>
            <w:tcW w:w="850" w:type="dxa"/>
          </w:tcPr>
          <w:p w14:paraId="789790A2" w14:textId="77777777" w:rsidR="00514047" w:rsidRPr="00001089" w:rsidRDefault="00514047" w:rsidP="00F2346A">
            <w:pPr>
              <w:ind w:left="1"/>
              <w:rPr>
                <w:rFonts w:ascii="David" w:hAnsi="David" w:cs="David"/>
                <w:rtl/>
              </w:rPr>
            </w:pPr>
          </w:p>
        </w:tc>
        <w:tc>
          <w:tcPr>
            <w:tcW w:w="1702" w:type="dxa"/>
          </w:tcPr>
          <w:p w14:paraId="69948645" w14:textId="77777777" w:rsidR="00514047" w:rsidRPr="00001089" w:rsidRDefault="00514047" w:rsidP="00F2346A">
            <w:pPr>
              <w:ind w:left="1"/>
              <w:rPr>
                <w:rFonts w:ascii="David" w:hAnsi="David" w:cs="David"/>
                <w:rtl/>
              </w:rPr>
            </w:pPr>
          </w:p>
        </w:tc>
      </w:tr>
      <w:tr w:rsidR="00A70A42" w:rsidRPr="00001089" w14:paraId="0329F277" w14:textId="77777777" w:rsidTr="00A70A42">
        <w:tc>
          <w:tcPr>
            <w:tcW w:w="1101" w:type="dxa"/>
            <w:vMerge/>
          </w:tcPr>
          <w:p w14:paraId="0127F1E6" w14:textId="77777777" w:rsidR="00514047" w:rsidRPr="00001089" w:rsidRDefault="00514047" w:rsidP="00F2346A">
            <w:pPr>
              <w:ind w:left="1"/>
              <w:rPr>
                <w:rFonts w:ascii="David" w:hAnsi="David" w:cs="David"/>
                <w:rtl/>
              </w:rPr>
            </w:pPr>
          </w:p>
        </w:tc>
        <w:tc>
          <w:tcPr>
            <w:tcW w:w="567" w:type="dxa"/>
          </w:tcPr>
          <w:p w14:paraId="7477B51B" w14:textId="74388952" w:rsidR="00514047" w:rsidRPr="00001089" w:rsidRDefault="00514047" w:rsidP="00F2346A">
            <w:pPr>
              <w:ind w:left="1"/>
              <w:rPr>
                <w:rFonts w:ascii="David" w:hAnsi="David" w:cs="David"/>
                <w:rtl/>
              </w:rPr>
            </w:pPr>
            <w:r w:rsidRPr="00001089">
              <w:rPr>
                <w:rFonts w:ascii="David" w:hAnsi="David" w:cs="David"/>
                <w:rtl/>
              </w:rPr>
              <w:t>4</w:t>
            </w:r>
          </w:p>
        </w:tc>
        <w:tc>
          <w:tcPr>
            <w:tcW w:w="2126" w:type="dxa"/>
          </w:tcPr>
          <w:p w14:paraId="2F6BC1A0" w14:textId="35546D90" w:rsidR="00514047" w:rsidRPr="00001089" w:rsidRDefault="00514047" w:rsidP="00F2346A">
            <w:pPr>
              <w:ind w:left="1"/>
              <w:rPr>
                <w:rFonts w:ascii="David" w:hAnsi="David" w:cs="David"/>
                <w:rtl/>
              </w:rPr>
            </w:pPr>
            <w:r w:rsidRPr="00001089">
              <w:rPr>
                <w:rFonts w:ascii="David" w:hAnsi="David" w:cs="David"/>
                <w:rtl/>
              </w:rPr>
              <w:t>עותק מלא של מסמכי המכרז חתום ע"י המציע</w:t>
            </w:r>
          </w:p>
        </w:tc>
        <w:tc>
          <w:tcPr>
            <w:tcW w:w="992" w:type="dxa"/>
          </w:tcPr>
          <w:p w14:paraId="53EFDCE2" w14:textId="66B3406A" w:rsidR="00514047" w:rsidRPr="00001089" w:rsidRDefault="00514047" w:rsidP="00F2346A">
            <w:pPr>
              <w:ind w:left="1"/>
              <w:jc w:val="both"/>
              <w:rPr>
                <w:rFonts w:ascii="David" w:hAnsi="David" w:cs="David"/>
                <w:rtl/>
              </w:rPr>
            </w:pPr>
            <w:r w:rsidRPr="00001089">
              <w:rPr>
                <w:rFonts w:ascii="David" w:hAnsi="David" w:cs="David"/>
                <w:rtl/>
              </w:rPr>
              <w:t>0.7.2.3</w:t>
            </w:r>
          </w:p>
        </w:tc>
        <w:tc>
          <w:tcPr>
            <w:tcW w:w="851" w:type="dxa"/>
          </w:tcPr>
          <w:p w14:paraId="33F9A810" w14:textId="77777777" w:rsidR="00514047" w:rsidRPr="00001089" w:rsidRDefault="00514047" w:rsidP="00F2346A">
            <w:pPr>
              <w:ind w:left="1"/>
              <w:rPr>
                <w:rFonts w:ascii="David" w:hAnsi="David" w:cs="David"/>
                <w:rtl/>
              </w:rPr>
            </w:pPr>
          </w:p>
        </w:tc>
        <w:tc>
          <w:tcPr>
            <w:tcW w:w="850" w:type="dxa"/>
          </w:tcPr>
          <w:p w14:paraId="0BB13F1D" w14:textId="77777777" w:rsidR="00514047" w:rsidRPr="00001089" w:rsidRDefault="00514047" w:rsidP="00F2346A">
            <w:pPr>
              <w:ind w:left="1"/>
              <w:rPr>
                <w:rFonts w:ascii="David" w:hAnsi="David" w:cs="David"/>
                <w:rtl/>
              </w:rPr>
            </w:pPr>
          </w:p>
        </w:tc>
        <w:tc>
          <w:tcPr>
            <w:tcW w:w="1702" w:type="dxa"/>
          </w:tcPr>
          <w:p w14:paraId="29CEF216" w14:textId="17161296" w:rsidR="00514047" w:rsidRPr="00001089" w:rsidRDefault="00514047" w:rsidP="00F2346A">
            <w:pPr>
              <w:ind w:left="1"/>
              <w:rPr>
                <w:rFonts w:ascii="David" w:hAnsi="David" w:cs="David"/>
                <w:rtl/>
              </w:rPr>
            </w:pPr>
            <w:r w:rsidRPr="00001089">
              <w:rPr>
                <w:rFonts w:ascii="David" w:hAnsi="David" w:cs="David"/>
                <w:rtl/>
              </w:rPr>
              <w:t xml:space="preserve">למעט חוזה ההתקשרות </w:t>
            </w:r>
          </w:p>
        </w:tc>
      </w:tr>
      <w:tr w:rsidR="00A70A42" w:rsidRPr="00001089" w14:paraId="5A09B22E" w14:textId="77777777" w:rsidTr="00A70A42">
        <w:tc>
          <w:tcPr>
            <w:tcW w:w="1101" w:type="dxa"/>
            <w:vMerge/>
          </w:tcPr>
          <w:p w14:paraId="04C2B4CC" w14:textId="77777777" w:rsidR="00514047" w:rsidRPr="00001089" w:rsidRDefault="00514047" w:rsidP="00F2346A">
            <w:pPr>
              <w:ind w:left="1"/>
              <w:rPr>
                <w:rFonts w:ascii="David" w:hAnsi="David" w:cs="David"/>
                <w:rtl/>
              </w:rPr>
            </w:pPr>
          </w:p>
        </w:tc>
        <w:tc>
          <w:tcPr>
            <w:tcW w:w="567" w:type="dxa"/>
          </w:tcPr>
          <w:p w14:paraId="3C9EA6D0" w14:textId="69EBEA91" w:rsidR="00514047" w:rsidRPr="00001089" w:rsidRDefault="00514047" w:rsidP="00F2346A">
            <w:pPr>
              <w:ind w:left="1"/>
              <w:rPr>
                <w:rFonts w:ascii="David" w:hAnsi="David" w:cs="David"/>
                <w:rtl/>
              </w:rPr>
            </w:pPr>
            <w:r w:rsidRPr="00001089">
              <w:rPr>
                <w:rFonts w:ascii="David" w:hAnsi="David" w:cs="David"/>
                <w:rtl/>
              </w:rPr>
              <w:t>5</w:t>
            </w:r>
          </w:p>
        </w:tc>
        <w:tc>
          <w:tcPr>
            <w:tcW w:w="2126" w:type="dxa"/>
          </w:tcPr>
          <w:p w14:paraId="2D7255F3" w14:textId="24B7D0C7" w:rsidR="00514047" w:rsidRPr="00001089" w:rsidRDefault="00514047" w:rsidP="00F2346A">
            <w:pPr>
              <w:ind w:left="1"/>
              <w:rPr>
                <w:rFonts w:ascii="David" w:hAnsi="David" w:cs="David"/>
                <w:rtl/>
              </w:rPr>
            </w:pPr>
            <w:r w:rsidRPr="00001089">
              <w:rPr>
                <w:rFonts w:ascii="David" w:hAnsi="David" w:cs="David"/>
                <w:rtl/>
              </w:rPr>
              <w:t xml:space="preserve">חוזה התקשרות </w:t>
            </w:r>
          </w:p>
        </w:tc>
        <w:tc>
          <w:tcPr>
            <w:tcW w:w="992" w:type="dxa"/>
          </w:tcPr>
          <w:p w14:paraId="165823B2" w14:textId="72EE02CD" w:rsidR="00514047" w:rsidRPr="00001089" w:rsidRDefault="00514047" w:rsidP="00F2346A">
            <w:pPr>
              <w:ind w:left="1"/>
              <w:jc w:val="both"/>
              <w:rPr>
                <w:rFonts w:ascii="David" w:hAnsi="David" w:cs="David"/>
                <w:rtl/>
              </w:rPr>
            </w:pPr>
            <w:r w:rsidRPr="00001089">
              <w:rPr>
                <w:rFonts w:ascii="David" w:hAnsi="David" w:cs="David"/>
                <w:rtl/>
              </w:rPr>
              <w:t>0.7.2.4</w:t>
            </w:r>
          </w:p>
        </w:tc>
        <w:tc>
          <w:tcPr>
            <w:tcW w:w="851" w:type="dxa"/>
          </w:tcPr>
          <w:p w14:paraId="4E5E2407" w14:textId="7F45E484" w:rsidR="00514047" w:rsidRPr="00001089" w:rsidRDefault="00984712" w:rsidP="00F2346A">
            <w:pPr>
              <w:ind w:left="1"/>
              <w:rPr>
                <w:rFonts w:ascii="David" w:hAnsi="David" w:cs="David"/>
                <w:rtl/>
              </w:rPr>
            </w:pPr>
            <w:r>
              <w:rPr>
                <w:rFonts w:ascii="David" w:hAnsi="David" w:cs="David"/>
              </w:rPr>
              <w:t xml:space="preserve"> </w:t>
            </w:r>
            <w:r>
              <w:rPr>
                <w:rFonts w:ascii="David" w:hAnsi="David" w:cs="David" w:hint="cs"/>
                <w:rtl/>
              </w:rPr>
              <w:t xml:space="preserve">9 </w:t>
            </w:r>
          </w:p>
        </w:tc>
        <w:tc>
          <w:tcPr>
            <w:tcW w:w="850" w:type="dxa"/>
          </w:tcPr>
          <w:p w14:paraId="0C98FB82" w14:textId="77777777" w:rsidR="00514047" w:rsidRPr="00001089" w:rsidRDefault="00514047" w:rsidP="00F2346A">
            <w:pPr>
              <w:ind w:left="1"/>
              <w:rPr>
                <w:rFonts w:ascii="David" w:hAnsi="David" w:cs="David"/>
                <w:rtl/>
              </w:rPr>
            </w:pPr>
          </w:p>
        </w:tc>
        <w:tc>
          <w:tcPr>
            <w:tcW w:w="1702" w:type="dxa"/>
          </w:tcPr>
          <w:p w14:paraId="63F57155" w14:textId="42C0361D" w:rsidR="00514047" w:rsidRPr="00001089" w:rsidRDefault="00514047" w:rsidP="00F2346A">
            <w:pPr>
              <w:ind w:left="1"/>
              <w:rPr>
                <w:rFonts w:ascii="David" w:hAnsi="David" w:cs="David"/>
                <w:rtl/>
              </w:rPr>
            </w:pPr>
            <w:r w:rsidRPr="00001089">
              <w:rPr>
                <w:rFonts w:ascii="David" w:hAnsi="David" w:cs="David"/>
                <w:rtl/>
              </w:rPr>
              <w:t>כולל חתימה מלאה במקומות הנדרשים בהסכם</w:t>
            </w:r>
          </w:p>
        </w:tc>
      </w:tr>
      <w:tr w:rsidR="00A70A42" w:rsidRPr="00001089" w14:paraId="25B7FAE0" w14:textId="77777777" w:rsidTr="00A70A42">
        <w:tc>
          <w:tcPr>
            <w:tcW w:w="1101" w:type="dxa"/>
            <w:vMerge/>
          </w:tcPr>
          <w:p w14:paraId="61C7A75E" w14:textId="77777777" w:rsidR="00514047" w:rsidRPr="00001089" w:rsidRDefault="00514047" w:rsidP="00F2346A">
            <w:pPr>
              <w:ind w:left="1"/>
              <w:rPr>
                <w:rFonts w:ascii="David" w:hAnsi="David" w:cs="David"/>
                <w:rtl/>
              </w:rPr>
            </w:pPr>
          </w:p>
        </w:tc>
        <w:tc>
          <w:tcPr>
            <w:tcW w:w="567" w:type="dxa"/>
          </w:tcPr>
          <w:p w14:paraId="436C9AEA" w14:textId="0A61F58B" w:rsidR="00514047" w:rsidRPr="00001089" w:rsidRDefault="00514047" w:rsidP="00F2346A">
            <w:pPr>
              <w:ind w:left="1"/>
              <w:rPr>
                <w:rFonts w:ascii="David" w:hAnsi="David" w:cs="David"/>
                <w:rtl/>
              </w:rPr>
            </w:pPr>
            <w:r w:rsidRPr="00001089">
              <w:rPr>
                <w:rFonts w:ascii="David" w:hAnsi="David" w:cs="David"/>
                <w:rtl/>
              </w:rPr>
              <w:t>6</w:t>
            </w:r>
          </w:p>
        </w:tc>
        <w:tc>
          <w:tcPr>
            <w:tcW w:w="2126" w:type="dxa"/>
          </w:tcPr>
          <w:p w14:paraId="387FCDB6" w14:textId="7D1FC84F" w:rsidR="00514047" w:rsidRPr="00001089" w:rsidRDefault="00514047" w:rsidP="00F2346A">
            <w:pPr>
              <w:ind w:left="1"/>
              <w:rPr>
                <w:rFonts w:ascii="David" w:hAnsi="David" w:cs="David"/>
                <w:rtl/>
              </w:rPr>
            </w:pPr>
            <w:r w:rsidRPr="00001089">
              <w:rPr>
                <w:rFonts w:ascii="David" w:hAnsi="David" w:cs="David"/>
                <w:rtl/>
              </w:rPr>
              <w:t xml:space="preserve">אישורים נדרשים לפי חוק עסקאות גופים ציבוריים </w:t>
            </w:r>
          </w:p>
        </w:tc>
        <w:tc>
          <w:tcPr>
            <w:tcW w:w="992" w:type="dxa"/>
          </w:tcPr>
          <w:p w14:paraId="1A039CA1" w14:textId="67FA5C4E" w:rsidR="00514047" w:rsidRPr="00001089" w:rsidRDefault="00514047" w:rsidP="00F2346A">
            <w:pPr>
              <w:ind w:left="1"/>
              <w:jc w:val="both"/>
              <w:rPr>
                <w:rFonts w:ascii="David" w:hAnsi="David" w:cs="David"/>
                <w:rtl/>
              </w:rPr>
            </w:pPr>
            <w:r w:rsidRPr="00001089">
              <w:rPr>
                <w:rFonts w:ascii="David" w:hAnsi="David" w:cs="David"/>
                <w:rtl/>
              </w:rPr>
              <w:t>0.7.2.5</w:t>
            </w:r>
          </w:p>
        </w:tc>
        <w:tc>
          <w:tcPr>
            <w:tcW w:w="851" w:type="dxa"/>
          </w:tcPr>
          <w:p w14:paraId="179C9A57" w14:textId="0E8FAFBF" w:rsidR="00514047" w:rsidRPr="00001089" w:rsidRDefault="00514047" w:rsidP="00F2346A">
            <w:pPr>
              <w:ind w:left="1"/>
              <w:rPr>
                <w:rFonts w:ascii="David" w:hAnsi="David" w:cs="David"/>
                <w:rtl/>
              </w:rPr>
            </w:pPr>
          </w:p>
        </w:tc>
        <w:tc>
          <w:tcPr>
            <w:tcW w:w="850" w:type="dxa"/>
          </w:tcPr>
          <w:p w14:paraId="6DD9CAE1" w14:textId="77777777" w:rsidR="00514047" w:rsidRPr="00001089" w:rsidRDefault="00514047" w:rsidP="00F2346A">
            <w:pPr>
              <w:ind w:left="1"/>
              <w:rPr>
                <w:rFonts w:ascii="David" w:hAnsi="David" w:cs="David"/>
                <w:rtl/>
              </w:rPr>
            </w:pPr>
          </w:p>
        </w:tc>
        <w:tc>
          <w:tcPr>
            <w:tcW w:w="1702" w:type="dxa"/>
          </w:tcPr>
          <w:p w14:paraId="5748FA52" w14:textId="65E7CC7C" w:rsidR="00514047" w:rsidRPr="00001089" w:rsidRDefault="00514047" w:rsidP="00F2346A">
            <w:pPr>
              <w:ind w:left="1"/>
              <w:rPr>
                <w:rFonts w:ascii="David" w:hAnsi="David" w:cs="David"/>
              </w:rPr>
            </w:pPr>
          </w:p>
        </w:tc>
      </w:tr>
      <w:tr w:rsidR="00A70A42" w:rsidRPr="00001089" w14:paraId="6B5BF7FD" w14:textId="77777777" w:rsidTr="00A70A42">
        <w:tc>
          <w:tcPr>
            <w:tcW w:w="1101" w:type="dxa"/>
            <w:vMerge/>
          </w:tcPr>
          <w:p w14:paraId="1E202A1C" w14:textId="77777777" w:rsidR="00514047" w:rsidRPr="00001089" w:rsidRDefault="00514047" w:rsidP="00F2346A">
            <w:pPr>
              <w:ind w:left="1"/>
              <w:rPr>
                <w:rFonts w:ascii="David" w:hAnsi="David" w:cs="David"/>
                <w:rtl/>
              </w:rPr>
            </w:pPr>
          </w:p>
        </w:tc>
        <w:tc>
          <w:tcPr>
            <w:tcW w:w="567" w:type="dxa"/>
          </w:tcPr>
          <w:p w14:paraId="52FC39A1" w14:textId="34C163CB" w:rsidR="00514047" w:rsidRPr="00001089" w:rsidRDefault="00514047" w:rsidP="00F2346A">
            <w:pPr>
              <w:ind w:left="1"/>
              <w:rPr>
                <w:rFonts w:ascii="David" w:hAnsi="David" w:cs="David"/>
                <w:rtl/>
              </w:rPr>
            </w:pPr>
            <w:r w:rsidRPr="00001089">
              <w:rPr>
                <w:rFonts w:ascii="David" w:hAnsi="David" w:cs="David"/>
                <w:rtl/>
              </w:rPr>
              <w:t>7</w:t>
            </w:r>
          </w:p>
        </w:tc>
        <w:tc>
          <w:tcPr>
            <w:tcW w:w="2126" w:type="dxa"/>
          </w:tcPr>
          <w:p w14:paraId="313BBDF1" w14:textId="3F31F5E1" w:rsidR="00514047" w:rsidRPr="00001089" w:rsidRDefault="00514047" w:rsidP="00F2346A">
            <w:pPr>
              <w:ind w:left="1"/>
              <w:rPr>
                <w:rFonts w:ascii="David" w:hAnsi="David" w:cs="David"/>
                <w:rtl/>
              </w:rPr>
            </w:pPr>
            <w:r w:rsidRPr="00001089">
              <w:rPr>
                <w:rFonts w:ascii="David" w:hAnsi="David" w:cs="David"/>
                <w:rtl/>
              </w:rPr>
              <w:t>תדפיס פרטי חברה</w:t>
            </w:r>
            <w:r w:rsidR="008A76E8" w:rsidRPr="00001089">
              <w:rPr>
                <w:rFonts w:ascii="David" w:hAnsi="David" w:cs="David"/>
                <w:rtl/>
              </w:rPr>
              <w:t xml:space="preserve"> </w:t>
            </w:r>
            <w:r w:rsidRPr="00001089">
              <w:rPr>
                <w:rFonts w:ascii="David" w:hAnsi="David" w:cs="David"/>
                <w:rtl/>
              </w:rPr>
              <w:t>עדכני מרשות התאגידים</w:t>
            </w:r>
          </w:p>
        </w:tc>
        <w:tc>
          <w:tcPr>
            <w:tcW w:w="992" w:type="dxa"/>
          </w:tcPr>
          <w:p w14:paraId="5BF281F8" w14:textId="3767B1F5" w:rsidR="00514047" w:rsidRPr="00001089" w:rsidRDefault="00514047" w:rsidP="00F2346A">
            <w:pPr>
              <w:ind w:left="1"/>
              <w:jc w:val="both"/>
              <w:rPr>
                <w:rFonts w:ascii="David" w:hAnsi="David" w:cs="David"/>
                <w:rtl/>
              </w:rPr>
            </w:pPr>
            <w:r w:rsidRPr="00001089">
              <w:rPr>
                <w:rFonts w:ascii="David" w:hAnsi="David" w:cs="David"/>
                <w:rtl/>
              </w:rPr>
              <w:t>0.7.2.6</w:t>
            </w:r>
          </w:p>
        </w:tc>
        <w:tc>
          <w:tcPr>
            <w:tcW w:w="851" w:type="dxa"/>
          </w:tcPr>
          <w:p w14:paraId="0170E283" w14:textId="77777777" w:rsidR="00514047" w:rsidRPr="00001089" w:rsidRDefault="00514047" w:rsidP="00F2346A">
            <w:pPr>
              <w:ind w:left="1"/>
              <w:rPr>
                <w:rFonts w:ascii="David" w:hAnsi="David" w:cs="David"/>
                <w:rtl/>
              </w:rPr>
            </w:pPr>
          </w:p>
        </w:tc>
        <w:tc>
          <w:tcPr>
            <w:tcW w:w="850" w:type="dxa"/>
          </w:tcPr>
          <w:p w14:paraId="62AE5FC7" w14:textId="77777777" w:rsidR="00514047" w:rsidRPr="00001089" w:rsidRDefault="00514047" w:rsidP="00F2346A">
            <w:pPr>
              <w:ind w:left="1"/>
              <w:rPr>
                <w:rFonts w:ascii="David" w:hAnsi="David" w:cs="David"/>
                <w:rtl/>
              </w:rPr>
            </w:pPr>
          </w:p>
        </w:tc>
        <w:tc>
          <w:tcPr>
            <w:tcW w:w="1702" w:type="dxa"/>
          </w:tcPr>
          <w:p w14:paraId="569D4B3B" w14:textId="77777777" w:rsidR="00514047" w:rsidRPr="00001089" w:rsidRDefault="00514047" w:rsidP="00F2346A">
            <w:pPr>
              <w:ind w:left="1"/>
              <w:rPr>
                <w:rFonts w:ascii="David" w:hAnsi="David" w:cs="David"/>
                <w:rtl/>
              </w:rPr>
            </w:pPr>
          </w:p>
        </w:tc>
      </w:tr>
      <w:tr w:rsidR="00A70A42" w:rsidRPr="00001089" w14:paraId="2ED3346B" w14:textId="77777777" w:rsidTr="00A70A42">
        <w:tc>
          <w:tcPr>
            <w:tcW w:w="1101" w:type="dxa"/>
            <w:vMerge/>
          </w:tcPr>
          <w:p w14:paraId="2393E365" w14:textId="77777777" w:rsidR="00514047" w:rsidRPr="00001089" w:rsidRDefault="00514047" w:rsidP="00F2346A">
            <w:pPr>
              <w:ind w:left="1"/>
              <w:rPr>
                <w:rFonts w:ascii="David" w:hAnsi="David" w:cs="David"/>
                <w:rtl/>
              </w:rPr>
            </w:pPr>
          </w:p>
        </w:tc>
        <w:tc>
          <w:tcPr>
            <w:tcW w:w="567" w:type="dxa"/>
          </w:tcPr>
          <w:p w14:paraId="7B8765E4" w14:textId="7374AA44" w:rsidR="00514047" w:rsidRPr="00001089" w:rsidRDefault="00514047" w:rsidP="00F2346A">
            <w:pPr>
              <w:ind w:left="1"/>
              <w:rPr>
                <w:rFonts w:ascii="David" w:hAnsi="David" w:cs="David"/>
                <w:rtl/>
              </w:rPr>
            </w:pPr>
            <w:r w:rsidRPr="00001089">
              <w:rPr>
                <w:rFonts w:ascii="David" w:hAnsi="David" w:cs="David"/>
                <w:rtl/>
              </w:rPr>
              <w:t>8</w:t>
            </w:r>
          </w:p>
        </w:tc>
        <w:tc>
          <w:tcPr>
            <w:tcW w:w="2126" w:type="dxa"/>
          </w:tcPr>
          <w:p w14:paraId="145CD19E" w14:textId="77777777" w:rsidR="00514047" w:rsidRPr="00001089" w:rsidRDefault="00514047" w:rsidP="00F2346A">
            <w:pPr>
              <w:ind w:left="1"/>
              <w:rPr>
                <w:rFonts w:ascii="David" w:hAnsi="David" w:cs="David"/>
                <w:rtl/>
              </w:rPr>
            </w:pPr>
            <w:r w:rsidRPr="00001089">
              <w:rPr>
                <w:rFonts w:ascii="David" w:hAnsi="David" w:cs="David"/>
                <w:rtl/>
              </w:rPr>
              <w:t>אישור רו"ח לקיום תאגיד בשליטת אישה</w:t>
            </w:r>
          </w:p>
        </w:tc>
        <w:tc>
          <w:tcPr>
            <w:tcW w:w="992" w:type="dxa"/>
          </w:tcPr>
          <w:p w14:paraId="47E2628E" w14:textId="72CB2E7A" w:rsidR="00514047" w:rsidRPr="00001089" w:rsidRDefault="00514047" w:rsidP="00F2346A">
            <w:pPr>
              <w:ind w:left="1"/>
              <w:jc w:val="both"/>
              <w:rPr>
                <w:rFonts w:ascii="David" w:hAnsi="David" w:cs="David"/>
                <w:rtl/>
              </w:rPr>
            </w:pPr>
            <w:r w:rsidRPr="00001089">
              <w:rPr>
                <w:rFonts w:ascii="David" w:hAnsi="David" w:cs="David"/>
                <w:rtl/>
              </w:rPr>
              <w:t>0.7.2.7</w:t>
            </w:r>
          </w:p>
        </w:tc>
        <w:tc>
          <w:tcPr>
            <w:tcW w:w="851" w:type="dxa"/>
          </w:tcPr>
          <w:p w14:paraId="52EBB85A" w14:textId="77777777" w:rsidR="00514047" w:rsidRPr="00001089" w:rsidRDefault="00514047" w:rsidP="00F2346A">
            <w:pPr>
              <w:ind w:left="1"/>
              <w:rPr>
                <w:rFonts w:ascii="David" w:hAnsi="David" w:cs="David"/>
                <w:rtl/>
              </w:rPr>
            </w:pPr>
          </w:p>
        </w:tc>
        <w:tc>
          <w:tcPr>
            <w:tcW w:w="850" w:type="dxa"/>
          </w:tcPr>
          <w:p w14:paraId="380C3B93" w14:textId="77777777" w:rsidR="00514047" w:rsidRPr="00001089" w:rsidRDefault="00514047" w:rsidP="00F2346A">
            <w:pPr>
              <w:ind w:left="1"/>
              <w:rPr>
                <w:rFonts w:ascii="David" w:hAnsi="David" w:cs="David"/>
                <w:rtl/>
              </w:rPr>
            </w:pPr>
          </w:p>
        </w:tc>
        <w:tc>
          <w:tcPr>
            <w:tcW w:w="1702" w:type="dxa"/>
          </w:tcPr>
          <w:p w14:paraId="485638F0" w14:textId="77777777" w:rsidR="00514047" w:rsidRPr="00001089" w:rsidRDefault="00514047" w:rsidP="00F2346A">
            <w:pPr>
              <w:ind w:left="1"/>
              <w:rPr>
                <w:rFonts w:ascii="David" w:hAnsi="David" w:cs="David"/>
                <w:rtl/>
              </w:rPr>
            </w:pPr>
            <w:r w:rsidRPr="00001089">
              <w:rPr>
                <w:rFonts w:ascii="David" w:hAnsi="David" w:cs="David"/>
                <w:rtl/>
              </w:rPr>
              <w:t>במידה ונדרש</w:t>
            </w:r>
          </w:p>
        </w:tc>
      </w:tr>
      <w:tr w:rsidR="00A70A42" w:rsidRPr="00001089" w14:paraId="4AF7F1A1" w14:textId="77777777" w:rsidTr="00A70A42">
        <w:tc>
          <w:tcPr>
            <w:tcW w:w="1101" w:type="dxa"/>
            <w:vMerge/>
          </w:tcPr>
          <w:p w14:paraId="60D492F6" w14:textId="77777777" w:rsidR="00514047" w:rsidRPr="00001089" w:rsidRDefault="00514047" w:rsidP="00F2346A">
            <w:pPr>
              <w:ind w:left="1"/>
              <w:rPr>
                <w:rFonts w:ascii="David" w:hAnsi="David" w:cs="David"/>
                <w:rtl/>
              </w:rPr>
            </w:pPr>
          </w:p>
        </w:tc>
        <w:tc>
          <w:tcPr>
            <w:tcW w:w="567" w:type="dxa"/>
          </w:tcPr>
          <w:p w14:paraId="5616BECF" w14:textId="01FFBE39" w:rsidR="00514047" w:rsidRPr="00001089" w:rsidRDefault="00514047" w:rsidP="00F2346A">
            <w:pPr>
              <w:ind w:left="1"/>
              <w:rPr>
                <w:rFonts w:ascii="David" w:hAnsi="David" w:cs="David"/>
                <w:rtl/>
              </w:rPr>
            </w:pPr>
            <w:r w:rsidRPr="00001089">
              <w:rPr>
                <w:rFonts w:ascii="David" w:hAnsi="David" w:cs="David"/>
                <w:rtl/>
              </w:rPr>
              <w:t>9</w:t>
            </w:r>
          </w:p>
        </w:tc>
        <w:tc>
          <w:tcPr>
            <w:tcW w:w="2126" w:type="dxa"/>
          </w:tcPr>
          <w:p w14:paraId="41A2E410" w14:textId="2CBC2479" w:rsidR="00514047" w:rsidRPr="00001089" w:rsidRDefault="00514047" w:rsidP="00F2346A">
            <w:pPr>
              <w:ind w:left="1"/>
              <w:rPr>
                <w:rFonts w:ascii="David" w:hAnsi="David" w:cs="David"/>
                <w:rtl/>
              </w:rPr>
            </w:pPr>
            <w:r w:rsidRPr="00001089">
              <w:rPr>
                <w:rFonts w:ascii="David" w:hAnsi="David" w:cs="David"/>
                <w:rtl/>
              </w:rPr>
              <w:t>ציון פרטים סודיים במסגרת המענה</w:t>
            </w:r>
          </w:p>
        </w:tc>
        <w:tc>
          <w:tcPr>
            <w:tcW w:w="992" w:type="dxa"/>
          </w:tcPr>
          <w:p w14:paraId="211423FD" w14:textId="0D049F5E" w:rsidR="00514047" w:rsidRPr="00001089" w:rsidRDefault="00514047" w:rsidP="00F2346A">
            <w:pPr>
              <w:ind w:left="1"/>
              <w:jc w:val="both"/>
              <w:rPr>
                <w:rFonts w:ascii="David" w:hAnsi="David" w:cs="David"/>
                <w:rtl/>
              </w:rPr>
            </w:pPr>
            <w:r w:rsidRPr="00001089">
              <w:rPr>
                <w:rFonts w:ascii="David" w:hAnsi="David" w:cs="David"/>
                <w:rtl/>
              </w:rPr>
              <w:t>0.7.2.8</w:t>
            </w:r>
          </w:p>
        </w:tc>
        <w:tc>
          <w:tcPr>
            <w:tcW w:w="851" w:type="dxa"/>
          </w:tcPr>
          <w:p w14:paraId="1CB56326" w14:textId="77777777" w:rsidR="00514047" w:rsidRPr="00001089" w:rsidRDefault="00514047" w:rsidP="00F2346A">
            <w:pPr>
              <w:ind w:left="1"/>
              <w:rPr>
                <w:rFonts w:ascii="David" w:hAnsi="David" w:cs="David"/>
                <w:rtl/>
              </w:rPr>
            </w:pPr>
          </w:p>
        </w:tc>
        <w:tc>
          <w:tcPr>
            <w:tcW w:w="850" w:type="dxa"/>
          </w:tcPr>
          <w:p w14:paraId="75A97228" w14:textId="77777777" w:rsidR="00514047" w:rsidRPr="00001089" w:rsidRDefault="00514047" w:rsidP="00F2346A">
            <w:pPr>
              <w:ind w:left="1"/>
              <w:rPr>
                <w:rFonts w:ascii="David" w:hAnsi="David" w:cs="David"/>
                <w:rtl/>
              </w:rPr>
            </w:pPr>
          </w:p>
        </w:tc>
        <w:tc>
          <w:tcPr>
            <w:tcW w:w="1702" w:type="dxa"/>
          </w:tcPr>
          <w:p w14:paraId="008D6212" w14:textId="77777777" w:rsidR="00514047" w:rsidRPr="00001089" w:rsidRDefault="00514047" w:rsidP="00F2346A">
            <w:pPr>
              <w:ind w:left="1"/>
              <w:rPr>
                <w:rFonts w:ascii="David" w:hAnsi="David" w:cs="David"/>
                <w:rtl/>
              </w:rPr>
            </w:pPr>
          </w:p>
        </w:tc>
      </w:tr>
      <w:tr w:rsidR="00A70A42" w:rsidRPr="00001089" w14:paraId="11DBEA57" w14:textId="77777777" w:rsidTr="00A70A42">
        <w:tc>
          <w:tcPr>
            <w:tcW w:w="1101" w:type="dxa"/>
            <w:vMerge/>
          </w:tcPr>
          <w:p w14:paraId="42E527F0" w14:textId="77777777" w:rsidR="00514047" w:rsidRPr="00001089" w:rsidRDefault="00514047" w:rsidP="00F2346A">
            <w:pPr>
              <w:ind w:left="1"/>
              <w:rPr>
                <w:rFonts w:ascii="David" w:hAnsi="David" w:cs="David"/>
                <w:rtl/>
              </w:rPr>
            </w:pPr>
          </w:p>
        </w:tc>
        <w:tc>
          <w:tcPr>
            <w:tcW w:w="567" w:type="dxa"/>
          </w:tcPr>
          <w:p w14:paraId="6C39EFBC" w14:textId="3A2606DD" w:rsidR="00514047" w:rsidRPr="00594961" w:rsidRDefault="00514047" w:rsidP="00F2346A">
            <w:pPr>
              <w:ind w:left="1"/>
              <w:rPr>
                <w:rFonts w:asciiTheme="minorHAnsi" w:hAnsiTheme="minorHAnsi" w:cs="David"/>
              </w:rPr>
            </w:pPr>
            <w:r w:rsidRPr="00001089">
              <w:rPr>
                <w:rFonts w:ascii="David" w:hAnsi="David" w:cs="David"/>
              </w:rPr>
              <w:t>10</w:t>
            </w:r>
          </w:p>
        </w:tc>
        <w:tc>
          <w:tcPr>
            <w:tcW w:w="2126" w:type="dxa"/>
          </w:tcPr>
          <w:p w14:paraId="05AEFF6E" w14:textId="145ADE0E" w:rsidR="00514047" w:rsidRPr="00001089" w:rsidRDefault="00514047" w:rsidP="00F2346A">
            <w:pPr>
              <w:ind w:left="1"/>
              <w:rPr>
                <w:rFonts w:ascii="David" w:hAnsi="David" w:cs="David"/>
                <w:rtl/>
              </w:rPr>
            </w:pPr>
            <w:r w:rsidRPr="00001089">
              <w:rPr>
                <w:rFonts w:ascii="David" w:hAnsi="David" w:cs="David"/>
                <w:rtl/>
              </w:rPr>
              <w:t>הצהרת המציע בדבר שמירת סודיות של עובדיו ו/או יועציו</w:t>
            </w:r>
          </w:p>
        </w:tc>
        <w:tc>
          <w:tcPr>
            <w:tcW w:w="992" w:type="dxa"/>
          </w:tcPr>
          <w:p w14:paraId="27624563" w14:textId="77777777" w:rsidR="00514047" w:rsidRPr="00001089" w:rsidRDefault="00514047" w:rsidP="00F2346A">
            <w:pPr>
              <w:ind w:left="1"/>
              <w:rPr>
                <w:rFonts w:ascii="David" w:hAnsi="David" w:cs="David"/>
              </w:rPr>
            </w:pPr>
            <w:r w:rsidRPr="00001089">
              <w:rPr>
                <w:rFonts w:ascii="David" w:hAnsi="David" w:cs="David"/>
              </w:rPr>
              <w:t>0.7.2.9</w:t>
            </w:r>
          </w:p>
          <w:p w14:paraId="2589C374" w14:textId="7A8C9FFF" w:rsidR="00514047" w:rsidRPr="00001089" w:rsidRDefault="00514047" w:rsidP="00F2346A">
            <w:pPr>
              <w:ind w:left="1"/>
              <w:rPr>
                <w:rFonts w:ascii="David" w:hAnsi="David" w:cs="David"/>
              </w:rPr>
            </w:pPr>
          </w:p>
        </w:tc>
        <w:tc>
          <w:tcPr>
            <w:tcW w:w="851" w:type="dxa"/>
          </w:tcPr>
          <w:p w14:paraId="311BFE3A" w14:textId="375C9736" w:rsidR="00514047" w:rsidRPr="00001089" w:rsidRDefault="00984712" w:rsidP="00F2346A">
            <w:pPr>
              <w:ind w:left="1"/>
              <w:rPr>
                <w:rFonts w:ascii="David" w:hAnsi="David" w:cs="David"/>
              </w:rPr>
            </w:pPr>
            <w:r>
              <w:rPr>
                <w:rFonts w:ascii="David" w:hAnsi="David" w:cs="David"/>
              </w:rPr>
              <w:t xml:space="preserve">11 </w:t>
            </w:r>
          </w:p>
        </w:tc>
        <w:tc>
          <w:tcPr>
            <w:tcW w:w="850" w:type="dxa"/>
          </w:tcPr>
          <w:p w14:paraId="19F4BCAE" w14:textId="77777777" w:rsidR="00514047" w:rsidRPr="00001089" w:rsidRDefault="00514047" w:rsidP="00F2346A">
            <w:pPr>
              <w:ind w:left="1"/>
              <w:rPr>
                <w:rFonts w:ascii="David" w:hAnsi="David" w:cs="David"/>
                <w:rtl/>
              </w:rPr>
            </w:pPr>
          </w:p>
        </w:tc>
        <w:tc>
          <w:tcPr>
            <w:tcW w:w="1702" w:type="dxa"/>
          </w:tcPr>
          <w:p w14:paraId="5CF72F3C" w14:textId="77777777" w:rsidR="00514047" w:rsidRPr="00001089" w:rsidRDefault="00514047" w:rsidP="00F2346A">
            <w:pPr>
              <w:ind w:left="1"/>
              <w:rPr>
                <w:rFonts w:ascii="David" w:hAnsi="David" w:cs="David"/>
                <w:rtl/>
              </w:rPr>
            </w:pPr>
          </w:p>
        </w:tc>
      </w:tr>
      <w:tr w:rsidR="00A70A42" w:rsidRPr="00001089" w14:paraId="2A68E8D7" w14:textId="77777777" w:rsidTr="00A70A42">
        <w:tc>
          <w:tcPr>
            <w:tcW w:w="1101" w:type="dxa"/>
            <w:vMerge/>
          </w:tcPr>
          <w:p w14:paraId="49C5873C" w14:textId="77777777" w:rsidR="00514047" w:rsidRPr="00001089" w:rsidRDefault="00514047" w:rsidP="00F2346A">
            <w:pPr>
              <w:ind w:left="1"/>
              <w:rPr>
                <w:rFonts w:ascii="David" w:hAnsi="David" w:cs="David"/>
                <w:rtl/>
              </w:rPr>
            </w:pPr>
          </w:p>
        </w:tc>
        <w:tc>
          <w:tcPr>
            <w:tcW w:w="567" w:type="dxa"/>
          </w:tcPr>
          <w:p w14:paraId="39E1E9C1" w14:textId="473A8664" w:rsidR="00514047" w:rsidRPr="00001089" w:rsidRDefault="00514047" w:rsidP="00F2346A">
            <w:pPr>
              <w:ind w:left="1"/>
              <w:rPr>
                <w:rFonts w:ascii="David" w:hAnsi="David" w:cs="David"/>
                <w:rtl/>
              </w:rPr>
            </w:pPr>
            <w:r w:rsidRPr="00001089">
              <w:rPr>
                <w:rFonts w:ascii="David" w:hAnsi="David" w:cs="David"/>
                <w:rtl/>
              </w:rPr>
              <w:t>11</w:t>
            </w:r>
          </w:p>
        </w:tc>
        <w:tc>
          <w:tcPr>
            <w:tcW w:w="2126" w:type="dxa"/>
          </w:tcPr>
          <w:p w14:paraId="2AD16C9A" w14:textId="18F2DF76" w:rsidR="00514047" w:rsidRPr="00001089" w:rsidRDefault="00514047" w:rsidP="00F2346A">
            <w:pPr>
              <w:ind w:left="1"/>
              <w:rPr>
                <w:rFonts w:ascii="David" w:hAnsi="David" w:cs="David"/>
                <w:rtl/>
              </w:rPr>
            </w:pPr>
            <w:r w:rsidRPr="00001089">
              <w:rPr>
                <w:rFonts w:ascii="David" w:hAnsi="David" w:cs="David"/>
                <w:rtl/>
              </w:rPr>
              <w:t>פירוט הליכים משפטיים מהותיים אשר עומדים כנגד המציע</w:t>
            </w:r>
          </w:p>
        </w:tc>
        <w:tc>
          <w:tcPr>
            <w:tcW w:w="992" w:type="dxa"/>
          </w:tcPr>
          <w:p w14:paraId="3F402178" w14:textId="7B37A95E" w:rsidR="00514047" w:rsidRPr="00001089" w:rsidRDefault="00514047" w:rsidP="00F2346A">
            <w:pPr>
              <w:ind w:left="1"/>
              <w:rPr>
                <w:rFonts w:ascii="David" w:hAnsi="David" w:cs="David"/>
              </w:rPr>
            </w:pPr>
          </w:p>
        </w:tc>
        <w:tc>
          <w:tcPr>
            <w:tcW w:w="851" w:type="dxa"/>
          </w:tcPr>
          <w:p w14:paraId="1A50C40D" w14:textId="2CD5A0D2" w:rsidR="00514047" w:rsidRPr="00001089" w:rsidRDefault="0027400D" w:rsidP="00F2346A">
            <w:pPr>
              <w:ind w:left="1"/>
              <w:rPr>
                <w:rFonts w:ascii="David" w:hAnsi="David" w:cs="David"/>
                <w:rtl/>
              </w:rPr>
            </w:pPr>
            <w:r w:rsidRPr="00001089">
              <w:rPr>
                <w:rFonts w:ascii="David" w:hAnsi="David" w:cs="David"/>
                <w:rtl/>
              </w:rPr>
              <w:t>3</w:t>
            </w:r>
            <w:r w:rsidR="00FB7AE5" w:rsidRPr="00001089">
              <w:rPr>
                <w:rFonts w:ascii="David" w:hAnsi="David" w:cs="David"/>
                <w:rtl/>
              </w:rPr>
              <w:t xml:space="preserve"> סעיף 13</w:t>
            </w:r>
          </w:p>
        </w:tc>
        <w:tc>
          <w:tcPr>
            <w:tcW w:w="850" w:type="dxa"/>
          </w:tcPr>
          <w:p w14:paraId="277DD6D4" w14:textId="77777777" w:rsidR="00514047" w:rsidRPr="00001089" w:rsidRDefault="00514047" w:rsidP="00F2346A">
            <w:pPr>
              <w:ind w:left="1"/>
              <w:rPr>
                <w:rFonts w:ascii="David" w:hAnsi="David" w:cs="David"/>
                <w:rtl/>
              </w:rPr>
            </w:pPr>
          </w:p>
        </w:tc>
        <w:tc>
          <w:tcPr>
            <w:tcW w:w="1702" w:type="dxa"/>
          </w:tcPr>
          <w:p w14:paraId="21A74E05" w14:textId="1C5560B6" w:rsidR="00514047" w:rsidRPr="00001089" w:rsidRDefault="00514047" w:rsidP="00F2346A">
            <w:pPr>
              <w:ind w:left="1"/>
              <w:rPr>
                <w:rFonts w:ascii="David" w:hAnsi="David" w:cs="David"/>
                <w:rtl/>
              </w:rPr>
            </w:pPr>
            <w:r w:rsidRPr="00001089">
              <w:rPr>
                <w:rFonts w:ascii="David" w:hAnsi="David" w:cs="David"/>
                <w:rtl/>
              </w:rPr>
              <w:t>במידה וקיימים</w:t>
            </w:r>
          </w:p>
        </w:tc>
      </w:tr>
      <w:tr w:rsidR="00A70A42" w:rsidRPr="00001089" w14:paraId="281ABB66" w14:textId="77777777" w:rsidTr="00A70A42">
        <w:tc>
          <w:tcPr>
            <w:tcW w:w="1101" w:type="dxa"/>
            <w:vMerge/>
          </w:tcPr>
          <w:p w14:paraId="21719732" w14:textId="77777777" w:rsidR="00514047" w:rsidRPr="00001089" w:rsidRDefault="00514047" w:rsidP="00F2346A">
            <w:pPr>
              <w:ind w:left="1"/>
              <w:rPr>
                <w:rFonts w:ascii="David" w:hAnsi="David" w:cs="David"/>
                <w:rtl/>
              </w:rPr>
            </w:pPr>
          </w:p>
        </w:tc>
        <w:tc>
          <w:tcPr>
            <w:tcW w:w="567" w:type="dxa"/>
          </w:tcPr>
          <w:p w14:paraId="1DC22751" w14:textId="24940B3A" w:rsidR="00514047" w:rsidRPr="00001089" w:rsidRDefault="00514047" w:rsidP="00F2346A">
            <w:pPr>
              <w:ind w:left="1"/>
              <w:rPr>
                <w:rFonts w:ascii="David" w:hAnsi="David" w:cs="David"/>
                <w:rtl/>
              </w:rPr>
            </w:pPr>
            <w:r w:rsidRPr="00001089">
              <w:rPr>
                <w:rFonts w:ascii="David" w:hAnsi="David" w:cs="David"/>
                <w:rtl/>
              </w:rPr>
              <w:t>12</w:t>
            </w:r>
          </w:p>
        </w:tc>
        <w:tc>
          <w:tcPr>
            <w:tcW w:w="2126" w:type="dxa"/>
          </w:tcPr>
          <w:p w14:paraId="3C6B1336" w14:textId="7AB27C52" w:rsidR="00514047" w:rsidRPr="00001089" w:rsidRDefault="008A76E8" w:rsidP="00F2346A">
            <w:pPr>
              <w:ind w:left="1"/>
              <w:rPr>
                <w:rFonts w:ascii="David" w:hAnsi="David" w:cs="David"/>
                <w:rtl/>
              </w:rPr>
            </w:pPr>
            <w:r w:rsidRPr="00001089">
              <w:rPr>
                <w:rFonts w:ascii="David" w:hAnsi="David" w:cs="David"/>
                <w:rtl/>
              </w:rPr>
              <w:t xml:space="preserve">פירוט </w:t>
            </w:r>
            <w:r w:rsidR="00514047" w:rsidRPr="00001089">
              <w:rPr>
                <w:rFonts w:ascii="David" w:hAnsi="David" w:cs="David"/>
                <w:rtl/>
              </w:rPr>
              <w:t>הרשעות בגין עברה על חוק עובדים זרים וחוק שכר מינימום</w:t>
            </w:r>
          </w:p>
        </w:tc>
        <w:tc>
          <w:tcPr>
            <w:tcW w:w="992" w:type="dxa"/>
          </w:tcPr>
          <w:p w14:paraId="72CCCEB6" w14:textId="7E32BADD" w:rsidR="00514047" w:rsidRPr="00001089" w:rsidRDefault="00FB7AE5" w:rsidP="00F2346A">
            <w:pPr>
              <w:ind w:left="1"/>
              <w:rPr>
                <w:rFonts w:ascii="David" w:hAnsi="David" w:cs="David"/>
                <w:rtl/>
              </w:rPr>
            </w:pPr>
            <w:r w:rsidRPr="00001089">
              <w:rPr>
                <w:rFonts w:ascii="David" w:hAnsi="David" w:cs="David"/>
                <w:rtl/>
              </w:rPr>
              <w:t>0.7.2.10</w:t>
            </w:r>
          </w:p>
        </w:tc>
        <w:tc>
          <w:tcPr>
            <w:tcW w:w="851" w:type="dxa"/>
          </w:tcPr>
          <w:p w14:paraId="362322FD" w14:textId="139F96A6" w:rsidR="00514047" w:rsidRPr="00001089" w:rsidRDefault="00514047" w:rsidP="00F2346A">
            <w:pPr>
              <w:ind w:left="1"/>
              <w:rPr>
                <w:rFonts w:ascii="David" w:hAnsi="David" w:cs="David"/>
                <w:rtl/>
              </w:rPr>
            </w:pPr>
            <w:r w:rsidRPr="00001089">
              <w:rPr>
                <w:rFonts w:ascii="David" w:hAnsi="David" w:cs="David"/>
                <w:rtl/>
              </w:rPr>
              <w:t>3</w:t>
            </w:r>
            <w:r w:rsidR="00FB7AE5" w:rsidRPr="00001089">
              <w:rPr>
                <w:rFonts w:ascii="David" w:hAnsi="David" w:cs="David"/>
                <w:rtl/>
              </w:rPr>
              <w:t xml:space="preserve"> סעיף 21</w:t>
            </w:r>
          </w:p>
        </w:tc>
        <w:tc>
          <w:tcPr>
            <w:tcW w:w="850" w:type="dxa"/>
          </w:tcPr>
          <w:p w14:paraId="7D021BF3" w14:textId="77777777" w:rsidR="00514047" w:rsidRPr="00001089" w:rsidRDefault="00514047" w:rsidP="00F2346A">
            <w:pPr>
              <w:ind w:left="1"/>
              <w:rPr>
                <w:rFonts w:ascii="David" w:hAnsi="David" w:cs="David"/>
                <w:rtl/>
              </w:rPr>
            </w:pPr>
          </w:p>
        </w:tc>
        <w:tc>
          <w:tcPr>
            <w:tcW w:w="1702" w:type="dxa"/>
          </w:tcPr>
          <w:p w14:paraId="54F72386" w14:textId="54AB37E5" w:rsidR="00514047" w:rsidRPr="00001089" w:rsidRDefault="00514047" w:rsidP="00F2346A">
            <w:pPr>
              <w:ind w:left="1"/>
              <w:rPr>
                <w:rFonts w:ascii="David" w:hAnsi="David" w:cs="David"/>
                <w:rtl/>
              </w:rPr>
            </w:pPr>
            <w:r w:rsidRPr="00001089">
              <w:rPr>
                <w:rFonts w:ascii="David" w:hAnsi="David" w:cs="David"/>
                <w:rtl/>
              </w:rPr>
              <w:t>במידה וקיימות</w:t>
            </w:r>
          </w:p>
        </w:tc>
      </w:tr>
      <w:tr w:rsidR="00A70A42" w:rsidRPr="00001089" w14:paraId="46D62776" w14:textId="77777777" w:rsidTr="00A70A42">
        <w:tc>
          <w:tcPr>
            <w:tcW w:w="1101" w:type="dxa"/>
            <w:vMerge w:val="restart"/>
          </w:tcPr>
          <w:p w14:paraId="4410886A" w14:textId="000CB831" w:rsidR="00155CDA" w:rsidRPr="00001089" w:rsidRDefault="00155CDA" w:rsidP="00F2346A">
            <w:pPr>
              <w:ind w:left="1"/>
              <w:rPr>
                <w:rFonts w:ascii="David" w:hAnsi="David" w:cs="David"/>
                <w:rtl/>
              </w:rPr>
            </w:pPr>
            <w:r w:rsidRPr="00001089">
              <w:rPr>
                <w:rFonts w:ascii="David" w:hAnsi="David" w:cs="David"/>
                <w:rtl/>
              </w:rPr>
              <w:t>2- מענה טכנולוגי</w:t>
            </w:r>
          </w:p>
        </w:tc>
        <w:tc>
          <w:tcPr>
            <w:tcW w:w="567" w:type="dxa"/>
          </w:tcPr>
          <w:p w14:paraId="494E161C" w14:textId="0270062C" w:rsidR="00155CDA" w:rsidRPr="00001089" w:rsidRDefault="00E96780" w:rsidP="00F2346A">
            <w:pPr>
              <w:ind w:left="1"/>
              <w:rPr>
                <w:rFonts w:ascii="David" w:hAnsi="David" w:cs="David"/>
                <w:rtl/>
              </w:rPr>
            </w:pPr>
            <w:r>
              <w:rPr>
                <w:rFonts w:ascii="David" w:hAnsi="David" w:cs="David" w:hint="cs"/>
                <w:rtl/>
              </w:rPr>
              <w:t>13</w:t>
            </w:r>
          </w:p>
        </w:tc>
        <w:tc>
          <w:tcPr>
            <w:tcW w:w="2126" w:type="dxa"/>
          </w:tcPr>
          <w:p w14:paraId="53B31493" w14:textId="1CCF3B51" w:rsidR="00155CDA" w:rsidRPr="00001089" w:rsidRDefault="00E96780" w:rsidP="00F2346A">
            <w:pPr>
              <w:ind w:left="1"/>
              <w:rPr>
                <w:rFonts w:ascii="David" w:hAnsi="David" w:cs="David"/>
                <w:rtl/>
              </w:rPr>
            </w:pPr>
            <w:r>
              <w:rPr>
                <w:rFonts w:ascii="David" w:hAnsi="David" w:cs="David" w:hint="cs"/>
                <w:rtl/>
              </w:rPr>
              <w:t>מענה המציע לפרקים 1-4</w:t>
            </w:r>
          </w:p>
        </w:tc>
        <w:tc>
          <w:tcPr>
            <w:tcW w:w="992" w:type="dxa"/>
          </w:tcPr>
          <w:p w14:paraId="18293488" w14:textId="552366CB" w:rsidR="00155CDA" w:rsidRPr="00001089" w:rsidRDefault="00E96780" w:rsidP="00F2346A">
            <w:pPr>
              <w:ind w:left="1"/>
              <w:rPr>
                <w:rFonts w:ascii="David" w:hAnsi="David" w:cs="David"/>
              </w:rPr>
            </w:pPr>
            <w:r>
              <w:rPr>
                <w:rFonts w:ascii="David" w:hAnsi="David" w:cs="David" w:hint="cs"/>
                <w:rtl/>
              </w:rPr>
              <w:t>0.7.3.1</w:t>
            </w:r>
          </w:p>
        </w:tc>
        <w:tc>
          <w:tcPr>
            <w:tcW w:w="851" w:type="dxa"/>
          </w:tcPr>
          <w:p w14:paraId="7FD0F2CF" w14:textId="17106E71" w:rsidR="00155CDA" w:rsidRPr="00001089" w:rsidRDefault="00155CDA" w:rsidP="00F2346A">
            <w:pPr>
              <w:ind w:left="1"/>
              <w:rPr>
                <w:rFonts w:ascii="David" w:hAnsi="David" w:cs="David"/>
                <w:rtl/>
              </w:rPr>
            </w:pPr>
          </w:p>
        </w:tc>
        <w:tc>
          <w:tcPr>
            <w:tcW w:w="850" w:type="dxa"/>
          </w:tcPr>
          <w:p w14:paraId="0DFFF241" w14:textId="13297CCC" w:rsidR="00155CDA" w:rsidRPr="00001089" w:rsidRDefault="00155CDA" w:rsidP="00F2346A">
            <w:pPr>
              <w:ind w:left="1"/>
              <w:rPr>
                <w:rFonts w:ascii="David" w:hAnsi="David" w:cs="David"/>
                <w:rtl/>
              </w:rPr>
            </w:pPr>
          </w:p>
        </w:tc>
        <w:tc>
          <w:tcPr>
            <w:tcW w:w="1702" w:type="dxa"/>
          </w:tcPr>
          <w:p w14:paraId="2EFD4F40" w14:textId="0971A45B" w:rsidR="00155CDA" w:rsidRPr="00001089" w:rsidRDefault="00E96780" w:rsidP="00F2346A">
            <w:pPr>
              <w:ind w:left="1"/>
              <w:rPr>
                <w:rFonts w:ascii="David" w:hAnsi="David" w:cs="David"/>
                <w:rtl/>
              </w:rPr>
            </w:pPr>
            <w:r>
              <w:rPr>
                <w:rFonts w:ascii="David" w:hAnsi="David" w:cs="David" w:hint="cs"/>
                <w:rtl/>
              </w:rPr>
              <w:t>מענה ע"ג הפרקים</w:t>
            </w:r>
          </w:p>
        </w:tc>
      </w:tr>
      <w:tr w:rsidR="00A70A42" w:rsidRPr="00001089" w14:paraId="34C4ADAF" w14:textId="77777777" w:rsidTr="00A70A42">
        <w:tc>
          <w:tcPr>
            <w:tcW w:w="1101" w:type="dxa"/>
            <w:vMerge/>
          </w:tcPr>
          <w:p w14:paraId="20B4B236" w14:textId="77777777" w:rsidR="00E96780" w:rsidRPr="00001089" w:rsidRDefault="00E96780" w:rsidP="00F2346A">
            <w:pPr>
              <w:ind w:left="1"/>
              <w:rPr>
                <w:rFonts w:ascii="David" w:hAnsi="David" w:cs="David"/>
                <w:rtl/>
              </w:rPr>
            </w:pPr>
          </w:p>
        </w:tc>
        <w:tc>
          <w:tcPr>
            <w:tcW w:w="567" w:type="dxa"/>
          </w:tcPr>
          <w:p w14:paraId="4F257B03" w14:textId="2D99937C" w:rsidR="00E96780" w:rsidRPr="00001089" w:rsidRDefault="00E96780" w:rsidP="00F2346A">
            <w:pPr>
              <w:ind w:left="1"/>
              <w:rPr>
                <w:rFonts w:ascii="David" w:hAnsi="David" w:cs="David"/>
              </w:rPr>
            </w:pPr>
            <w:r w:rsidRPr="00001089">
              <w:rPr>
                <w:rFonts w:ascii="David" w:hAnsi="David" w:cs="David"/>
                <w:rtl/>
              </w:rPr>
              <w:t>14</w:t>
            </w:r>
          </w:p>
        </w:tc>
        <w:tc>
          <w:tcPr>
            <w:tcW w:w="2126" w:type="dxa"/>
          </w:tcPr>
          <w:p w14:paraId="6BED012C" w14:textId="7DF3419D" w:rsidR="00E96780" w:rsidRPr="00001089" w:rsidRDefault="00E96780" w:rsidP="00F2346A">
            <w:pPr>
              <w:ind w:left="1"/>
              <w:rPr>
                <w:rFonts w:ascii="David" w:hAnsi="David" w:cs="David"/>
                <w:rtl/>
              </w:rPr>
            </w:pPr>
            <w:r w:rsidRPr="00001089">
              <w:rPr>
                <w:rFonts w:ascii="David" w:hAnsi="David" w:cs="David"/>
                <w:rtl/>
              </w:rPr>
              <w:t>תצהיר המציע בדבר עמידתו בתנאי הסף המקצועיים</w:t>
            </w:r>
          </w:p>
        </w:tc>
        <w:tc>
          <w:tcPr>
            <w:tcW w:w="992" w:type="dxa"/>
          </w:tcPr>
          <w:p w14:paraId="7E52E214" w14:textId="782929B4" w:rsidR="00E96780" w:rsidRPr="00001089" w:rsidRDefault="00E96780" w:rsidP="00F2346A">
            <w:pPr>
              <w:ind w:left="1"/>
              <w:rPr>
                <w:rFonts w:ascii="David" w:hAnsi="David" w:cs="David"/>
                <w:rtl/>
              </w:rPr>
            </w:pPr>
            <w:r w:rsidRPr="00001089">
              <w:rPr>
                <w:rFonts w:ascii="David" w:hAnsi="David" w:cs="David"/>
              </w:rPr>
              <w:t>0.7.3.2</w:t>
            </w:r>
          </w:p>
        </w:tc>
        <w:tc>
          <w:tcPr>
            <w:tcW w:w="851" w:type="dxa"/>
          </w:tcPr>
          <w:p w14:paraId="4CB80516" w14:textId="5E31E064" w:rsidR="00E96780" w:rsidRPr="00001089" w:rsidRDefault="00E96780" w:rsidP="00F2346A">
            <w:pPr>
              <w:ind w:left="1"/>
              <w:rPr>
                <w:rFonts w:ascii="David" w:hAnsi="David" w:cs="David"/>
                <w:rtl/>
              </w:rPr>
            </w:pPr>
            <w:r w:rsidRPr="00001089">
              <w:rPr>
                <w:rFonts w:ascii="David" w:hAnsi="David" w:cs="David"/>
              </w:rPr>
              <w:t>4</w:t>
            </w:r>
          </w:p>
        </w:tc>
        <w:tc>
          <w:tcPr>
            <w:tcW w:w="850" w:type="dxa"/>
          </w:tcPr>
          <w:p w14:paraId="4AA80584" w14:textId="49BB7254" w:rsidR="00E96780" w:rsidRPr="00001089" w:rsidRDefault="00E96780" w:rsidP="00F2346A">
            <w:pPr>
              <w:ind w:left="1"/>
              <w:rPr>
                <w:rFonts w:ascii="David" w:hAnsi="David" w:cs="David"/>
                <w:rtl/>
              </w:rPr>
            </w:pPr>
          </w:p>
        </w:tc>
        <w:tc>
          <w:tcPr>
            <w:tcW w:w="1702" w:type="dxa"/>
          </w:tcPr>
          <w:p w14:paraId="2AE881B4" w14:textId="77777777" w:rsidR="00E96780" w:rsidRPr="00001089" w:rsidRDefault="00E96780" w:rsidP="00F2346A">
            <w:pPr>
              <w:ind w:left="1"/>
              <w:rPr>
                <w:rFonts w:ascii="David" w:hAnsi="David" w:cs="David"/>
                <w:rtl/>
              </w:rPr>
            </w:pPr>
          </w:p>
        </w:tc>
      </w:tr>
      <w:tr w:rsidR="00A70A42" w:rsidRPr="00001089" w14:paraId="0EA2F6AF" w14:textId="77777777" w:rsidTr="00A70A42">
        <w:tc>
          <w:tcPr>
            <w:tcW w:w="1101" w:type="dxa"/>
            <w:vMerge/>
          </w:tcPr>
          <w:p w14:paraId="7847DD80" w14:textId="77777777" w:rsidR="00E96780" w:rsidRPr="00001089" w:rsidRDefault="00E96780" w:rsidP="00F2346A">
            <w:pPr>
              <w:ind w:left="1"/>
              <w:rPr>
                <w:rFonts w:ascii="David" w:hAnsi="David" w:cs="David"/>
                <w:rtl/>
              </w:rPr>
            </w:pPr>
          </w:p>
        </w:tc>
        <w:tc>
          <w:tcPr>
            <w:tcW w:w="567" w:type="dxa"/>
          </w:tcPr>
          <w:p w14:paraId="780969EA" w14:textId="1D4C767D" w:rsidR="00E96780" w:rsidRPr="00001089" w:rsidRDefault="00E96780" w:rsidP="00F2346A">
            <w:pPr>
              <w:ind w:left="1"/>
              <w:rPr>
                <w:rFonts w:ascii="David" w:hAnsi="David" w:cs="David"/>
              </w:rPr>
            </w:pPr>
            <w:r w:rsidRPr="00001089">
              <w:rPr>
                <w:rFonts w:ascii="David" w:hAnsi="David" w:cs="David"/>
                <w:rtl/>
              </w:rPr>
              <w:t>1</w:t>
            </w:r>
            <w:r>
              <w:rPr>
                <w:rFonts w:ascii="David" w:hAnsi="David" w:cs="David" w:hint="cs"/>
                <w:rtl/>
              </w:rPr>
              <w:t>5</w:t>
            </w:r>
          </w:p>
        </w:tc>
        <w:tc>
          <w:tcPr>
            <w:tcW w:w="2126" w:type="dxa"/>
          </w:tcPr>
          <w:p w14:paraId="1C311DF0" w14:textId="7E575776" w:rsidR="00E96780" w:rsidRPr="00001089" w:rsidRDefault="00E96780" w:rsidP="00F2346A">
            <w:pPr>
              <w:ind w:left="1"/>
              <w:rPr>
                <w:rFonts w:ascii="David" w:hAnsi="David" w:cs="David"/>
                <w:rtl/>
              </w:rPr>
            </w:pPr>
            <w:r w:rsidRPr="00001089">
              <w:rPr>
                <w:rFonts w:ascii="David" w:hAnsi="David" w:cs="David"/>
                <w:rtl/>
              </w:rPr>
              <w:t>פירוט הלקוחות על בסיסם מציג המציע את עמידתו בתנאי הסף</w:t>
            </w:r>
          </w:p>
        </w:tc>
        <w:tc>
          <w:tcPr>
            <w:tcW w:w="992" w:type="dxa"/>
          </w:tcPr>
          <w:p w14:paraId="23563145" w14:textId="77C34353" w:rsidR="00E96780" w:rsidRPr="00E96780" w:rsidRDefault="00E96780" w:rsidP="00F2346A">
            <w:pPr>
              <w:ind w:left="1"/>
              <w:rPr>
                <w:rFonts w:asciiTheme="minorHAnsi" w:hAnsiTheme="minorHAnsi" w:cs="David"/>
                <w:rtl/>
              </w:rPr>
            </w:pPr>
            <w:r w:rsidRPr="00001089">
              <w:rPr>
                <w:rFonts w:ascii="David" w:hAnsi="David" w:cs="David"/>
              </w:rPr>
              <w:t>0.7.3.2</w:t>
            </w:r>
          </w:p>
        </w:tc>
        <w:tc>
          <w:tcPr>
            <w:tcW w:w="851" w:type="dxa"/>
          </w:tcPr>
          <w:p w14:paraId="3CACD692" w14:textId="411F2338" w:rsidR="00E96780" w:rsidRPr="00001089" w:rsidRDefault="00E96780" w:rsidP="00F2346A">
            <w:pPr>
              <w:ind w:left="1"/>
              <w:rPr>
                <w:rFonts w:ascii="David" w:hAnsi="David" w:cs="David"/>
                <w:rtl/>
              </w:rPr>
            </w:pPr>
          </w:p>
        </w:tc>
        <w:tc>
          <w:tcPr>
            <w:tcW w:w="850" w:type="dxa"/>
          </w:tcPr>
          <w:p w14:paraId="4DB062D9" w14:textId="18FAB1EE" w:rsidR="00E96780" w:rsidRPr="00001089" w:rsidRDefault="00E96780" w:rsidP="00F2346A">
            <w:pPr>
              <w:ind w:left="1"/>
              <w:rPr>
                <w:rFonts w:ascii="David" w:hAnsi="David" w:cs="David"/>
              </w:rPr>
            </w:pPr>
            <w:r w:rsidRPr="00001089">
              <w:rPr>
                <w:rFonts w:ascii="David" w:hAnsi="David" w:cs="David"/>
              </w:rPr>
              <w:t>1</w:t>
            </w:r>
          </w:p>
        </w:tc>
        <w:tc>
          <w:tcPr>
            <w:tcW w:w="1702" w:type="dxa"/>
          </w:tcPr>
          <w:p w14:paraId="02CD0770" w14:textId="681195CA" w:rsidR="00E96780" w:rsidRPr="00001089" w:rsidRDefault="00E96780" w:rsidP="00F2346A">
            <w:pPr>
              <w:ind w:left="1"/>
              <w:rPr>
                <w:rFonts w:ascii="David" w:hAnsi="David" w:cs="David"/>
                <w:rtl/>
              </w:rPr>
            </w:pPr>
          </w:p>
        </w:tc>
      </w:tr>
      <w:tr w:rsidR="00A70A42" w:rsidRPr="00001089" w14:paraId="28A434A6" w14:textId="77777777" w:rsidTr="00A70A42">
        <w:trPr>
          <w:trHeight w:val="355"/>
        </w:trPr>
        <w:tc>
          <w:tcPr>
            <w:tcW w:w="1101" w:type="dxa"/>
            <w:vMerge/>
          </w:tcPr>
          <w:p w14:paraId="6E8E538D" w14:textId="77777777" w:rsidR="00E96780" w:rsidRPr="00001089" w:rsidRDefault="00E96780" w:rsidP="00F2346A">
            <w:pPr>
              <w:ind w:left="1"/>
              <w:rPr>
                <w:rFonts w:ascii="David" w:hAnsi="David" w:cs="David"/>
                <w:rtl/>
              </w:rPr>
            </w:pPr>
          </w:p>
        </w:tc>
        <w:tc>
          <w:tcPr>
            <w:tcW w:w="567" w:type="dxa"/>
          </w:tcPr>
          <w:p w14:paraId="65282CB3" w14:textId="1A1B0C01" w:rsidR="00E96780" w:rsidRPr="00001089" w:rsidRDefault="00E96780" w:rsidP="00F2346A">
            <w:pPr>
              <w:ind w:left="1"/>
              <w:rPr>
                <w:rFonts w:ascii="David" w:hAnsi="David" w:cs="David"/>
                <w:rtl/>
              </w:rPr>
            </w:pPr>
            <w:r w:rsidRPr="00001089">
              <w:rPr>
                <w:rFonts w:ascii="David" w:hAnsi="David" w:cs="David"/>
                <w:rtl/>
              </w:rPr>
              <w:t>1</w:t>
            </w:r>
            <w:r>
              <w:rPr>
                <w:rFonts w:ascii="David" w:hAnsi="David" w:cs="David" w:hint="cs"/>
                <w:rtl/>
              </w:rPr>
              <w:t>6</w:t>
            </w:r>
          </w:p>
        </w:tc>
        <w:tc>
          <w:tcPr>
            <w:tcW w:w="2126" w:type="dxa"/>
          </w:tcPr>
          <w:p w14:paraId="5147BF32" w14:textId="7760AE3C" w:rsidR="00E96780" w:rsidRPr="00001089" w:rsidRDefault="00E96780" w:rsidP="00F2346A">
            <w:pPr>
              <w:ind w:left="1"/>
              <w:rPr>
                <w:rFonts w:ascii="David" w:hAnsi="David" w:cs="David"/>
                <w:rtl/>
              </w:rPr>
            </w:pPr>
            <w:r>
              <w:rPr>
                <w:rFonts w:ascii="David" w:hAnsi="David" w:cs="David" w:hint="cs"/>
                <w:rtl/>
              </w:rPr>
              <w:t>עמידת המערכת בתנאי המכרז</w:t>
            </w:r>
          </w:p>
        </w:tc>
        <w:tc>
          <w:tcPr>
            <w:tcW w:w="992" w:type="dxa"/>
          </w:tcPr>
          <w:p w14:paraId="487EB7C8" w14:textId="53091D4C" w:rsidR="00E96780" w:rsidRPr="00001089" w:rsidRDefault="00E96780" w:rsidP="00F2346A">
            <w:pPr>
              <w:ind w:left="1"/>
              <w:rPr>
                <w:rFonts w:ascii="David" w:hAnsi="David" w:cs="David"/>
              </w:rPr>
            </w:pPr>
            <w:r>
              <w:rPr>
                <w:rFonts w:ascii="David" w:hAnsi="David" w:cs="David" w:hint="cs"/>
                <w:rtl/>
              </w:rPr>
              <w:t>0.7.3.3</w:t>
            </w:r>
          </w:p>
        </w:tc>
        <w:tc>
          <w:tcPr>
            <w:tcW w:w="851" w:type="dxa"/>
          </w:tcPr>
          <w:p w14:paraId="405D4C99" w14:textId="77777777" w:rsidR="00E96780" w:rsidRDefault="00E96780" w:rsidP="00F2346A">
            <w:pPr>
              <w:ind w:left="1"/>
              <w:rPr>
                <w:rFonts w:ascii="David" w:hAnsi="David" w:cs="David"/>
                <w:rtl/>
              </w:rPr>
            </w:pPr>
          </w:p>
        </w:tc>
        <w:tc>
          <w:tcPr>
            <w:tcW w:w="850" w:type="dxa"/>
          </w:tcPr>
          <w:p w14:paraId="5650545C" w14:textId="77777777" w:rsidR="00E96780" w:rsidRPr="00001089" w:rsidRDefault="00E96780" w:rsidP="00F2346A">
            <w:pPr>
              <w:ind w:left="1"/>
              <w:rPr>
                <w:rFonts w:ascii="David" w:hAnsi="David" w:cs="David"/>
              </w:rPr>
            </w:pPr>
          </w:p>
        </w:tc>
        <w:tc>
          <w:tcPr>
            <w:tcW w:w="1702" w:type="dxa"/>
          </w:tcPr>
          <w:p w14:paraId="62C131E6" w14:textId="77777777" w:rsidR="00E96780" w:rsidRPr="00001089" w:rsidRDefault="00E96780" w:rsidP="00F2346A">
            <w:pPr>
              <w:ind w:left="1"/>
              <w:rPr>
                <w:rFonts w:ascii="David" w:hAnsi="David" w:cs="David"/>
                <w:rtl/>
              </w:rPr>
            </w:pPr>
          </w:p>
        </w:tc>
      </w:tr>
      <w:tr w:rsidR="00A70A42" w:rsidRPr="00001089" w14:paraId="4331016B" w14:textId="77777777" w:rsidTr="00A70A42">
        <w:tc>
          <w:tcPr>
            <w:tcW w:w="1101" w:type="dxa"/>
            <w:vMerge/>
          </w:tcPr>
          <w:p w14:paraId="5CC7F9B3" w14:textId="77777777" w:rsidR="00E96780" w:rsidRPr="00001089" w:rsidRDefault="00E96780" w:rsidP="00F2346A">
            <w:pPr>
              <w:ind w:left="1"/>
              <w:rPr>
                <w:rFonts w:ascii="David" w:hAnsi="David" w:cs="David"/>
                <w:rtl/>
              </w:rPr>
            </w:pPr>
          </w:p>
        </w:tc>
        <w:tc>
          <w:tcPr>
            <w:tcW w:w="567" w:type="dxa"/>
          </w:tcPr>
          <w:p w14:paraId="7EC33AAA" w14:textId="4664D9E4" w:rsidR="00E96780" w:rsidRPr="00001089" w:rsidRDefault="00E96780" w:rsidP="00F2346A">
            <w:pPr>
              <w:ind w:left="1"/>
              <w:rPr>
                <w:rFonts w:ascii="David" w:hAnsi="David" w:cs="David"/>
                <w:rtl/>
              </w:rPr>
            </w:pPr>
            <w:r w:rsidRPr="00001089">
              <w:rPr>
                <w:rFonts w:ascii="David" w:hAnsi="David" w:cs="David"/>
                <w:rtl/>
              </w:rPr>
              <w:t>1</w:t>
            </w:r>
            <w:r>
              <w:rPr>
                <w:rFonts w:ascii="David" w:hAnsi="David" w:cs="David" w:hint="cs"/>
                <w:rtl/>
              </w:rPr>
              <w:t>7</w:t>
            </w:r>
          </w:p>
        </w:tc>
        <w:tc>
          <w:tcPr>
            <w:tcW w:w="2126" w:type="dxa"/>
          </w:tcPr>
          <w:p w14:paraId="22AE8884" w14:textId="6926D576" w:rsidR="00E96780" w:rsidRPr="00001089" w:rsidRDefault="00E96780" w:rsidP="00F2346A">
            <w:pPr>
              <w:ind w:left="1"/>
              <w:rPr>
                <w:rFonts w:ascii="David" w:hAnsi="David" w:cs="David"/>
                <w:rtl/>
              </w:rPr>
            </w:pPr>
            <w:r w:rsidRPr="00001089">
              <w:rPr>
                <w:rFonts w:ascii="David" w:hAnsi="David" w:cs="David"/>
                <w:rtl/>
              </w:rPr>
              <w:t>פרויקטי התייעלות וחיסכון שביצע המציע עבור לקוחות לצורך הוכחת תנאי הסף</w:t>
            </w:r>
          </w:p>
        </w:tc>
        <w:tc>
          <w:tcPr>
            <w:tcW w:w="992" w:type="dxa"/>
          </w:tcPr>
          <w:p w14:paraId="11D80848" w14:textId="77777777" w:rsidR="00E96780" w:rsidRPr="00E96780" w:rsidRDefault="00E96780" w:rsidP="00F2346A">
            <w:pPr>
              <w:ind w:left="1"/>
              <w:rPr>
                <w:rFonts w:asciiTheme="minorHAnsi" w:hAnsiTheme="minorHAnsi" w:cs="David"/>
                <w:rtl/>
              </w:rPr>
            </w:pPr>
            <w:r w:rsidRPr="00001089">
              <w:rPr>
                <w:rFonts w:ascii="David" w:hAnsi="David" w:cs="David"/>
              </w:rPr>
              <w:t>0.7.3</w:t>
            </w:r>
            <w:r>
              <w:rPr>
                <w:rFonts w:ascii="David" w:hAnsi="David" w:cs="David"/>
              </w:rPr>
              <w:t>.4</w:t>
            </w:r>
          </w:p>
          <w:p w14:paraId="1CB7F411" w14:textId="27C261AA" w:rsidR="00E96780" w:rsidRPr="00001089" w:rsidRDefault="00E96780" w:rsidP="00F2346A">
            <w:pPr>
              <w:ind w:left="1"/>
              <w:rPr>
                <w:rFonts w:ascii="David" w:hAnsi="David" w:cs="David"/>
              </w:rPr>
            </w:pPr>
            <w:r>
              <w:rPr>
                <w:rFonts w:asciiTheme="minorHAnsi" w:hAnsiTheme="minorHAnsi" w:cs="David" w:hint="cs"/>
                <w:rtl/>
              </w:rPr>
              <w:t>0.7.3.5</w:t>
            </w:r>
          </w:p>
        </w:tc>
        <w:tc>
          <w:tcPr>
            <w:tcW w:w="851" w:type="dxa"/>
          </w:tcPr>
          <w:p w14:paraId="581AE7EC" w14:textId="67297060" w:rsidR="00E96780" w:rsidRPr="00001089" w:rsidRDefault="00E96780" w:rsidP="00F2346A">
            <w:pPr>
              <w:ind w:left="1"/>
              <w:rPr>
                <w:rFonts w:ascii="David" w:hAnsi="David" w:cs="David"/>
                <w:rtl/>
              </w:rPr>
            </w:pPr>
            <w:r>
              <w:rPr>
                <w:rFonts w:ascii="David" w:hAnsi="David" w:cs="David" w:hint="cs"/>
                <w:rtl/>
              </w:rPr>
              <w:t xml:space="preserve"> 5</w:t>
            </w:r>
          </w:p>
        </w:tc>
        <w:tc>
          <w:tcPr>
            <w:tcW w:w="850" w:type="dxa"/>
          </w:tcPr>
          <w:p w14:paraId="1B4027F9" w14:textId="3BC906DD" w:rsidR="00E96780" w:rsidRPr="00001089" w:rsidRDefault="00E96780" w:rsidP="00F2346A">
            <w:pPr>
              <w:ind w:left="1"/>
              <w:rPr>
                <w:rFonts w:ascii="David" w:hAnsi="David" w:cs="David"/>
                <w:rtl/>
              </w:rPr>
            </w:pPr>
            <w:r w:rsidRPr="00001089">
              <w:rPr>
                <w:rFonts w:ascii="David" w:hAnsi="David" w:cs="David"/>
              </w:rPr>
              <w:t>2</w:t>
            </w:r>
          </w:p>
        </w:tc>
        <w:tc>
          <w:tcPr>
            <w:tcW w:w="1702" w:type="dxa"/>
          </w:tcPr>
          <w:p w14:paraId="074A29C4" w14:textId="2A192D05" w:rsidR="00E96780" w:rsidRPr="00001089" w:rsidRDefault="00E96780" w:rsidP="00F2346A">
            <w:pPr>
              <w:ind w:left="1"/>
              <w:rPr>
                <w:rFonts w:ascii="David" w:hAnsi="David" w:cs="David"/>
                <w:rtl/>
              </w:rPr>
            </w:pPr>
            <w:r w:rsidRPr="00001089">
              <w:rPr>
                <w:rFonts w:ascii="David" w:hAnsi="David" w:cs="David"/>
                <w:rtl/>
              </w:rPr>
              <w:t>לרבות אישור רו"ח ע"ג מסמך בדוגמת נספח</w:t>
            </w:r>
            <w:r>
              <w:rPr>
                <w:rFonts w:ascii="David" w:hAnsi="David" w:cs="David" w:hint="cs"/>
                <w:rtl/>
              </w:rPr>
              <w:t xml:space="preserve">  5</w:t>
            </w:r>
            <w:r w:rsidRPr="00001089">
              <w:rPr>
                <w:rFonts w:ascii="David" w:hAnsi="David" w:cs="David"/>
                <w:rtl/>
              </w:rPr>
              <w:t>.</w:t>
            </w:r>
          </w:p>
        </w:tc>
      </w:tr>
      <w:tr w:rsidR="00A70A42" w:rsidRPr="00001089" w14:paraId="3ADABD4F" w14:textId="77777777" w:rsidTr="00A70A42">
        <w:tc>
          <w:tcPr>
            <w:tcW w:w="1101" w:type="dxa"/>
            <w:vMerge/>
          </w:tcPr>
          <w:p w14:paraId="5B334AEE" w14:textId="77777777" w:rsidR="00E96780" w:rsidRPr="00001089" w:rsidRDefault="00E96780" w:rsidP="00F2346A">
            <w:pPr>
              <w:ind w:left="1"/>
              <w:rPr>
                <w:rFonts w:ascii="David" w:hAnsi="David" w:cs="David"/>
                <w:rtl/>
              </w:rPr>
            </w:pPr>
          </w:p>
        </w:tc>
        <w:tc>
          <w:tcPr>
            <w:tcW w:w="567" w:type="dxa"/>
          </w:tcPr>
          <w:p w14:paraId="59CE797B" w14:textId="1869AD73" w:rsidR="00E96780" w:rsidRPr="00001089" w:rsidRDefault="00E96780" w:rsidP="00F2346A">
            <w:pPr>
              <w:ind w:left="1"/>
              <w:rPr>
                <w:rFonts w:ascii="David" w:hAnsi="David" w:cs="David"/>
              </w:rPr>
            </w:pPr>
            <w:r w:rsidRPr="00001089">
              <w:rPr>
                <w:rFonts w:ascii="David" w:hAnsi="David" w:cs="David"/>
                <w:rtl/>
              </w:rPr>
              <w:t>1</w:t>
            </w:r>
            <w:r>
              <w:rPr>
                <w:rFonts w:ascii="David" w:hAnsi="David" w:cs="David" w:hint="cs"/>
                <w:rtl/>
              </w:rPr>
              <w:t>8</w:t>
            </w:r>
          </w:p>
        </w:tc>
        <w:tc>
          <w:tcPr>
            <w:tcW w:w="2126" w:type="dxa"/>
          </w:tcPr>
          <w:p w14:paraId="61174889" w14:textId="27E729F1" w:rsidR="00E96780" w:rsidRPr="00001089" w:rsidRDefault="00E96780" w:rsidP="00F2346A">
            <w:pPr>
              <w:ind w:left="1"/>
              <w:rPr>
                <w:rFonts w:ascii="David" w:hAnsi="David" w:cs="David"/>
                <w:rtl/>
              </w:rPr>
            </w:pPr>
            <w:r w:rsidRPr="00001089">
              <w:rPr>
                <w:rFonts w:ascii="David" w:hAnsi="David" w:cs="David"/>
                <w:rtl/>
              </w:rPr>
              <w:t>מסמכים אודות צוות המציע</w:t>
            </w:r>
          </w:p>
        </w:tc>
        <w:tc>
          <w:tcPr>
            <w:tcW w:w="992" w:type="dxa"/>
          </w:tcPr>
          <w:p w14:paraId="55469C57" w14:textId="6A40CCE1" w:rsidR="00E96780" w:rsidRPr="00001089" w:rsidRDefault="00E96780" w:rsidP="00F2346A">
            <w:pPr>
              <w:ind w:left="1"/>
              <w:rPr>
                <w:rFonts w:ascii="David" w:hAnsi="David" w:cs="David"/>
                <w:rtl/>
              </w:rPr>
            </w:pPr>
            <w:r w:rsidRPr="00001089">
              <w:rPr>
                <w:rFonts w:ascii="David" w:hAnsi="David" w:cs="David"/>
                <w:rtl/>
              </w:rPr>
              <w:t>4.1.2</w:t>
            </w:r>
          </w:p>
        </w:tc>
        <w:tc>
          <w:tcPr>
            <w:tcW w:w="851" w:type="dxa"/>
          </w:tcPr>
          <w:p w14:paraId="10E89704" w14:textId="5300B4C5" w:rsidR="00E96780" w:rsidRPr="00001089" w:rsidRDefault="00E96780" w:rsidP="00F2346A">
            <w:pPr>
              <w:ind w:left="1"/>
              <w:rPr>
                <w:rFonts w:ascii="David" w:hAnsi="David" w:cs="David"/>
                <w:rtl/>
              </w:rPr>
            </w:pPr>
            <w:r w:rsidRPr="00001089">
              <w:rPr>
                <w:rFonts w:ascii="David" w:hAnsi="David" w:cs="David"/>
                <w:rtl/>
              </w:rPr>
              <w:t>4</w:t>
            </w:r>
          </w:p>
        </w:tc>
        <w:tc>
          <w:tcPr>
            <w:tcW w:w="850" w:type="dxa"/>
          </w:tcPr>
          <w:p w14:paraId="45F62D06" w14:textId="77777777" w:rsidR="00E96780" w:rsidRPr="00001089" w:rsidRDefault="00E96780" w:rsidP="00F2346A">
            <w:pPr>
              <w:ind w:left="1"/>
              <w:rPr>
                <w:rFonts w:ascii="David" w:hAnsi="David" w:cs="David"/>
                <w:rtl/>
              </w:rPr>
            </w:pPr>
          </w:p>
        </w:tc>
        <w:tc>
          <w:tcPr>
            <w:tcW w:w="1702" w:type="dxa"/>
          </w:tcPr>
          <w:p w14:paraId="102A1E58" w14:textId="3FA28B2D" w:rsidR="00E96780" w:rsidRPr="00001089" w:rsidRDefault="00E96780" w:rsidP="00F2346A">
            <w:pPr>
              <w:ind w:left="1"/>
              <w:rPr>
                <w:rFonts w:ascii="David" w:hAnsi="David" w:cs="David"/>
                <w:rtl/>
              </w:rPr>
            </w:pPr>
          </w:p>
        </w:tc>
      </w:tr>
      <w:tr w:rsidR="00A70A42" w:rsidRPr="00001089" w14:paraId="5640DBEC" w14:textId="77777777" w:rsidTr="00A70A42">
        <w:tc>
          <w:tcPr>
            <w:tcW w:w="1101" w:type="dxa"/>
          </w:tcPr>
          <w:p w14:paraId="071467DF" w14:textId="77777777" w:rsidR="00E96780" w:rsidRPr="00001089" w:rsidRDefault="00E96780" w:rsidP="00F2346A">
            <w:pPr>
              <w:ind w:left="1"/>
              <w:rPr>
                <w:rFonts w:ascii="David" w:hAnsi="David" w:cs="David"/>
                <w:rtl/>
              </w:rPr>
            </w:pPr>
          </w:p>
        </w:tc>
        <w:tc>
          <w:tcPr>
            <w:tcW w:w="567" w:type="dxa"/>
          </w:tcPr>
          <w:p w14:paraId="34E1945A" w14:textId="28C07BAF" w:rsidR="00E96780" w:rsidRPr="00001089" w:rsidRDefault="00E96780" w:rsidP="00F2346A">
            <w:pPr>
              <w:ind w:left="1"/>
              <w:rPr>
                <w:rFonts w:ascii="David" w:hAnsi="David" w:cs="David"/>
                <w:rtl/>
              </w:rPr>
            </w:pPr>
            <w:r>
              <w:rPr>
                <w:rFonts w:ascii="David" w:hAnsi="David" w:cs="David" w:hint="cs"/>
                <w:rtl/>
              </w:rPr>
              <w:t>19</w:t>
            </w:r>
          </w:p>
        </w:tc>
        <w:tc>
          <w:tcPr>
            <w:tcW w:w="2126" w:type="dxa"/>
          </w:tcPr>
          <w:p w14:paraId="4D051F54" w14:textId="4156CF95" w:rsidR="00E96780" w:rsidRPr="00001089" w:rsidRDefault="00E96780" w:rsidP="00F2346A">
            <w:pPr>
              <w:ind w:left="1"/>
              <w:rPr>
                <w:rFonts w:ascii="David" w:hAnsi="David" w:cs="David"/>
                <w:rtl/>
              </w:rPr>
            </w:pPr>
            <w:r w:rsidRPr="00001089">
              <w:rPr>
                <w:rFonts w:ascii="David" w:hAnsi="David" w:cs="David"/>
                <w:rtl/>
              </w:rPr>
              <w:t>חומר מקצועי ופרסומי</w:t>
            </w:r>
          </w:p>
        </w:tc>
        <w:tc>
          <w:tcPr>
            <w:tcW w:w="992" w:type="dxa"/>
          </w:tcPr>
          <w:p w14:paraId="588FC32A" w14:textId="3A6652F5" w:rsidR="00E96780" w:rsidRPr="00E96780" w:rsidRDefault="00E96780" w:rsidP="00F2346A">
            <w:pPr>
              <w:ind w:left="1"/>
              <w:rPr>
                <w:rFonts w:asciiTheme="minorHAnsi" w:hAnsiTheme="minorHAnsi" w:cs="David"/>
              </w:rPr>
            </w:pPr>
            <w:r w:rsidRPr="00001089">
              <w:rPr>
                <w:rFonts w:ascii="David" w:hAnsi="David" w:cs="David"/>
              </w:rPr>
              <w:t>0.7.1.2</w:t>
            </w:r>
          </w:p>
        </w:tc>
        <w:tc>
          <w:tcPr>
            <w:tcW w:w="851" w:type="dxa"/>
          </w:tcPr>
          <w:p w14:paraId="1E3F0072" w14:textId="77777777" w:rsidR="00E96780" w:rsidRPr="00001089" w:rsidRDefault="00E96780" w:rsidP="00F2346A">
            <w:pPr>
              <w:ind w:left="1"/>
              <w:rPr>
                <w:rFonts w:ascii="David" w:hAnsi="David" w:cs="David"/>
                <w:rtl/>
              </w:rPr>
            </w:pPr>
          </w:p>
        </w:tc>
        <w:tc>
          <w:tcPr>
            <w:tcW w:w="850" w:type="dxa"/>
          </w:tcPr>
          <w:p w14:paraId="7200D540" w14:textId="77777777" w:rsidR="00E96780" w:rsidRPr="00001089" w:rsidRDefault="00E96780" w:rsidP="00F2346A">
            <w:pPr>
              <w:ind w:left="1"/>
              <w:rPr>
                <w:rFonts w:ascii="David" w:hAnsi="David" w:cs="David"/>
                <w:rtl/>
              </w:rPr>
            </w:pPr>
          </w:p>
        </w:tc>
        <w:tc>
          <w:tcPr>
            <w:tcW w:w="1702" w:type="dxa"/>
          </w:tcPr>
          <w:p w14:paraId="2501EF2A" w14:textId="77777777" w:rsidR="00E96780" w:rsidRPr="00001089" w:rsidRDefault="00E96780" w:rsidP="00F2346A">
            <w:pPr>
              <w:ind w:left="1"/>
              <w:rPr>
                <w:rFonts w:ascii="David" w:hAnsi="David" w:cs="David"/>
                <w:rtl/>
              </w:rPr>
            </w:pPr>
          </w:p>
        </w:tc>
      </w:tr>
      <w:tr w:rsidR="00A70A42" w:rsidRPr="00001089" w14:paraId="6C73E2B4" w14:textId="77777777" w:rsidTr="00A70A42">
        <w:tc>
          <w:tcPr>
            <w:tcW w:w="1101" w:type="dxa"/>
          </w:tcPr>
          <w:p w14:paraId="0A09192A" w14:textId="4984ED70" w:rsidR="00E96780" w:rsidRPr="00001089" w:rsidRDefault="00E96780" w:rsidP="00F2346A">
            <w:pPr>
              <w:ind w:left="1"/>
              <w:rPr>
                <w:rFonts w:ascii="David" w:hAnsi="David" w:cs="David"/>
                <w:rtl/>
              </w:rPr>
            </w:pPr>
            <w:r w:rsidRPr="00001089">
              <w:rPr>
                <w:rFonts w:ascii="David" w:hAnsi="David" w:cs="David"/>
                <w:rtl/>
              </w:rPr>
              <w:t>3- הצעת מחיר</w:t>
            </w:r>
          </w:p>
        </w:tc>
        <w:tc>
          <w:tcPr>
            <w:tcW w:w="567" w:type="dxa"/>
          </w:tcPr>
          <w:p w14:paraId="1A17299E" w14:textId="6C42589C" w:rsidR="00E96780" w:rsidRPr="00001089" w:rsidRDefault="00E96780" w:rsidP="00F2346A">
            <w:pPr>
              <w:ind w:left="1"/>
              <w:rPr>
                <w:rFonts w:ascii="David" w:hAnsi="David" w:cs="David"/>
                <w:rtl/>
              </w:rPr>
            </w:pPr>
            <w:r>
              <w:rPr>
                <w:rFonts w:ascii="David" w:hAnsi="David" w:cs="David" w:hint="cs"/>
                <w:rtl/>
              </w:rPr>
              <w:t>20</w:t>
            </w:r>
          </w:p>
        </w:tc>
        <w:tc>
          <w:tcPr>
            <w:tcW w:w="2126" w:type="dxa"/>
          </w:tcPr>
          <w:p w14:paraId="05A43F36" w14:textId="546866C7" w:rsidR="00E96780" w:rsidRPr="00001089" w:rsidRDefault="00E96780" w:rsidP="00F2346A">
            <w:pPr>
              <w:ind w:left="1"/>
              <w:rPr>
                <w:rFonts w:ascii="David" w:hAnsi="David" w:cs="David"/>
                <w:rtl/>
              </w:rPr>
            </w:pPr>
            <w:r w:rsidRPr="00001089">
              <w:rPr>
                <w:rFonts w:ascii="David" w:hAnsi="David" w:cs="David"/>
                <w:rtl/>
              </w:rPr>
              <w:t>הצעת מחיר (פרק 5)</w:t>
            </w:r>
          </w:p>
        </w:tc>
        <w:tc>
          <w:tcPr>
            <w:tcW w:w="992" w:type="dxa"/>
          </w:tcPr>
          <w:p w14:paraId="09199F8F" w14:textId="67BAEBA8" w:rsidR="00E96780" w:rsidRPr="00001089" w:rsidRDefault="00E96780" w:rsidP="00F2346A">
            <w:pPr>
              <w:ind w:left="1"/>
              <w:rPr>
                <w:rFonts w:ascii="David" w:hAnsi="David" w:cs="David"/>
                <w:rtl/>
              </w:rPr>
            </w:pPr>
          </w:p>
        </w:tc>
        <w:tc>
          <w:tcPr>
            <w:tcW w:w="851" w:type="dxa"/>
          </w:tcPr>
          <w:p w14:paraId="370AF97B" w14:textId="72EDC027" w:rsidR="00E96780" w:rsidRPr="00001089" w:rsidRDefault="00E96780" w:rsidP="00F2346A">
            <w:pPr>
              <w:ind w:left="1"/>
              <w:rPr>
                <w:rFonts w:ascii="David" w:hAnsi="David" w:cs="David"/>
                <w:rtl/>
              </w:rPr>
            </w:pPr>
            <w:r w:rsidRPr="00001089">
              <w:rPr>
                <w:rFonts w:ascii="David" w:hAnsi="David" w:cs="David"/>
              </w:rPr>
              <w:t>8</w:t>
            </w:r>
          </w:p>
        </w:tc>
        <w:tc>
          <w:tcPr>
            <w:tcW w:w="850" w:type="dxa"/>
          </w:tcPr>
          <w:p w14:paraId="3B11B6EE" w14:textId="77777777" w:rsidR="00E96780" w:rsidRPr="00001089" w:rsidRDefault="00E96780" w:rsidP="00F2346A">
            <w:pPr>
              <w:ind w:left="1"/>
              <w:rPr>
                <w:rFonts w:ascii="David" w:hAnsi="David" w:cs="David"/>
                <w:rtl/>
              </w:rPr>
            </w:pPr>
          </w:p>
        </w:tc>
        <w:tc>
          <w:tcPr>
            <w:tcW w:w="1702" w:type="dxa"/>
          </w:tcPr>
          <w:p w14:paraId="31A39ABC" w14:textId="77777777" w:rsidR="00E96780" w:rsidRPr="00001089" w:rsidRDefault="00E96780" w:rsidP="00F2346A">
            <w:pPr>
              <w:ind w:left="1"/>
              <w:rPr>
                <w:rFonts w:ascii="David" w:hAnsi="David" w:cs="David"/>
                <w:rtl/>
              </w:rPr>
            </w:pPr>
          </w:p>
        </w:tc>
      </w:tr>
    </w:tbl>
    <w:p w14:paraId="45AC8AC0" w14:textId="77777777" w:rsidR="008536A4" w:rsidRPr="00001089" w:rsidRDefault="008536A4" w:rsidP="00D1062B">
      <w:pPr>
        <w:bidi/>
        <w:ind w:left="426" w:hanging="425"/>
        <w:rPr>
          <w:rFonts w:ascii="David" w:hAnsi="David" w:cs="David"/>
          <w:b/>
          <w:bCs/>
          <w:sz w:val="28"/>
          <w:szCs w:val="28"/>
          <w:u w:val="single"/>
          <w:rtl/>
        </w:rPr>
      </w:pPr>
    </w:p>
    <w:p w14:paraId="0753B947" w14:textId="679AB3F9" w:rsidR="008536A4" w:rsidRPr="000D270A" w:rsidRDefault="008536A4" w:rsidP="00D1062B">
      <w:pPr>
        <w:bidi/>
        <w:ind w:left="426" w:hanging="425"/>
        <w:rPr>
          <w:rFonts w:asciiTheme="minorHAnsi" w:hAnsiTheme="minorHAnsi" w:cs="David"/>
          <w:b/>
          <w:bCs/>
          <w:sz w:val="28"/>
          <w:szCs w:val="28"/>
          <w:u w:val="single"/>
          <w:rtl/>
        </w:rPr>
      </w:pPr>
    </w:p>
    <w:p w14:paraId="4A2BFDFB" w14:textId="4382D7DF" w:rsidR="00E42AB0" w:rsidRDefault="00E42AB0">
      <w:pPr>
        <w:rPr>
          <w:rFonts w:asciiTheme="minorHAnsi" w:hAnsiTheme="minorHAnsi"/>
        </w:rPr>
      </w:pPr>
      <w:bookmarkStart w:id="1042" w:name="_Toc420275446"/>
      <w:r>
        <w:rPr>
          <w:rFonts w:asciiTheme="minorHAnsi" w:hAnsiTheme="minorHAnsi"/>
          <w:rtl/>
        </w:rPr>
        <w:br w:type="page"/>
      </w:r>
    </w:p>
    <w:p w14:paraId="0DA05105" w14:textId="77777777" w:rsidR="00124885" w:rsidRPr="00F371B0" w:rsidRDefault="00124885" w:rsidP="00D1062B">
      <w:pPr>
        <w:bidi/>
        <w:ind w:left="426" w:hanging="425"/>
        <w:rPr>
          <w:rFonts w:asciiTheme="minorHAnsi" w:hAnsiTheme="minorHAnsi"/>
        </w:rPr>
      </w:pPr>
    </w:p>
    <w:p w14:paraId="7A64BF49" w14:textId="226039A0" w:rsidR="00CB6A1F" w:rsidRPr="00001089" w:rsidRDefault="00CB6A1F" w:rsidP="00D1062B">
      <w:pPr>
        <w:pStyle w:val="affffb"/>
        <w:ind w:left="426" w:hanging="425"/>
        <w:rPr>
          <w:rtl/>
        </w:rPr>
      </w:pPr>
      <w:bookmarkStart w:id="1043" w:name="_Toc430900647"/>
      <w:r w:rsidRPr="00001089">
        <w:rPr>
          <w:rtl/>
        </w:rPr>
        <w:t>נספח 2 - נוסח כתב ערבות בגין הגשת הצעה</w:t>
      </w:r>
      <w:bookmarkEnd w:id="1042"/>
      <w:bookmarkEnd w:id="1043"/>
    </w:p>
    <w:tbl>
      <w:tblPr>
        <w:bidiVisual/>
        <w:tblW w:w="8047" w:type="dxa"/>
        <w:tblLook w:val="0000" w:firstRow="0" w:lastRow="0" w:firstColumn="0" w:lastColumn="0" w:noHBand="0" w:noVBand="0"/>
      </w:tblPr>
      <w:tblGrid>
        <w:gridCol w:w="4928"/>
        <w:gridCol w:w="3119"/>
      </w:tblGrid>
      <w:tr w:rsidR="00CB6A1F" w:rsidRPr="00001089" w14:paraId="13816BDB" w14:textId="77777777" w:rsidTr="00AA2888">
        <w:tc>
          <w:tcPr>
            <w:tcW w:w="4928" w:type="dxa"/>
          </w:tcPr>
          <w:p w14:paraId="060B4E42" w14:textId="77777777" w:rsidR="00CB6A1F" w:rsidRPr="00001089" w:rsidRDefault="00CB6A1F" w:rsidP="00D1062B">
            <w:pPr>
              <w:bidi/>
              <w:spacing w:line="360" w:lineRule="auto"/>
              <w:ind w:left="426" w:right="993" w:hanging="425"/>
              <w:rPr>
                <w:rFonts w:ascii="David" w:hAnsi="David" w:cs="David"/>
                <w:sz w:val="22"/>
                <w:szCs w:val="22"/>
              </w:rPr>
            </w:pPr>
            <w:r w:rsidRPr="00001089">
              <w:rPr>
                <w:rFonts w:ascii="David" w:hAnsi="David" w:cs="David"/>
                <w:sz w:val="22"/>
                <w:szCs w:val="22"/>
                <w:rtl/>
              </w:rPr>
              <w:t>שם הבנק / חברת הביטוח</w:t>
            </w:r>
          </w:p>
        </w:tc>
        <w:tc>
          <w:tcPr>
            <w:tcW w:w="3119" w:type="dxa"/>
            <w:tcBorders>
              <w:bottom w:val="single" w:sz="4" w:space="0" w:color="auto"/>
            </w:tcBorders>
          </w:tcPr>
          <w:p w14:paraId="7AC5DB77" w14:textId="77777777" w:rsidR="00CB6A1F" w:rsidRPr="00001089" w:rsidRDefault="00CB6A1F" w:rsidP="00D1062B">
            <w:pPr>
              <w:bidi/>
              <w:spacing w:line="360" w:lineRule="auto"/>
              <w:ind w:left="426" w:right="993" w:hanging="425"/>
              <w:rPr>
                <w:rFonts w:ascii="David" w:hAnsi="David" w:cs="David"/>
                <w:sz w:val="22"/>
                <w:szCs w:val="22"/>
              </w:rPr>
            </w:pPr>
          </w:p>
        </w:tc>
      </w:tr>
      <w:tr w:rsidR="00CB6A1F" w:rsidRPr="00001089" w14:paraId="6CB7C19F" w14:textId="77777777" w:rsidTr="00AA2888">
        <w:tc>
          <w:tcPr>
            <w:tcW w:w="4928" w:type="dxa"/>
          </w:tcPr>
          <w:p w14:paraId="67135B57" w14:textId="77777777" w:rsidR="00CB6A1F" w:rsidRPr="00001089" w:rsidRDefault="00CB6A1F" w:rsidP="00D1062B">
            <w:pPr>
              <w:bidi/>
              <w:spacing w:line="360" w:lineRule="auto"/>
              <w:ind w:left="426" w:right="993" w:hanging="425"/>
              <w:rPr>
                <w:rFonts w:ascii="David" w:hAnsi="David" w:cs="David"/>
                <w:sz w:val="22"/>
                <w:szCs w:val="22"/>
              </w:rPr>
            </w:pPr>
            <w:r w:rsidRPr="00001089">
              <w:rPr>
                <w:rFonts w:ascii="David" w:hAnsi="David" w:cs="David"/>
                <w:sz w:val="22"/>
                <w:szCs w:val="22"/>
                <w:rtl/>
              </w:rPr>
              <w:t>מספר הטלפון</w:t>
            </w:r>
          </w:p>
        </w:tc>
        <w:tc>
          <w:tcPr>
            <w:tcW w:w="3119" w:type="dxa"/>
            <w:tcBorders>
              <w:top w:val="single" w:sz="4" w:space="0" w:color="auto"/>
              <w:bottom w:val="single" w:sz="4" w:space="0" w:color="auto"/>
            </w:tcBorders>
          </w:tcPr>
          <w:p w14:paraId="6CA40DF1" w14:textId="77777777" w:rsidR="00CB6A1F" w:rsidRPr="00001089" w:rsidRDefault="00CB6A1F" w:rsidP="00D1062B">
            <w:pPr>
              <w:bidi/>
              <w:spacing w:line="360" w:lineRule="auto"/>
              <w:ind w:left="426" w:right="993" w:hanging="425"/>
              <w:rPr>
                <w:rFonts w:ascii="David" w:hAnsi="David" w:cs="David"/>
                <w:sz w:val="22"/>
                <w:szCs w:val="22"/>
              </w:rPr>
            </w:pPr>
          </w:p>
        </w:tc>
      </w:tr>
      <w:tr w:rsidR="00CB6A1F" w:rsidRPr="00001089" w14:paraId="6ED725F3" w14:textId="77777777" w:rsidTr="00AA2888">
        <w:tc>
          <w:tcPr>
            <w:tcW w:w="4928" w:type="dxa"/>
          </w:tcPr>
          <w:p w14:paraId="608BE054" w14:textId="5206D609" w:rsidR="00CB6A1F" w:rsidRPr="00001089" w:rsidRDefault="00CB6A1F" w:rsidP="00D1062B">
            <w:pPr>
              <w:bidi/>
              <w:spacing w:line="360" w:lineRule="auto"/>
              <w:ind w:left="426" w:right="993" w:hanging="425"/>
              <w:rPr>
                <w:rFonts w:ascii="David" w:hAnsi="David" w:cs="David"/>
                <w:sz w:val="22"/>
                <w:szCs w:val="22"/>
              </w:rPr>
            </w:pPr>
            <w:r w:rsidRPr="00001089">
              <w:rPr>
                <w:rFonts w:ascii="David" w:hAnsi="David" w:cs="David"/>
                <w:sz w:val="22"/>
                <w:szCs w:val="22"/>
                <w:rtl/>
              </w:rPr>
              <w:t>מספר הפקס</w:t>
            </w:r>
          </w:p>
        </w:tc>
        <w:tc>
          <w:tcPr>
            <w:tcW w:w="3119" w:type="dxa"/>
            <w:tcBorders>
              <w:top w:val="single" w:sz="4" w:space="0" w:color="auto"/>
              <w:bottom w:val="single" w:sz="4" w:space="0" w:color="auto"/>
            </w:tcBorders>
          </w:tcPr>
          <w:p w14:paraId="7129E22F" w14:textId="77777777" w:rsidR="00CB6A1F" w:rsidRPr="00001089" w:rsidRDefault="00CB6A1F" w:rsidP="00D1062B">
            <w:pPr>
              <w:bidi/>
              <w:spacing w:line="360" w:lineRule="auto"/>
              <w:ind w:left="426" w:right="993" w:hanging="425"/>
              <w:rPr>
                <w:rFonts w:ascii="David" w:hAnsi="David" w:cs="David"/>
                <w:sz w:val="22"/>
                <w:szCs w:val="22"/>
              </w:rPr>
            </w:pPr>
          </w:p>
        </w:tc>
      </w:tr>
    </w:tbl>
    <w:p w14:paraId="4ED7C54D" w14:textId="77777777" w:rsidR="00CB6A1F" w:rsidRPr="000D270A" w:rsidRDefault="00CB6A1F" w:rsidP="00D1062B">
      <w:pPr>
        <w:bidi/>
        <w:spacing w:line="360" w:lineRule="auto"/>
        <w:ind w:left="426" w:hanging="425"/>
        <w:rPr>
          <w:rFonts w:asciiTheme="minorHAnsi" w:hAnsiTheme="minorHAnsi" w:cs="David"/>
          <w:sz w:val="22"/>
          <w:szCs w:val="22"/>
          <w:rtl/>
        </w:rPr>
      </w:pPr>
    </w:p>
    <w:p w14:paraId="46B8F5B6" w14:textId="77777777" w:rsidR="00CB6A1F" w:rsidRPr="00001089" w:rsidRDefault="00CB6A1F" w:rsidP="00E42AB0">
      <w:pPr>
        <w:widowControl w:val="0"/>
        <w:bidi/>
        <w:spacing w:line="360" w:lineRule="auto"/>
        <w:ind w:left="426" w:hanging="425"/>
        <w:outlineLvl w:val="0"/>
        <w:rPr>
          <w:rFonts w:ascii="David" w:hAnsi="David" w:cs="David"/>
          <w:b/>
          <w:bCs/>
          <w:u w:val="single"/>
        </w:rPr>
      </w:pPr>
      <w:bookmarkStart w:id="1044" w:name="_Toc201561627"/>
      <w:bookmarkStart w:id="1045" w:name="_Toc201636754"/>
      <w:bookmarkStart w:id="1046" w:name="_Toc201895065"/>
      <w:r w:rsidRPr="00001089">
        <w:rPr>
          <w:rFonts w:ascii="David" w:hAnsi="David" w:cs="David"/>
          <w:b/>
          <w:bCs/>
          <w:u w:val="single"/>
          <w:rtl/>
        </w:rPr>
        <w:t>כתב ערבות</w:t>
      </w:r>
      <w:bookmarkEnd w:id="1044"/>
      <w:bookmarkEnd w:id="1045"/>
      <w:bookmarkEnd w:id="1046"/>
      <w:r w:rsidRPr="00001089">
        <w:rPr>
          <w:rFonts w:ascii="David" w:hAnsi="David" w:cs="David"/>
          <w:b/>
          <w:bCs/>
          <w:u w:val="single"/>
          <w:rtl/>
        </w:rPr>
        <w:t xml:space="preserve"> </w:t>
      </w:r>
    </w:p>
    <w:p w14:paraId="40B71FAF" w14:textId="77777777" w:rsidR="00CB6A1F" w:rsidRPr="00001089" w:rsidRDefault="00CB6A1F" w:rsidP="00E42AB0">
      <w:pPr>
        <w:widowControl w:val="0"/>
        <w:bidi/>
        <w:spacing w:line="360" w:lineRule="auto"/>
        <w:ind w:left="426" w:hanging="425"/>
        <w:outlineLvl w:val="0"/>
        <w:rPr>
          <w:rFonts w:ascii="David" w:hAnsi="David" w:cs="David"/>
          <w:rtl/>
        </w:rPr>
      </w:pPr>
      <w:bookmarkStart w:id="1047" w:name="_Toc201561628"/>
      <w:bookmarkStart w:id="1048" w:name="_Toc201636755"/>
      <w:bookmarkStart w:id="1049" w:name="_Toc201895066"/>
      <w:r w:rsidRPr="00001089">
        <w:rPr>
          <w:rFonts w:ascii="David" w:hAnsi="David" w:cs="David"/>
          <w:rtl/>
        </w:rPr>
        <w:t>לכבוד</w:t>
      </w:r>
      <w:bookmarkEnd w:id="1047"/>
      <w:bookmarkEnd w:id="1048"/>
      <w:bookmarkEnd w:id="1049"/>
      <w:r w:rsidRPr="00001089">
        <w:rPr>
          <w:rFonts w:ascii="David" w:hAnsi="David" w:cs="David"/>
          <w:rtl/>
        </w:rPr>
        <w:t xml:space="preserve"> </w:t>
      </w:r>
    </w:p>
    <w:p w14:paraId="4C474AE0" w14:textId="77777777" w:rsidR="00CB6A1F" w:rsidRPr="00001089" w:rsidRDefault="00CB6A1F" w:rsidP="00E42AB0">
      <w:pPr>
        <w:widowControl w:val="0"/>
        <w:bidi/>
        <w:spacing w:line="360" w:lineRule="auto"/>
        <w:ind w:left="426" w:hanging="425"/>
        <w:rPr>
          <w:rFonts w:ascii="David" w:hAnsi="David" w:cs="David"/>
          <w:rtl/>
        </w:rPr>
      </w:pPr>
      <w:r w:rsidRPr="00001089">
        <w:rPr>
          <w:rFonts w:ascii="David" w:hAnsi="David" w:cs="David"/>
          <w:rtl/>
        </w:rPr>
        <w:t xml:space="preserve">ממשלת ישראל </w:t>
      </w:r>
    </w:p>
    <w:p w14:paraId="66104618" w14:textId="77777777" w:rsidR="00CB6A1F" w:rsidRPr="00001089" w:rsidRDefault="00CB6A1F" w:rsidP="00E42AB0">
      <w:pPr>
        <w:widowControl w:val="0"/>
        <w:bidi/>
        <w:spacing w:line="360" w:lineRule="auto"/>
        <w:ind w:left="426" w:hanging="425"/>
        <w:rPr>
          <w:rFonts w:ascii="David" w:hAnsi="David" w:cs="David"/>
          <w:rtl/>
        </w:rPr>
      </w:pPr>
      <w:r w:rsidRPr="00001089">
        <w:rPr>
          <w:rFonts w:ascii="David" w:hAnsi="David" w:cs="David"/>
          <w:rtl/>
        </w:rPr>
        <w:t>באמצעות החשב הכללי</w:t>
      </w:r>
    </w:p>
    <w:p w14:paraId="195DF4F1" w14:textId="77777777" w:rsidR="00CB6A1F" w:rsidRPr="00001089" w:rsidRDefault="00CB6A1F" w:rsidP="00D1062B">
      <w:pPr>
        <w:widowControl w:val="0"/>
        <w:bidi/>
        <w:spacing w:line="360" w:lineRule="auto"/>
        <w:ind w:left="426" w:hanging="425"/>
        <w:rPr>
          <w:rFonts w:ascii="David" w:hAnsi="David" w:cs="David"/>
          <w:sz w:val="22"/>
          <w:szCs w:val="22"/>
          <w:rtl/>
        </w:rPr>
      </w:pPr>
    </w:p>
    <w:p w14:paraId="448A7C72" w14:textId="77777777" w:rsidR="00CB6A1F" w:rsidRPr="00001089" w:rsidRDefault="00CB6A1F" w:rsidP="00D1062B">
      <w:pPr>
        <w:widowControl w:val="0"/>
        <w:bidi/>
        <w:spacing w:line="360" w:lineRule="auto"/>
        <w:ind w:left="426" w:hanging="425"/>
        <w:jc w:val="center"/>
        <w:outlineLvl w:val="0"/>
        <w:rPr>
          <w:rFonts w:ascii="David" w:hAnsi="David" w:cs="David"/>
          <w:rtl/>
        </w:rPr>
      </w:pPr>
      <w:bookmarkStart w:id="1050" w:name="_Toc201561629"/>
      <w:bookmarkStart w:id="1051" w:name="_Toc201636756"/>
      <w:bookmarkStart w:id="1052" w:name="_Toc201895067"/>
      <w:r w:rsidRPr="00001089">
        <w:rPr>
          <w:rFonts w:ascii="David" w:hAnsi="David" w:cs="David"/>
          <w:rtl/>
        </w:rPr>
        <w:t>הנדון: ערבות מס' _______________</w:t>
      </w:r>
      <w:bookmarkEnd w:id="1050"/>
      <w:bookmarkEnd w:id="1051"/>
      <w:bookmarkEnd w:id="1052"/>
    </w:p>
    <w:p w14:paraId="0FD4F26A" w14:textId="77777777" w:rsidR="00CB6A1F" w:rsidRPr="00001089" w:rsidRDefault="00CB6A1F" w:rsidP="00D1062B">
      <w:pPr>
        <w:widowControl w:val="0"/>
        <w:bidi/>
        <w:spacing w:line="360" w:lineRule="auto"/>
        <w:ind w:left="426" w:hanging="425"/>
        <w:rPr>
          <w:rFonts w:ascii="David" w:hAnsi="David" w:cs="David"/>
          <w:sz w:val="22"/>
          <w:szCs w:val="22"/>
          <w:rtl/>
        </w:rPr>
      </w:pPr>
    </w:p>
    <w:p w14:paraId="679700CF" w14:textId="34A5E995" w:rsidR="00CB6A1F" w:rsidRPr="00001089" w:rsidRDefault="00CB6A1F" w:rsidP="00781735">
      <w:pPr>
        <w:bidi/>
        <w:spacing w:before="40" w:after="40"/>
        <w:ind w:left="1"/>
        <w:jc w:val="both"/>
        <w:rPr>
          <w:rFonts w:ascii="David" w:hAnsi="David" w:cs="David"/>
          <w:rtl/>
        </w:rPr>
      </w:pPr>
      <w:r w:rsidRPr="00001089">
        <w:rPr>
          <w:rFonts w:ascii="David" w:hAnsi="David" w:cs="David"/>
          <w:rtl/>
        </w:rPr>
        <w:t xml:space="preserve">אנו ערבים בזאת כלפיכם לסילוק כל סכום עד לסך של </w:t>
      </w:r>
      <w:r w:rsidRPr="00001089">
        <w:rPr>
          <w:rFonts w:ascii="David" w:hAnsi="David" w:cs="David"/>
          <w:u w:val="single"/>
          <w:rtl/>
        </w:rPr>
        <w:t xml:space="preserve">            </w:t>
      </w:r>
      <w:r w:rsidRPr="00001089">
        <w:rPr>
          <w:rFonts w:ascii="David" w:hAnsi="David" w:cs="David"/>
          <w:rtl/>
        </w:rPr>
        <w:t>₪ (במילים:</w:t>
      </w:r>
      <w:r w:rsidRPr="00001089">
        <w:rPr>
          <w:rFonts w:ascii="David" w:hAnsi="David" w:cs="David"/>
          <w:u w:val="single"/>
          <w:rtl/>
        </w:rPr>
        <w:t xml:space="preserve">               </w:t>
      </w:r>
      <w:r w:rsidRPr="00001089">
        <w:rPr>
          <w:rFonts w:ascii="David" w:hAnsi="David" w:cs="David"/>
          <w:rtl/>
        </w:rPr>
        <w:t>),</w:t>
      </w:r>
      <w:r w:rsidR="00984728" w:rsidRPr="00001089">
        <w:rPr>
          <w:rFonts w:ascii="David" w:hAnsi="David" w:cs="David"/>
          <w:rtl/>
        </w:rPr>
        <w:t xml:space="preserve"> </w:t>
      </w:r>
      <w:r w:rsidRPr="00001089">
        <w:rPr>
          <w:rFonts w:ascii="David" w:hAnsi="David" w:cs="David"/>
          <w:rtl/>
        </w:rPr>
        <w:t>אשר תדרשו מאת _______________ (להלן: "</w:t>
      </w:r>
      <w:r w:rsidRPr="00001089">
        <w:rPr>
          <w:rFonts w:ascii="David" w:hAnsi="David" w:cs="David"/>
          <w:b/>
          <w:bCs/>
          <w:rtl/>
        </w:rPr>
        <w:t>החייב</w:t>
      </w:r>
      <w:r w:rsidRPr="00001089">
        <w:rPr>
          <w:rFonts w:ascii="David" w:hAnsi="David" w:cs="David"/>
          <w:rtl/>
        </w:rPr>
        <w:t xml:space="preserve">") בקשר עם מכרז </w:t>
      </w:r>
      <w:r w:rsidRPr="00001089">
        <w:rPr>
          <w:rFonts w:ascii="David" w:hAnsi="David" w:cs="David"/>
          <w:u w:val="single"/>
          <w:rtl/>
        </w:rPr>
        <w:t xml:space="preserve">16-2015 </w:t>
      </w:r>
      <w:r w:rsidR="003B3C34" w:rsidRPr="00001089">
        <w:rPr>
          <w:rFonts w:ascii="David" w:hAnsi="David" w:cs="David"/>
          <w:b/>
          <w:bCs/>
          <w:u w:val="single"/>
          <w:rtl/>
        </w:rPr>
        <w:t>למתן שירותי התיעלות ובקרה בתחום התקשורת למשרדי ממשלה</w:t>
      </w:r>
    </w:p>
    <w:p w14:paraId="0463A897" w14:textId="77777777" w:rsidR="003B3C34" w:rsidRPr="00001089" w:rsidRDefault="003B3C34" w:rsidP="00D1062B">
      <w:pPr>
        <w:bidi/>
        <w:spacing w:before="40" w:after="40"/>
        <w:ind w:left="426" w:hanging="425"/>
        <w:jc w:val="both"/>
        <w:rPr>
          <w:rFonts w:ascii="David" w:hAnsi="David" w:cs="David"/>
          <w:rtl/>
        </w:rPr>
      </w:pPr>
    </w:p>
    <w:p w14:paraId="2706F405" w14:textId="77777777" w:rsidR="00CB6A1F" w:rsidRPr="00001089" w:rsidRDefault="00CB6A1F" w:rsidP="00781735">
      <w:pPr>
        <w:widowControl w:val="0"/>
        <w:bidi/>
        <w:spacing w:line="360" w:lineRule="auto"/>
        <w:ind w:left="1"/>
        <w:jc w:val="both"/>
        <w:rPr>
          <w:rFonts w:ascii="David" w:hAnsi="David" w:cs="David"/>
          <w:rtl/>
        </w:rPr>
      </w:pPr>
      <w:r w:rsidRPr="00001089">
        <w:rPr>
          <w:rFonts w:ascii="David" w:hAnsi="David"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50CC3018" w14:textId="3F169FE9" w:rsidR="00CB6A1F" w:rsidRPr="00001089" w:rsidRDefault="00CB6A1F" w:rsidP="00781735">
      <w:pPr>
        <w:widowControl w:val="0"/>
        <w:bidi/>
        <w:spacing w:line="360" w:lineRule="auto"/>
        <w:ind w:left="1"/>
        <w:jc w:val="both"/>
        <w:rPr>
          <w:rFonts w:ascii="David" w:hAnsi="David" w:cs="David"/>
          <w:rtl/>
        </w:rPr>
      </w:pPr>
      <w:r w:rsidRPr="00001089">
        <w:rPr>
          <w:rFonts w:ascii="David" w:hAnsi="David" w:cs="David"/>
          <w:rtl/>
        </w:rPr>
        <w:t>ערבות זו תהיה בתוקף מתאריך</w:t>
      </w:r>
      <w:r w:rsidRPr="00001089">
        <w:rPr>
          <w:rFonts w:ascii="David" w:hAnsi="David" w:cs="David"/>
          <w:color w:val="FF0000"/>
          <w:rtl/>
        </w:rPr>
        <w:t xml:space="preserve"> </w:t>
      </w:r>
      <w:r w:rsidRPr="00001089">
        <w:rPr>
          <w:rFonts w:ascii="David" w:hAnsi="David" w:cs="David"/>
          <w:rtl/>
        </w:rPr>
        <w:t xml:space="preserve"> ___ עד לתאריך _____  אלא אם כן תוארך על פי בקשת החייב או על פי דרישתכם קודם לכן. </w:t>
      </w:r>
    </w:p>
    <w:p w14:paraId="445DDF1C" w14:textId="77777777" w:rsidR="00CB6A1F" w:rsidRPr="00001089" w:rsidRDefault="00CB6A1F" w:rsidP="00D1062B">
      <w:pPr>
        <w:widowControl w:val="0"/>
        <w:bidi/>
        <w:spacing w:line="360" w:lineRule="auto"/>
        <w:ind w:left="426" w:hanging="425"/>
        <w:jc w:val="both"/>
        <w:rPr>
          <w:rFonts w:ascii="David" w:hAnsi="David" w:cs="David"/>
          <w:rtl/>
        </w:rPr>
      </w:pPr>
    </w:p>
    <w:p w14:paraId="60451F92" w14:textId="77777777" w:rsidR="00CB6A1F" w:rsidRPr="00001089" w:rsidRDefault="00CB6A1F" w:rsidP="00D1062B">
      <w:pPr>
        <w:widowControl w:val="0"/>
        <w:bidi/>
        <w:spacing w:line="360" w:lineRule="auto"/>
        <w:ind w:left="426" w:hanging="425"/>
        <w:jc w:val="both"/>
        <w:rPr>
          <w:rFonts w:ascii="David" w:hAnsi="David" w:cs="David"/>
          <w:rtl/>
        </w:rPr>
      </w:pPr>
      <w:r w:rsidRPr="00001089">
        <w:rPr>
          <w:rFonts w:ascii="David" w:hAnsi="David" w:cs="David"/>
          <w:rtl/>
        </w:rPr>
        <w:t>ערבות זו אינה ניתנת להעברה או להסבה.</w:t>
      </w:r>
    </w:p>
    <w:p w14:paraId="56D8FB2E" w14:textId="77777777" w:rsidR="00CB6A1F" w:rsidRPr="00001089" w:rsidRDefault="00CB6A1F" w:rsidP="00D1062B">
      <w:pPr>
        <w:widowControl w:val="0"/>
        <w:bidi/>
        <w:spacing w:line="360" w:lineRule="auto"/>
        <w:ind w:left="426" w:hanging="425"/>
        <w:jc w:val="both"/>
        <w:rPr>
          <w:rFonts w:ascii="David" w:hAnsi="David" w:cs="David"/>
          <w:rtl/>
        </w:rPr>
      </w:pPr>
      <w:r w:rsidRPr="00001089">
        <w:rPr>
          <w:rFonts w:ascii="David" w:hAnsi="David" w:cs="David"/>
          <w:rtl/>
        </w:rPr>
        <w:t xml:space="preserve">דרישה על פי ערבות זו יש להפנות לסניף הבנק/חברת הביטוח שכתובתו: </w:t>
      </w:r>
    </w:p>
    <w:p w14:paraId="5D28F710" w14:textId="77777777" w:rsidR="00CB6A1F" w:rsidRPr="00001089" w:rsidRDefault="00CB6A1F" w:rsidP="00D1062B">
      <w:pPr>
        <w:widowControl w:val="0"/>
        <w:bidi/>
        <w:spacing w:line="360" w:lineRule="auto"/>
        <w:ind w:left="426" w:hanging="425"/>
        <w:rPr>
          <w:rFonts w:ascii="David" w:hAnsi="David" w:cs="David"/>
          <w:sz w:val="20"/>
          <w:szCs w:val="20"/>
          <w:rtl/>
        </w:rPr>
      </w:pPr>
    </w:p>
    <w:p w14:paraId="079B1B79" w14:textId="77777777" w:rsidR="00CB6A1F" w:rsidRPr="00001089" w:rsidRDefault="00CB6A1F" w:rsidP="00D1062B">
      <w:pPr>
        <w:widowControl w:val="0"/>
        <w:bidi/>
        <w:spacing w:line="360" w:lineRule="auto"/>
        <w:ind w:left="426" w:hanging="425"/>
        <w:rPr>
          <w:rFonts w:ascii="David" w:hAnsi="David" w:cs="David"/>
          <w:sz w:val="20"/>
          <w:szCs w:val="20"/>
          <w:rtl/>
        </w:rPr>
      </w:pPr>
    </w:p>
    <w:tbl>
      <w:tblPr>
        <w:bidiVisual/>
        <w:tblW w:w="0" w:type="auto"/>
        <w:tblLook w:val="0000" w:firstRow="0" w:lastRow="0" w:firstColumn="0" w:lastColumn="0" w:noHBand="0" w:noVBand="0"/>
      </w:tblPr>
      <w:tblGrid>
        <w:gridCol w:w="3533"/>
        <w:gridCol w:w="348"/>
        <w:gridCol w:w="4274"/>
      </w:tblGrid>
      <w:tr w:rsidR="00CB6A1F" w:rsidRPr="00001089" w14:paraId="58449DA8" w14:textId="77777777" w:rsidTr="00AA2888">
        <w:tc>
          <w:tcPr>
            <w:tcW w:w="3752" w:type="dxa"/>
            <w:tcBorders>
              <w:top w:val="single" w:sz="4" w:space="0" w:color="auto"/>
            </w:tcBorders>
          </w:tcPr>
          <w:p w14:paraId="6479B1B1" w14:textId="77777777" w:rsidR="00CB6A1F" w:rsidRPr="00001089" w:rsidRDefault="00CB6A1F" w:rsidP="00D1062B">
            <w:pPr>
              <w:widowControl w:val="0"/>
              <w:bidi/>
              <w:spacing w:line="360" w:lineRule="auto"/>
              <w:ind w:left="426" w:hanging="425"/>
              <w:rPr>
                <w:rFonts w:ascii="David" w:hAnsi="David" w:cs="David"/>
              </w:rPr>
            </w:pPr>
            <w:r w:rsidRPr="00001089">
              <w:rPr>
                <w:rFonts w:ascii="David" w:hAnsi="David" w:cs="David"/>
                <w:rtl/>
              </w:rPr>
              <w:t>שם הבנק/חברת הביטוח</w:t>
            </w:r>
          </w:p>
        </w:tc>
        <w:tc>
          <w:tcPr>
            <w:tcW w:w="360" w:type="dxa"/>
          </w:tcPr>
          <w:p w14:paraId="2BA2D11B" w14:textId="77777777" w:rsidR="00CB6A1F" w:rsidRPr="00001089" w:rsidRDefault="00CB6A1F" w:rsidP="00D1062B">
            <w:pPr>
              <w:widowControl w:val="0"/>
              <w:bidi/>
              <w:spacing w:line="360" w:lineRule="auto"/>
              <w:ind w:left="426" w:hanging="425"/>
              <w:rPr>
                <w:rFonts w:ascii="David" w:hAnsi="David" w:cs="David"/>
              </w:rPr>
            </w:pPr>
          </w:p>
        </w:tc>
        <w:tc>
          <w:tcPr>
            <w:tcW w:w="4608" w:type="dxa"/>
            <w:tcBorders>
              <w:top w:val="single" w:sz="4" w:space="0" w:color="auto"/>
            </w:tcBorders>
          </w:tcPr>
          <w:p w14:paraId="203CD1AD" w14:textId="77777777" w:rsidR="00CB6A1F" w:rsidRPr="00001089" w:rsidRDefault="00CB6A1F" w:rsidP="00D1062B">
            <w:pPr>
              <w:widowControl w:val="0"/>
              <w:bidi/>
              <w:spacing w:line="360" w:lineRule="auto"/>
              <w:ind w:left="426" w:hanging="425"/>
              <w:rPr>
                <w:rFonts w:ascii="David" w:hAnsi="David" w:cs="David"/>
                <w:rtl/>
              </w:rPr>
            </w:pPr>
            <w:r w:rsidRPr="00001089">
              <w:rPr>
                <w:rFonts w:ascii="David" w:hAnsi="David" w:cs="David"/>
                <w:rtl/>
              </w:rPr>
              <w:t>מספר הבנק ומספר הסניף</w:t>
            </w:r>
          </w:p>
        </w:tc>
      </w:tr>
    </w:tbl>
    <w:p w14:paraId="5B611EA1" w14:textId="77777777" w:rsidR="00CB6A1F" w:rsidRPr="00001089" w:rsidRDefault="00CB6A1F" w:rsidP="00D1062B">
      <w:pPr>
        <w:widowControl w:val="0"/>
        <w:bidi/>
        <w:spacing w:line="360" w:lineRule="auto"/>
        <w:ind w:left="426" w:hanging="425"/>
        <w:rPr>
          <w:rFonts w:ascii="David" w:hAnsi="David" w:cs="David"/>
          <w:sz w:val="20"/>
          <w:szCs w:val="20"/>
          <w:rtl/>
        </w:rPr>
      </w:pPr>
    </w:p>
    <w:p w14:paraId="37E0F635" w14:textId="77777777" w:rsidR="00CB6A1F" w:rsidRPr="00001089" w:rsidRDefault="00CB6A1F" w:rsidP="00D1062B">
      <w:pPr>
        <w:widowControl w:val="0"/>
        <w:bidi/>
        <w:spacing w:line="360" w:lineRule="auto"/>
        <w:ind w:left="426" w:hanging="425"/>
        <w:rPr>
          <w:rFonts w:ascii="David" w:hAnsi="David" w:cs="David"/>
          <w:sz w:val="20"/>
          <w:szCs w:val="20"/>
          <w:rtl/>
        </w:rPr>
      </w:pPr>
    </w:p>
    <w:tbl>
      <w:tblPr>
        <w:bidiVisual/>
        <w:tblW w:w="0" w:type="auto"/>
        <w:tblBorders>
          <w:top w:val="single" w:sz="4" w:space="0" w:color="auto"/>
        </w:tblBorders>
        <w:tblLook w:val="0000" w:firstRow="0" w:lastRow="0" w:firstColumn="0" w:lastColumn="0" w:noHBand="0" w:noVBand="0"/>
      </w:tblPr>
      <w:tblGrid>
        <w:gridCol w:w="5012"/>
      </w:tblGrid>
      <w:tr w:rsidR="00CB6A1F" w:rsidRPr="00001089" w14:paraId="05FF7AE8" w14:textId="77777777" w:rsidTr="00AA2888">
        <w:tc>
          <w:tcPr>
            <w:tcW w:w="5012" w:type="dxa"/>
          </w:tcPr>
          <w:p w14:paraId="4C52226D" w14:textId="77777777" w:rsidR="00CB6A1F" w:rsidRPr="00001089" w:rsidRDefault="00CB6A1F" w:rsidP="00D1062B">
            <w:pPr>
              <w:widowControl w:val="0"/>
              <w:bidi/>
              <w:spacing w:line="360" w:lineRule="auto"/>
              <w:ind w:left="426" w:hanging="425"/>
              <w:rPr>
                <w:rFonts w:ascii="David" w:hAnsi="David" w:cs="David"/>
              </w:rPr>
            </w:pPr>
            <w:r w:rsidRPr="00001089">
              <w:rPr>
                <w:rFonts w:ascii="David" w:hAnsi="David" w:cs="David"/>
                <w:rtl/>
              </w:rPr>
              <w:t>כתובת סניף הבנק/חברת הביטוח</w:t>
            </w:r>
          </w:p>
        </w:tc>
      </w:tr>
    </w:tbl>
    <w:p w14:paraId="351AB873" w14:textId="77777777" w:rsidR="00CB6A1F" w:rsidRPr="00001089" w:rsidRDefault="00CB6A1F" w:rsidP="00D1062B">
      <w:pPr>
        <w:widowControl w:val="0"/>
        <w:bidi/>
        <w:spacing w:line="360" w:lineRule="auto"/>
        <w:ind w:left="426" w:hanging="425"/>
        <w:rPr>
          <w:rFonts w:ascii="David" w:hAnsi="David" w:cs="David"/>
          <w:sz w:val="20"/>
          <w:szCs w:val="20"/>
          <w:rtl/>
        </w:rPr>
      </w:pPr>
    </w:p>
    <w:p w14:paraId="5D22E705" w14:textId="77777777" w:rsidR="00CB6A1F" w:rsidRPr="000D270A" w:rsidRDefault="00CB6A1F" w:rsidP="00D1062B">
      <w:pPr>
        <w:widowControl w:val="0"/>
        <w:bidi/>
        <w:spacing w:line="360" w:lineRule="auto"/>
        <w:ind w:left="426" w:hanging="425"/>
        <w:rPr>
          <w:rFonts w:asciiTheme="minorHAnsi" w:hAnsiTheme="minorHAnsi" w:cs="David"/>
          <w:sz w:val="20"/>
          <w:szCs w:val="20"/>
          <w:rtl/>
        </w:rPr>
      </w:pPr>
    </w:p>
    <w:tbl>
      <w:tblPr>
        <w:bidiVisual/>
        <w:tblW w:w="0" w:type="auto"/>
        <w:tblLook w:val="0000" w:firstRow="0" w:lastRow="0" w:firstColumn="0" w:lastColumn="0" w:noHBand="0" w:noVBand="0"/>
      </w:tblPr>
      <w:tblGrid>
        <w:gridCol w:w="2168"/>
        <w:gridCol w:w="347"/>
        <w:gridCol w:w="2664"/>
        <w:gridCol w:w="347"/>
        <w:gridCol w:w="2629"/>
      </w:tblGrid>
      <w:tr w:rsidR="00CB6A1F" w:rsidRPr="00001089" w14:paraId="31408F16" w14:textId="77777777" w:rsidTr="00AA2888">
        <w:tc>
          <w:tcPr>
            <w:tcW w:w="2312" w:type="dxa"/>
            <w:tcBorders>
              <w:top w:val="single" w:sz="4" w:space="0" w:color="auto"/>
            </w:tcBorders>
          </w:tcPr>
          <w:p w14:paraId="1F05A374" w14:textId="77777777" w:rsidR="00CB6A1F" w:rsidRPr="00001089" w:rsidRDefault="00CB6A1F" w:rsidP="00D1062B">
            <w:pPr>
              <w:widowControl w:val="0"/>
              <w:bidi/>
              <w:spacing w:line="360" w:lineRule="auto"/>
              <w:ind w:left="426" w:hanging="425"/>
              <w:jc w:val="center"/>
              <w:outlineLvl w:val="0"/>
              <w:rPr>
                <w:rFonts w:ascii="David" w:hAnsi="David" w:cs="David"/>
              </w:rPr>
            </w:pPr>
            <w:bookmarkStart w:id="1053" w:name="_Toc201561630"/>
            <w:bookmarkStart w:id="1054" w:name="_Toc201636757"/>
            <w:bookmarkStart w:id="1055" w:name="_Toc201895068"/>
            <w:r w:rsidRPr="00001089">
              <w:rPr>
                <w:rFonts w:ascii="David" w:hAnsi="David" w:cs="David"/>
                <w:rtl/>
              </w:rPr>
              <w:t>תאריך</w:t>
            </w:r>
            <w:bookmarkEnd w:id="1053"/>
            <w:bookmarkEnd w:id="1054"/>
            <w:bookmarkEnd w:id="1055"/>
          </w:p>
        </w:tc>
        <w:tc>
          <w:tcPr>
            <w:tcW w:w="360" w:type="dxa"/>
          </w:tcPr>
          <w:p w14:paraId="365C5D8D" w14:textId="77777777" w:rsidR="00CB6A1F" w:rsidRPr="00001089" w:rsidRDefault="00CB6A1F" w:rsidP="00D1062B">
            <w:pPr>
              <w:widowControl w:val="0"/>
              <w:bidi/>
              <w:spacing w:line="360" w:lineRule="auto"/>
              <w:ind w:left="426" w:hanging="425"/>
              <w:jc w:val="center"/>
              <w:outlineLvl w:val="0"/>
              <w:rPr>
                <w:rFonts w:ascii="David" w:hAnsi="David" w:cs="David"/>
              </w:rPr>
            </w:pPr>
          </w:p>
        </w:tc>
        <w:tc>
          <w:tcPr>
            <w:tcW w:w="2880" w:type="dxa"/>
            <w:tcBorders>
              <w:top w:val="single" w:sz="4" w:space="0" w:color="auto"/>
            </w:tcBorders>
          </w:tcPr>
          <w:p w14:paraId="107DBDD9" w14:textId="77777777" w:rsidR="00CB6A1F" w:rsidRPr="00001089" w:rsidRDefault="00CB6A1F" w:rsidP="00D1062B">
            <w:pPr>
              <w:widowControl w:val="0"/>
              <w:bidi/>
              <w:spacing w:line="360" w:lineRule="auto"/>
              <w:ind w:left="426" w:hanging="425"/>
              <w:jc w:val="center"/>
              <w:outlineLvl w:val="0"/>
              <w:rPr>
                <w:rFonts w:ascii="David" w:hAnsi="David" w:cs="David"/>
              </w:rPr>
            </w:pPr>
            <w:bookmarkStart w:id="1056" w:name="_Toc201561631"/>
            <w:bookmarkStart w:id="1057" w:name="_Toc201636758"/>
            <w:bookmarkStart w:id="1058" w:name="_Toc201895069"/>
            <w:r w:rsidRPr="00001089">
              <w:rPr>
                <w:rFonts w:ascii="David" w:hAnsi="David" w:cs="David"/>
                <w:rtl/>
              </w:rPr>
              <w:t>שם מלא</w:t>
            </w:r>
            <w:bookmarkEnd w:id="1056"/>
            <w:bookmarkEnd w:id="1057"/>
            <w:bookmarkEnd w:id="1058"/>
          </w:p>
        </w:tc>
        <w:tc>
          <w:tcPr>
            <w:tcW w:w="360" w:type="dxa"/>
          </w:tcPr>
          <w:p w14:paraId="42E8D638" w14:textId="77777777" w:rsidR="00CB6A1F" w:rsidRPr="00001089" w:rsidRDefault="00CB6A1F" w:rsidP="00D1062B">
            <w:pPr>
              <w:widowControl w:val="0"/>
              <w:bidi/>
              <w:spacing w:line="360" w:lineRule="auto"/>
              <w:ind w:left="426" w:hanging="425"/>
              <w:jc w:val="center"/>
              <w:outlineLvl w:val="0"/>
              <w:rPr>
                <w:rFonts w:ascii="David" w:hAnsi="David" w:cs="David"/>
              </w:rPr>
            </w:pPr>
          </w:p>
        </w:tc>
        <w:tc>
          <w:tcPr>
            <w:tcW w:w="2808" w:type="dxa"/>
            <w:tcBorders>
              <w:top w:val="single" w:sz="4" w:space="0" w:color="auto"/>
            </w:tcBorders>
          </w:tcPr>
          <w:p w14:paraId="796EF882" w14:textId="77777777" w:rsidR="00CB6A1F" w:rsidRPr="00001089" w:rsidRDefault="00CB6A1F" w:rsidP="00D1062B">
            <w:pPr>
              <w:widowControl w:val="0"/>
              <w:bidi/>
              <w:spacing w:line="360" w:lineRule="auto"/>
              <w:ind w:left="426" w:hanging="425"/>
              <w:jc w:val="center"/>
              <w:outlineLvl w:val="0"/>
              <w:rPr>
                <w:rFonts w:ascii="David" w:hAnsi="David" w:cs="David"/>
                <w:rtl/>
              </w:rPr>
            </w:pPr>
            <w:bookmarkStart w:id="1059" w:name="_Toc201561632"/>
            <w:bookmarkStart w:id="1060" w:name="_Toc201636759"/>
            <w:bookmarkStart w:id="1061" w:name="_Toc201895070"/>
            <w:r w:rsidRPr="00001089">
              <w:rPr>
                <w:rFonts w:ascii="David" w:hAnsi="David" w:cs="David"/>
                <w:rtl/>
              </w:rPr>
              <w:t>חתימה וחותמת</w:t>
            </w:r>
            <w:bookmarkEnd w:id="1059"/>
            <w:bookmarkEnd w:id="1060"/>
            <w:bookmarkEnd w:id="1061"/>
          </w:p>
        </w:tc>
      </w:tr>
    </w:tbl>
    <w:p w14:paraId="14BDFC36" w14:textId="77777777" w:rsidR="00CB6A1F" w:rsidRPr="00001089" w:rsidRDefault="00CB6A1F" w:rsidP="00D1062B">
      <w:pPr>
        <w:bidi/>
        <w:spacing w:line="360" w:lineRule="auto"/>
        <w:ind w:left="426" w:hanging="425"/>
        <w:jc w:val="both"/>
        <w:rPr>
          <w:rFonts w:ascii="David" w:hAnsi="David" w:cs="David"/>
          <w:rtl/>
        </w:rPr>
      </w:pPr>
    </w:p>
    <w:p w14:paraId="57816674" w14:textId="77777777" w:rsidR="00CB6A1F" w:rsidRPr="00594961" w:rsidRDefault="00CB6A1F" w:rsidP="00D1062B">
      <w:pPr>
        <w:bidi/>
        <w:ind w:left="426" w:hanging="425"/>
        <w:rPr>
          <w:rFonts w:asciiTheme="minorHAnsi" w:hAnsiTheme="minorHAnsi" w:cs="David"/>
          <w:b/>
          <w:bCs/>
          <w:sz w:val="28"/>
          <w:szCs w:val="28"/>
          <w:u w:val="single"/>
        </w:rPr>
      </w:pPr>
      <w:r w:rsidRPr="00001089">
        <w:rPr>
          <w:rFonts w:ascii="David" w:hAnsi="David" w:cs="David"/>
          <w:b/>
          <w:bCs/>
          <w:sz w:val="28"/>
          <w:szCs w:val="28"/>
          <w:u w:val="single"/>
          <w:rtl/>
        </w:rPr>
        <w:br w:type="page"/>
      </w:r>
    </w:p>
    <w:p w14:paraId="4CF26A9F" w14:textId="66443CB6" w:rsidR="001A0D33" w:rsidRPr="00001089" w:rsidRDefault="001A0D33" w:rsidP="00D1062B">
      <w:pPr>
        <w:pStyle w:val="affffb"/>
        <w:ind w:left="426" w:hanging="425"/>
        <w:rPr>
          <w:rtl/>
        </w:rPr>
      </w:pPr>
      <w:bookmarkStart w:id="1062" w:name="_Toc171667620"/>
      <w:bookmarkStart w:id="1063" w:name="_Toc330777766"/>
      <w:bookmarkStart w:id="1064" w:name="_Toc385127496"/>
      <w:bookmarkStart w:id="1065" w:name="_Toc420275449"/>
      <w:bookmarkStart w:id="1066" w:name="_Toc430900648"/>
      <w:bookmarkStart w:id="1067" w:name="_Toc398626036"/>
      <w:bookmarkEnd w:id="1062"/>
      <w:bookmarkEnd w:id="1063"/>
      <w:r w:rsidRPr="00001089">
        <w:rPr>
          <w:rtl/>
        </w:rPr>
        <w:lastRenderedPageBreak/>
        <w:t>נספח 3 - תצהיר המציע</w:t>
      </w:r>
      <w:bookmarkEnd w:id="1064"/>
      <w:bookmarkEnd w:id="1065"/>
      <w:r w:rsidR="00764A42" w:rsidRPr="00001089">
        <w:rPr>
          <w:rtl/>
        </w:rPr>
        <w:t>- כללי</w:t>
      </w:r>
      <w:bookmarkEnd w:id="1066"/>
    </w:p>
    <w:p w14:paraId="63F7FEE1" w14:textId="77777777" w:rsidR="001A0D33" w:rsidRPr="00001089" w:rsidRDefault="001A0D33" w:rsidP="00D1062B">
      <w:pPr>
        <w:bidi/>
        <w:spacing w:before="60" w:after="60" w:line="276" w:lineRule="auto"/>
        <w:ind w:left="426" w:hanging="425"/>
        <w:rPr>
          <w:rFonts w:ascii="David" w:hAnsi="David" w:cs="David"/>
          <w:b/>
          <w:bCs/>
          <w:rtl/>
        </w:rPr>
      </w:pPr>
      <w:r w:rsidRPr="00001089">
        <w:rPr>
          <w:rFonts w:ascii="David" w:hAnsi="David" w:cs="David"/>
          <w:b/>
          <w:bCs/>
          <w:rtl/>
        </w:rPr>
        <w:t>לכבוד</w:t>
      </w:r>
    </w:p>
    <w:p w14:paraId="3BF9EF08" w14:textId="77777777" w:rsidR="001A0D33" w:rsidRPr="00001089" w:rsidRDefault="001A0D33" w:rsidP="00D1062B">
      <w:pPr>
        <w:bidi/>
        <w:spacing w:before="60" w:after="60" w:line="276" w:lineRule="auto"/>
        <w:ind w:left="426" w:hanging="425"/>
        <w:rPr>
          <w:rFonts w:ascii="David" w:hAnsi="David" w:cs="David"/>
          <w:b/>
          <w:bCs/>
          <w:rtl/>
        </w:rPr>
      </w:pPr>
      <w:r w:rsidRPr="00001089">
        <w:rPr>
          <w:rFonts w:ascii="David" w:hAnsi="David" w:cs="David"/>
          <w:b/>
          <w:bCs/>
          <w:rtl/>
        </w:rPr>
        <w:t>מינהל הרכש הממשלתי</w:t>
      </w:r>
    </w:p>
    <w:p w14:paraId="7E53D1F4" w14:textId="77777777" w:rsidR="001A0D33" w:rsidRPr="00001089" w:rsidRDefault="001A0D33" w:rsidP="00D1062B">
      <w:pPr>
        <w:bidi/>
        <w:spacing w:before="60" w:after="60" w:line="276" w:lineRule="auto"/>
        <w:ind w:left="426" w:hanging="425"/>
        <w:rPr>
          <w:rFonts w:ascii="David" w:hAnsi="David" w:cs="David"/>
          <w:b/>
          <w:bCs/>
          <w:rtl/>
        </w:rPr>
      </w:pPr>
      <w:r w:rsidRPr="00001089">
        <w:rPr>
          <w:rFonts w:ascii="David" w:hAnsi="David" w:cs="David"/>
          <w:b/>
          <w:bCs/>
          <w:rtl/>
        </w:rPr>
        <w:t>החשב הכללי</w:t>
      </w:r>
    </w:p>
    <w:p w14:paraId="70AA8BDA" w14:textId="77777777" w:rsidR="001A0D33" w:rsidRPr="00001089" w:rsidRDefault="001A0D33" w:rsidP="00D1062B">
      <w:pPr>
        <w:bidi/>
        <w:spacing w:before="60" w:after="60" w:line="276" w:lineRule="auto"/>
        <w:ind w:left="426" w:hanging="425"/>
        <w:rPr>
          <w:rFonts w:ascii="David" w:hAnsi="David" w:cs="David"/>
          <w:b/>
          <w:bCs/>
          <w:rtl/>
        </w:rPr>
      </w:pPr>
      <w:r w:rsidRPr="00001089">
        <w:rPr>
          <w:rFonts w:ascii="David" w:hAnsi="David" w:cs="David"/>
          <w:b/>
          <w:bCs/>
          <w:rtl/>
        </w:rPr>
        <w:t>משרד האוצר</w:t>
      </w:r>
    </w:p>
    <w:p w14:paraId="59C420F5" w14:textId="77777777" w:rsidR="001A0D33" w:rsidRPr="00001089" w:rsidRDefault="001A0D33" w:rsidP="00D1062B">
      <w:pPr>
        <w:bidi/>
        <w:spacing w:line="360" w:lineRule="auto"/>
        <w:ind w:left="426" w:right="-180" w:hanging="425"/>
        <w:jc w:val="center"/>
        <w:rPr>
          <w:rFonts w:ascii="David" w:hAnsi="David" w:cs="David"/>
          <w:b/>
          <w:bCs/>
          <w:sz w:val="28"/>
          <w:szCs w:val="28"/>
          <w:u w:val="single"/>
        </w:rPr>
      </w:pPr>
      <w:r w:rsidRPr="00001089">
        <w:rPr>
          <w:rFonts w:ascii="David" w:hAnsi="David" w:cs="David"/>
          <w:b/>
          <w:bCs/>
          <w:sz w:val="28"/>
          <w:szCs w:val="28"/>
          <w:u w:val="single"/>
          <w:rtl/>
        </w:rPr>
        <w:t>תצהיר</w:t>
      </w:r>
    </w:p>
    <w:p w14:paraId="54312D18" w14:textId="77777777" w:rsidR="001A0D33" w:rsidRPr="00001089" w:rsidRDefault="001A0D33" w:rsidP="00D1062B">
      <w:pPr>
        <w:bidi/>
        <w:spacing w:line="360" w:lineRule="auto"/>
        <w:ind w:left="426" w:right="-180" w:hanging="425"/>
        <w:jc w:val="both"/>
        <w:rPr>
          <w:rFonts w:ascii="David" w:hAnsi="David" w:cs="David"/>
          <w:rtl/>
        </w:rPr>
      </w:pPr>
    </w:p>
    <w:p w14:paraId="7D9BE69A" w14:textId="77777777" w:rsidR="001A0D33" w:rsidRPr="00001089" w:rsidRDefault="001A0D33" w:rsidP="00E42AB0">
      <w:pPr>
        <w:pStyle w:val="Normal2"/>
        <w:rPr>
          <w:rtl/>
        </w:rPr>
      </w:pPr>
      <w:r w:rsidRPr="00001089">
        <w:rPr>
          <w:rtl/>
        </w:rPr>
        <w:t>אני הח"מ __________ ת.ז. _______________ לאחר שהוזהרתי כי עלי לומר את האמת וכי אהיה צפוי לעונשים הקבועים בחוק אם לא אעשה כן, מצהיר/ה בזה כדלקמן:</w:t>
      </w:r>
    </w:p>
    <w:p w14:paraId="266C45C2" w14:textId="4249B6D6" w:rsidR="001A0D33" w:rsidRPr="00001089" w:rsidRDefault="001A0D33" w:rsidP="00E42AB0">
      <w:pPr>
        <w:bidi/>
        <w:spacing w:before="40" w:after="40"/>
        <w:ind w:left="1"/>
        <w:jc w:val="both"/>
        <w:rPr>
          <w:rFonts w:ascii="David" w:hAnsi="David" w:cs="David"/>
          <w:rtl/>
        </w:rPr>
      </w:pPr>
      <w:r w:rsidRPr="00001089">
        <w:rPr>
          <w:rFonts w:ascii="David" w:hAnsi="David" w:cs="David"/>
          <w:rtl/>
        </w:rPr>
        <w:t>הנני נותן תצהיר זה בשם ___________________ שהוא מציע במכרז 16-2015, המכרז (להלן: "</w:t>
      </w:r>
      <w:r w:rsidRPr="00001089">
        <w:rPr>
          <w:rFonts w:ascii="David" w:hAnsi="David" w:cs="David"/>
          <w:b/>
          <w:bCs/>
          <w:rtl/>
        </w:rPr>
        <w:t>המציע</w:t>
      </w:r>
      <w:r w:rsidRPr="00001089">
        <w:rPr>
          <w:rFonts w:ascii="David" w:hAnsi="David" w:cs="David"/>
          <w:rtl/>
        </w:rPr>
        <w:t xml:space="preserve">"),  </w:t>
      </w:r>
      <w:r w:rsidR="003B3C34" w:rsidRPr="00001089">
        <w:rPr>
          <w:rFonts w:ascii="David" w:hAnsi="David" w:cs="David"/>
          <w:b/>
          <w:bCs/>
          <w:u w:val="single"/>
          <w:rtl/>
        </w:rPr>
        <w:t>למתן שירותי התיעלות ובקרה בתחום התקשורת למשרדי ממשלה</w:t>
      </w:r>
      <w:r w:rsidRPr="00001089">
        <w:rPr>
          <w:rFonts w:ascii="David" w:hAnsi="David" w:cs="David"/>
          <w:rtl/>
        </w:rPr>
        <w:t xml:space="preserve"> (להלן: "</w:t>
      </w:r>
      <w:r w:rsidRPr="00001089">
        <w:rPr>
          <w:rFonts w:ascii="David" w:hAnsi="David" w:cs="David"/>
          <w:b/>
          <w:bCs/>
          <w:rtl/>
        </w:rPr>
        <w:t>המכרז</w:t>
      </w:r>
      <w:r w:rsidRPr="00001089">
        <w:rPr>
          <w:rFonts w:ascii="David" w:hAnsi="David" w:cs="David"/>
          <w:rtl/>
        </w:rPr>
        <w:t>"), המבקש להתקשר עם עורך המכרז.</w:t>
      </w:r>
    </w:p>
    <w:p w14:paraId="22BCE677"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 xml:space="preserve"> </w:t>
      </w:r>
    </w:p>
    <w:p w14:paraId="519CE856" w14:textId="10D962B7" w:rsidR="001A0D33" w:rsidRPr="00E42AB0" w:rsidRDefault="001A0D33" w:rsidP="00E42AB0">
      <w:pPr>
        <w:pStyle w:val="Normal2"/>
        <w:rPr>
          <w:rtl/>
        </w:rPr>
      </w:pPr>
      <w:r w:rsidRPr="00E42AB0">
        <w:rPr>
          <w:rtl/>
        </w:rPr>
        <w:t>תפקידי במציע: _____________________________________.</w:t>
      </w:r>
      <w:r w:rsidR="00E42AB0" w:rsidRPr="00E42AB0">
        <w:rPr>
          <w:rFonts w:hint="cs"/>
          <w:rtl/>
        </w:rPr>
        <w:t xml:space="preserve"> </w:t>
      </w:r>
      <w:r w:rsidRPr="00E42AB0">
        <w:rPr>
          <w:rtl/>
        </w:rPr>
        <w:t>אני מצהיר/ה כי הנני מוסמך/ת לתת תצהיר זה בשם המציע.האמור בתצהיר זה בלשון רבים נאמר בשמי ובשם המציע.</w:t>
      </w:r>
    </w:p>
    <w:p w14:paraId="0B8A1D49" w14:textId="77777777" w:rsidR="001A0D33" w:rsidRPr="00001089" w:rsidRDefault="001A0D33" w:rsidP="00D1062B">
      <w:pPr>
        <w:bidi/>
        <w:spacing w:line="360" w:lineRule="auto"/>
        <w:ind w:left="426" w:right="-180" w:hanging="425"/>
        <w:jc w:val="both"/>
        <w:rPr>
          <w:rFonts w:ascii="David" w:hAnsi="David" w:cs="David"/>
          <w:rtl/>
        </w:rPr>
      </w:pPr>
    </w:p>
    <w:p w14:paraId="4C923E87" w14:textId="77777777" w:rsidR="001A0D33" w:rsidRPr="00001089" w:rsidRDefault="001A0D33" w:rsidP="00D1062B">
      <w:pPr>
        <w:bidi/>
        <w:spacing w:line="360" w:lineRule="auto"/>
        <w:ind w:left="426" w:right="-180" w:hanging="425"/>
        <w:jc w:val="both"/>
        <w:rPr>
          <w:rFonts w:ascii="David" w:hAnsi="David" w:cs="David"/>
          <w:b/>
          <w:bCs/>
          <w:u w:val="single"/>
          <w:rtl/>
        </w:rPr>
      </w:pPr>
      <w:r w:rsidRPr="00001089">
        <w:rPr>
          <w:rFonts w:ascii="David" w:hAnsi="David" w:cs="David"/>
          <w:b/>
          <w:bCs/>
          <w:u w:val="single"/>
          <w:rtl/>
        </w:rPr>
        <w:t>פרק 1 – פרטים אודות המציע</w:t>
      </w:r>
    </w:p>
    <w:p w14:paraId="2175A60C" w14:textId="77777777" w:rsidR="001A0D33" w:rsidRPr="00001089"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שם המציע כפי שהוא רשום במרשם:</w:t>
      </w:r>
      <w:r w:rsidRPr="00001089">
        <w:rPr>
          <w:rFonts w:ascii="David" w:hAnsi="David" w:cs="David"/>
          <w:rtl/>
        </w:rPr>
        <w:tab/>
        <w:t>___________________________________</w:t>
      </w:r>
    </w:p>
    <w:p w14:paraId="396FEE81" w14:textId="30D6C8C7" w:rsidR="001A0D33" w:rsidRPr="00001089"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 xml:space="preserve">סוג </w:t>
      </w:r>
      <w:r w:rsidR="00984728" w:rsidRPr="00001089">
        <w:rPr>
          <w:rFonts w:ascii="David" w:hAnsi="David" w:cs="David"/>
          <w:rtl/>
        </w:rPr>
        <w:t>התאגיד</w:t>
      </w:r>
      <w:r w:rsidRPr="00001089">
        <w:rPr>
          <w:rFonts w:ascii="David" w:hAnsi="David" w:cs="David"/>
          <w:rtl/>
        </w:rPr>
        <w:t>:</w:t>
      </w:r>
      <w:r w:rsidRPr="00001089">
        <w:rPr>
          <w:rFonts w:ascii="David" w:hAnsi="David" w:cs="David"/>
          <w:rtl/>
        </w:rPr>
        <w:tab/>
      </w:r>
      <w:r w:rsidRPr="00001089">
        <w:rPr>
          <w:rFonts w:ascii="David" w:hAnsi="David" w:cs="David"/>
          <w:rtl/>
        </w:rPr>
        <w:tab/>
        <w:t>___________________________________</w:t>
      </w:r>
    </w:p>
    <w:p w14:paraId="161DA408" w14:textId="77777777" w:rsidR="001A0D33" w:rsidRPr="00001089"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תאריך הרישום:</w:t>
      </w:r>
      <w:r w:rsidRPr="00001089">
        <w:rPr>
          <w:rFonts w:ascii="David" w:hAnsi="David" w:cs="David"/>
          <w:rtl/>
        </w:rPr>
        <w:tab/>
      </w:r>
      <w:r w:rsidRPr="00001089">
        <w:rPr>
          <w:rFonts w:ascii="David" w:hAnsi="David" w:cs="David"/>
          <w:rtl/>
        </w:rPr>
        <w:tab/>
      </w:r>
      <w:r w:rsidRPr="00001089">
        <w:rPr>
          <w:rFonts w:ascii="David" w:hAnsi="David" w:cs="David"/>
          <w:rtl/>
        </w:rPr>
        <w:tab/>
        <w:t>___________________________________</w:t>
      </w:r>
    </w:p>
    <w:p w14:paraId="0A2A803B" w14:textId="77777777" w:rsidR="001A0D33" w:rsidRPr="00001089"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מספר מזהה:</w:t>
      </w:r>
      <w:r w:rsidRPr="00001089">
        <w:rPr>
          <w:rFonts w:ascii="David" w:hAnsi="David" w:cs="David"/>
          <w:rtl/>
        </w:rPr>
        <w:tab/>
      </w:r>
      <w:r w:rsidRPr="00001089">
        <w:rPr>
          <w:rFonts w:ascii="David" w:hAnsi="David" w:cs="David"/>
          <w:rtl/>
        </w:rPr>
        <w:tab/>
      </w:r>
      <w:r w:rsidRPr="00001089">
        <w:rPr>
          <w:rFonts w:ascii="David" w:hAnsi="David" w:cs="David"/>
          <w:rtl/>
        </w:rPr>
        <w:tab/>
        <w:t>___________________________________</w:t>
      </w:r>
    </w:p>
    <w:p w14:paraId="1B860930" w14:textId="77777777" w:rsidR="001A0D33" w:rsidRPr="00001089"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מספר חשבון בנק: </w:t>
      </w:r>
      <w:r w:rsidRPr="00001089">
        <w:rPr>
          <w:rFonts w:ascii="David" w:hAnsi="David" w:cs="David"/>
          <w:rtl/>
        </w:rPr>
        <w:tab/>
      </w:r>
      <w:r w:rsidRPr="00001089">
        <w:rPr>
          <w:rFonts w:ascii="David" w:hAnsi="David" w:cs="David"/>
          <w:rtl/>
        </w:rPr>
        <w:tab/>
      </w:r>
      <w:r w:rsidRPr="00001089">
        <w:rPr>
          <w:rFonts w:ascii="David" w:hAnsi="David" w:cs="David"/>
          <w:rtl/>
        </w:rPr>
        <w:tab/>
        <w:t>___________________________________</w:t>
      </w:r>
    </w:p>
    <w:p w14:paraId="001B414C" w14:textId="77777777" w:rsidR="001A0D33" w:rsidRPr="00001089" w:rsidRDefault="001A0D33" w:rsidP="00D1062B">
      <w:pPr>
        <w:numPr>
          <w:ilvl w:val="0"/>
          <w:numId w:val="57"/>
        </w:numPr>
        <w:tabs>
          <w:tab w:val="clear" w:pos="720"/>
          <w:tab w:val="num" w:pos="360"/>
        </w:tabs>
        <w:bidi/>
        <w:spacing w:before="100" w:beforeAutospacing="1"/>
        <w:ind w:left="426" w:right="0" w:hanging="425"/>
        <w:jc w:val="both"/>
        <w:rPr>
          <w:rFonts w:ascii="David" w:hAnsi="David" w:cs="David"/>
        </w:rPr>
      </w:pPr>
      <w:r w:rsidRPr="00001089">
        <w:rPr>
          <w:rFonts w:ascii="David" w:hAnsi="David" w:cs="David"/>
          <w:rtl/>
        </w:rPr>
        <w:t>מנכ"ל המציע- שם, מספר טלפון ודוא"ל: ________________________________</w:t>
      </w:r>
    </w:p>
    <w:p w14:paraId="30A49F55" w14:textId="77777777" w:rsidR="001A0D33" w:rsidRPr="00001089" w:rsidRDefault="001A0D33" w:rsidP="00D1062B">
      <w:pPr>
        <w:numPr>
          <w:ilvl w:val="0"/>
          <w:numId w:val="57"/>
        </w:numPr>
        <w:tabs>
          <w:tab w:val="clear" w:pos="720"/>
          <w:tab w:val="num" w:pos="360"/>
        </w:tabs>
        <w:bidi/>
        <w:spacing w:before="120" w:after="120"/>
        <w:ind w:left="426" w:right="0" w:hanging="425"/>
        <w:jc w:val="both"/>
        <w:rPr>
          <w:rFonts w:ascii="David" w:hAnsi="David" w:cs="David"/>
        </w:rPr>
      </w:pPr>
      <w:r w:rsidRPr="00001089">
        <w:rPr>
          <w:rFonts w:ascii="David" w:hAnsi="David" w:cs="David"/>
          <w:rtl/>
        </w:rPr>
        <w:t>איש הקשר מטעם המציע:</w:t>
      </w:r>
    </w:p>
    <w:p w14:paraId="3681457D" w14:textId="6ACC1386" w:rsidR="001A0D33" w:rsidRPr="00001089" w:rsidRDefault="00E42AB0" w:rsidP="00E42AB0">
      <w:pPr>
        <w:bidi/>
        <w:spacing w:before="120" w:after="100" w:afterAutospacing="1" w:line="360" w:lineRule="auto"/>
        <w:ind w:left="426" w:hanging="425"/>
        <w:jc w:val="both"/>
        <w:rPr>
          <w:rFonts w:ascii="David" w:hAnsi="David" w:cs="David"/>
        </w:rPr>
      </w:pPr>
      <w:r>
        <w:rPr>
          <w:rFonts w:ascii="David" w:hAnsi="David" w:cs="David" w:hint="cs"/>
          <w:rtl/>
        </w:rPr>
        <w:tab/>
      </w:r>
      <w:r w:rsidR="001A0D33" w:rsidRPr="00001089">
        <w:rPr>
          <w:rFonts w:ascii="David" w:hAnsi="David" w:cs="David"/>
          <w:rtl/>
        </w:rPr>
        <w:t>שם</w:t>
      </w:r>
      <w:r w:rsidR="001A0D33" w:rsidRPr="00001089">
        <w:rPr>
          <w:rFonts w:ascii="David" w:hAnsi="David" w:cs="David"/>
          <w:rtl/>
        </w:rPr>
        <w:tab/>
        <w:t xml:space="preserve"> __________________________________________________ </w:t>
      </w:r>
      <w:r w:rsidR="001A0D33" w:rsidRPr="00001089">
        <w:rPr>
          <w:rFonts w:ascii="David" w:hAnsi="David" w:cs="David"/>
          <w:rtl/>
        </w:rPr>
        <w:br/>
        <w:t xml:space="preserve">כתובת ________________________________________________________ </w:t>
      </w:r>
      <w:r w:rsidR="001A0D33" w:rsidRPr="00001089">
        <w:rPr>
          <w:rFonts w:ascii="David" w:hAnsi="David" w:cs="David"/>
          <w:rtl/>
        </w:rPr>
        <w:br/>
        <w:t xml:space="preserve">טלפון  _________________________________________________________ </w:t>
      </w:r>
      <w:r w:rsidR="001A0D33" w:rsidRPr="00001089">
        <w:rPr>
          <w:rFonts w:ascii="David" w:hAnsi="David" w:cs="David"/>
          <w:rtl/>
        </w:rPr>
        <w:br/>
        <w:t>פקס    _________________________________________________________</w:t>
      </w:r>
      <w:r w:rsidR="001A0D33" w:rsidRPr="00001089">
        <w:rPr>
          <w:rFonts w:ascii="David" w:hAnsi="David" w:cs="David"/>
          <w:rtl/>
        </w:rPr>
        <w:br/>
        <w:t>דוא"ל _________________________________________________________</w:t>
      </w:r>
    </w:p>
    <w:p w14:paraId="41C69074" w14:textId="77777777" w:rsidR="001A0D33" w:rsidRPr="00001089"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פרטי המוסמכים לחתום ולהתחייב בשם המציע ודרישות נוספות כמו חותמת, אם ישנן:</w:t>
      </w:r>
    </w:p>
    <w:p w14:paraId="79A09737" w14:textId="77777777" w:rsidR="001A0D33" w:rsidRPr="00001089" w:rsidRDefault="001A0D33" w:rsidP="00D1062B">
      <w:pPr>
        <w:bidi/>
        <w:spacing w:before="100" w:beforeAutospacing="1" w:after="100" w:afterAutospacing="1"/>
        <w:ind w:left="426" w:hanging="425"/>
        <w:jc w:val="both"/>
        <w:rPr>
          <w:rFonts w:ascii="David" w:hAnsi="David" w:cs="David"/>
          <w:rtl/>
        </w:rPr>
      </w:pPr>
      <w:r w:rsidRPr="00001089">
        <w:rPr>
          <w:rFonts w:ascii="David" w:hAnsi="David" w:cs="David"/>
          <w:rtl/>
        </w:rPr>
        <w:t xml:space="preserve">שם: </w:t>
      </w:r>
      <w:r w:rsidRPr="00001089">
        <w:rPr>
          <w:rFonts w:ascii="David" w:hAnsi="David" w:cs="David"/>
        </w:rPr>
        <w:t xml:space="preserve"> </w:t>
      </w:r>
      <w:r w:rsidRPr="00001089">
        <w:rPr>
          <w:rFonts w:ascii="David" w:hAnsi="David" w:cs="David"/>
          <w:rtl/>
        </w:rPr>
        <w:t>________________  ת"ז: ____________  דוגמת חתימה: _____________</w:t>
      </w:r>
    </w:p>
    <w:p w14:paraId="20D61A75" w14:textId="77777777" w:rsidR="001A0D33" w:rsidRPr="00001089" w:rsidRDefault="001A0D33" w:rsidP="00D1062B">
      <w:pPr>
        <w:bidi/>
        <w:spacing w:before="100" w:beforeAutospacing="1" w:after="100" w:afterAutospacing="1"/>
        <w:ind w:left="426" w:hanging="425"/>
        <w:jc w:val="both"/>
        <w:rPr>
          <w:rFonts w:ascii="David" w:hAnsi="David" w:cs="David"/>
        </w:rPr>
      </w:pPr>
      <w:r w:rsidRPr="00001089">
        <w:rPr>
          <w:rFonts w:ascii="David" w:hAnsi="David" w:cs="David"/>
          <w:rtl/>
        </w:rPr>
        <w:t xml:space="preserve">שם: </w:t>
      </w:r>
      <w:r w:rsidRPr="00001089">
        <w:rPr>
          <w:rFonts w:ascii="David" w:hAnsi="David" w:cs="David"/>
        </w:rPr>
        <w:t xml:space="preserve"> </w:t>
      </w:r>
      <w:r w:rsidRPr="00001089">
        <w:rPr>
          <w:rFonts w:ascii="David" w:hAnsi="David" w:cs="David"/>
          <w:rtl/>
        </w:rPr>
        <w:t>________________  ת"ז: ___________  דוגמת חתימה: ______________</w:t>
      </w:r>
    </w:p>
    <w:p w14:paraId="50C1CF8C" w14:textId="77777777" w:rsidR="001A0D33" w:rsidRPr="00001089" w:rsidRDefault="001A0D33" w:rsidP="00D1062B">
      <w:pPr>
        <w:bidi/>
        <w:spacing w:line="360" w:lineRule="auto"/>
        <w:ind w:left="426" w:right="-180" w:hanging="425"/>
        <w:jc w:val="both"/>
        <w:rPr>
          <w:rFonts w:ascii="David" w:hAnsi="David" w:cs="David"/>
          <w:u w:val="single"/>
          <w:rtl/>
        </w:rPr>
      </w:pPr>
      <w:r w:rsidRPr="00001089">
        <w:rPr>
          <w:rFonts w:ascii="David" w:hAnsi="David" w:cs="David"/>
          <w:rtl/>
        </w:rPr>
        <w:t xml:space="preserve"> </w:t>
      </w:r>
      <w:r w:rsidRPr="00001089">
        <w:rPr>
          <w:rFonts w:ascii="David" w:hAnsi="David" w:cs="David"/>
          <w:rtl/>
        </w:rPr>
        <w:tab/>
        <w:t xml:space="preserve">הנ"ל מוסמכים להתחייב בשם המציע  </w:t>
      </w:r>
      <w:r w:rsidRPr="00001089">
        <w:rPr>
          <w:rFonts w:ascii="David" w:hAnsi="David" w:cs="David"/>
          <w:b/>
          <w:bCs/>
          <w:rtl/>
        </w:rPr>
        <w:t xml:space="preserve">ביחד / לחוד  </w:t>
      </w:r>
      <w:r w:rsidRPr="00001089">
        <w:rPr>
          <w:rFonts w:ascii="David" w:hAnsi="David" w:cs="David"/>
          <w:rtl/>
        </w:rPr>
        <w:t>(</w:t>
      </w:r>
      <w:r w:rsidRPr="00001089">
        <w:rPr>
          <w:rFonts w:ascii="David" w:hAnsi="David" w:cs="David"/>
          <w:u w:val="single"/>
          <w:rtl/>
        </w:rPr>
        <w:t>יש להקיף בעיגול</w:t>
      </w:r>
      <w:r w:rsidRPr="00001089">
        <w:rPr>
          <w:rFonts w:ascii="David" w:hAnsi="David" w:cs="David"/>
          <w:rtl/>
        </w:rPr>
        <w:t>).</w:t>
      </w:r>
    </w:p>
    <w:p w14:paraId="6BD6C4F6" w14:textId="77777777" w:rsidR="001A0D33" w:rsidRPr="00001089" w:rsidRDefault="001A0D33" w:rsidP="00D1062B">
      <w:pPr>
        <w:bidi/>
        <w:spacing w:line="360" w:lineRule="auto"/>
        <w:ind w:left="426" w:right="-180" w:hanging="425"/>
        <w:jc w:val="both"/>
        <w:rPr>
          <w:rFonts w:ascii="David" w:hAnsi="David" w:cs="David"/>
          <w:b/>
          <w:bCs/>
          <w:u w:val="single"/>
          <w:rtl/>
        </w:rPr>
      </w:pPr>
      <w:r w:rsidRPr="00001089">
        <w:rPr>
          <w:rFonts w:ascii="David" w:hAnsi="David" w:cs="David"/>
          <w:b/>
          <w:bCs/>
          <w:u w:val="single"/>
          <w:rtl/>
        </w:rPr>
        <w:lastRenderedPageBreak/>
        <w:t>פרק 2 – הצהרות המציע בגין מסמכי המכרז וההצעה</w:t>
      </w:r>
    </w:p>
    <w:p w14:paraId="294F1458" w14:textId="77777777" w:rsidR="001A0D33" w:rsidRPr="00001089" w:rsidRDefault="001A0D33" w:rsidP="00781735">
      <w:pPr>
        <w:numPr>
          <w:ilvl w:val="0"/>
          <w:numId w:val="57"/>
        </w:numPr>
        <w:tabs>
          <w:tab w:val="clear" w:pos="720"/>
          <w:tab w:val="num" w:pos="-708"/>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קראנו בעיון רב את מסמכי המכרז על כל נספחיו, תנאיו וחלקיו, הבנו את כל האמור בו וקבלנו הבהרות לגבי כל נושא שבספק.</w:t>
      </w:r>
    </w:p>
    <w:p w14:paraId="59CC3AED" w14:textId="78E98F2C"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מבלי לגרוע מכלליות האמור לעיל, אנו מאשרים </w:t>
      </w:r>
      <w:r w:rsidR="00FB7AE5" w:rsidRPr="00001089">
        <w:rPr>
          <w:rFonts w:ascii="David" w:hAnsi="David" w:cs="David"/>
          <w:rtl/>
        </w:rPr>
        <w:t>כי</w:t>
      </w:r>
      <w:r w:rsidR="00A71CA7" w:rsidRPr="00001089">
        <w:rPr>
          <w:rFonts w:ascii="David" w:hAnsi="David" w:cs="David"/>
          <w:rtl/>
        </w:rPr>
        <w:t>:</w:t>
      </w:r>
      <w:r w:rsidR="00FB7AE5" w:rsidRPr="00001089">
        <w:rPr>
          <w:rFonts w:ascii="David" w:hAnsi="David" w:cs="David"/>
          <w:rtl/>
        </w:rPr>
        <w:t xml:space="preserve"> </w:t>
      </w:r>
      <w:r w:rsidRPr="00001089">
        <w:rPr>
          <w:rFonts w:ascii="David" w:hAnsi="David" w:cs="David"/>
          <w:rtl/>
        </w:rPr>
        <w:t xml:space="preserve"> </w:t>
      </w:r>
    </w:p>
    <w:p w14:paraId="0AFD7077" w14:textId="77777777" w:rsidR="001A0D33" w:rsidRPr="00001089" w:rsidRDefault="001A0D33" w:rsidP="00781735">
      <w:pPr>
        <w:numPr>
          <w:ilvl w:val="1"/>
          <w:numId w:val="58"/>
        </w:numPr>
        <w:tabs>
          <w:tab w:val="clear" w:pos="1080"/>
        </w:tabs>
        <w:bidi/>
        <w:spacing w:before="60" w:after="60" w:line="360" w:lineRule="auto"/>
        <w:ind w:left="954" w:right="0" w:hanging="378"/>
        <w:jc w:val="both"/>
        <w:rPr>
          <w:rFonts w:ascii="David" w:hAnsi="David" w:cs="David"/>
        </w:rPr>
      </w:pPr>
      <w:r w:rsidRPr="00001089">
        <w:rPr>
          <w:rFonts w:ascii="David" w:hAnsi="David" w:cs="David"/>
          <w:rtl/>
        </w:rPr>
        <w:t xml:space="preserve">לגבי כל הרכיבים המסווגים </w:t>
      </w:r>
      <w:r w:rsidRPr="00001089">
        <w:rPr>
          <w:rFonts w:ascii="David" w:hAnsi="David" w:cs="David"/>
        </w:rPr>
        <w:t>I</w:t>
      </w:r>
      <w:r w:rsidRPr="00001089">
        <w:rPr>
          <w:rFonts w:ascii="David" w:hAnsi="David" w:cs="David"/>
          <w:rtl/>
        </w:rPr>
        <w:t xml:space="preserve"> כי: "קראנו, הבנו, והאמור מקובל עלינו, ונפעל בהתאם", </w:t>
      </w:r>
    </w:p>
    <w:p w14:paraId="37D03AF4" w14:textId="52C40C11" w:rsidR="001A0D33" w:rsidRPr="00001089" w:rsidRDefault="001A0D33" w:rsidP="00781735">
      <w:pPr>
        <w:numPr>
          <w:ilvl w:val="1"/>
          <w:numId w:val="58"/>
        </w:numPr>
        <w:tabs>
          <w:tab w:val="clear" w:pos="1080"/>
        </w:tabs>
        <w:bidi/>
        <w:spacing w:before="60" w:after="60" w:line="360" w:lineRule="auto"/>
        <w:ind w:left="954" w:right="0" w:hanging="378"/>
        <w:jc w:val="both"/>
        <w:rPr>
          <w:rFonts w:ascii="David" w:hAnsi="David" w:cs="David"/>
        </w:rPr>
      </w:pPr>
      <w:r w:rsidRPr="00001089">
        <w:rPr>
          <w:rFonts w:ascii="David" w:hAnsi="David" w:cs="David"/>
          <w:rtl/>
        </w:rPr>
        <w:t xml:space="preserve">לגבי כל הרכיבים </w:t>
      </w:r>
      <w:r w:rsidR="00FB7AE5" w:rsidRPr="00001089">
        <w:rPr>
          <w:rFonts w:ascii="David" w:hAnsi="David" w:cs="David"/>
          <w:rtl/>
        </w:rPr>
        <w:t>ב</w:t>
      </w:r>
      <w:r w:rsidRPr="00001089">
        <w:rPr>
          <w:rFonts w:ascii="David" w:hAnsi="David" w:cs="David"/>
          <w:rtl/>
        </w:rPr>
        <w:t xml:space="preserve">פרק המנהלה (פרק 0) </w:t>
      </w:r>
      <w:r w:rsidR="008A76E8" w:rsidRPr="00001089">
        <w:rPr>
          <w:rFonts w:ascii="David" w:hAnsi="David" w:cs="David"/>
          <w:rtl/>
        </w:rPr>
        <w:t xml:space="preserve"> ופרק העלות (פרק  5) </w:t>
      </w:r>
      <w:r w:rsidRPr="00001089">
        <w:rPr>
          <w:rFonts w:ascii="David" w:hAnsi="David" w:cs="David"/>
          <w:rtl/>
        </w:rPr>
        <w:t>כי: "קראנו, הבנו, מקובל עלינו והצעתנו עונה על דרישות סעיף זה".</w:t>
      </w:r>
    </w:p>
    <w:p w14:paraId="4A72858C" w14:textId="77777777"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Pr>
      </w:pPr>
      <w:r w:rsidRPr="00001089">
        <w:rPr>
          <w:rFonts w:ascii="David" w:hAnsi="David" w:cs="David"/>
          <w:sz w:val="22"/>
          <w:rtl/>
        </w:rPr>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267A1CB5" w14:textId="77777777"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281CAA8A" w14:textId="03F46F09" w:rsidR="001A0D33" w:rsidRPr="00001089" w:rsidRDefault="001A0D33" w:rsidP="00781735">
      <w:pPr>
        <w:numPr>
          <w:ilvl w:val="0"/>
          <w:numId w:val="57"/>
        </w:numPr>
        <w:tabs>
          <w:tab w:val="clear" w:pos="720"/>
          <w:tab w:val="num" w:pos="-708"/>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נכון ליום מתן תצהירי זה לא מתנהלות תביעות מהותיות נגד המציע (למעט כמפורט בספרור </w:t>
      </w:r>
      <w:r w:rsidR="00764A42" w:rsidRPr="00001089">
        <w:rPr>
          <w:rFonts w:ascii="David" w:hAnsi="David" w:cs="David"/>
          <w:rtl/>
        </w:rPr>
        <w:t xml:space="preserve">11 </w:t>
      </w:r>
      <w:r w:rsidRPr="00001089">
        <w:rPr>
          <w:rFonts w:ascii="David" w:hAnsi="David" w:cs="David"/>
          <w:rtl/>
        </w:rPr>
        <w:t>למענה)  והוא אינו נמצא בהליכי פשיטת רגל ו/או פירוק שעלולים לפגוע בתפקודו ככל שיזכה במכרז.</w:t>
      </w:r>
    </w:p>
    <w:p w14:paraId="6EC737C3" w14:textId="77777777" w:rsidR="001A0D33" w:rsidRPr="00001089" w:rsidRDefault="001A0D33" w:rsidP="00781735">
      <w:pPr>
        <w:numPr>
          <w:ilvl w:val="0"/>
          <w:numId w:val="57"/>
        </w:numPr>
        <w:tabs>
          <w:tab w:val="clear" w:pos="720"/>
          <w:tab w:val="num" w:pos="-85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14:paraId="7E0F6553" w14:textId="70175340" w:rsidR="008A76E8" w:rsidRPr="00001089" w:rsidRDefault="00B81015"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ה</w:t>
      </w:r>
      <w:r w:rsidR="008A76E8" w:rsidRPr="00001089">
        <w:rPr>
          <w:rFonts w:ascii="David" w:hAnsi="David" w:cs="David"/>
          <w:rtl/>
        </w:rPr>
        <w:t xml:space="preserve">מציע, או לבעל עיניין במציע שלו 25% או יותר מאמצעי שליטה, (כהגדרתם בחוק ניירות ערך, התשכ"ח (1968)), לא </w:t>
      </w:r>
      <w:r w:rsidR="00A71CA7" w:rsidRPr="00001089">
        <w:rPr>
          <w:rFonts w:ascii="David" w:hAnsi="David" w:cs="David"/>
          <w:rtl/>
        </w:rPr>
        <w:t xml:space="preserve">מקבלים שירות ולא מספקים שירות </w:t>
      </w:r>
      <w:r w:rsidR="008A76E8" w:rsidRPr="00001089">
        <w:rPr>
          <w:rFonts w:ascii="David" w:hAnsi="David" w:cs="David"/>
          <w:rtl/>
        </w:rPr>
        <w:t xml:space="preserve"> </w:t>
      </w:r>
      <w:r w:rsidR="00A71CA7" w:rsidRPr="00001089">
        <w:rPr>
          <w:rFonts w:ascii="David" w:hAnsi="David" w:cs="David"/>
          <w:rtl/>
        </w:rPr>
        <w:t>ל</w:t>
      </w:r>
      <w:r w:rsidR="008A76E8" w:rsidRPr="00001089">
        <w:rPr>
          <w:rFonts w:ascii="David" w:hAnsi="David" w:cs="David"/>
          <w:rtl/>
        </w:rPr>
        <w:t xml:space="preserve">אחד  מספקי התקשורת במועד הגשת ההצעה.    </w:t>
      </w:r>
    </w:p>
    <w:p w14:paraId="52DAF305" w14:textId="5ED95475" w:rsidR="001A0D33" w:rsidRPr="00001089" w:rsidRDefault="001A0D33" w:rsidP="00D1062B">
      <w:pPr>
        <w:bidi/>
        <w:spacing w:before="60" w:after="60" w:line="360" w:lineRule="auto"/>
        <w:ind w:left="426" w:hanging="425"/>
        <w:jc w:val="both"/>
        <w:rPr>
          <w:rFonts w:ascii="David" w:hAnsi="David" w:cs="David"/>
          <w:b/>
          <w:bCs/>
          <w:u w:val="single"/>
          <w:rtl/>
        </w:rPr>
      </w:pPr>
      <w:r w:rsidRPr="00001089">
        <w:rPr>
          <w:rFonts w:ascii="David" w:hAnsi="David" w:cs="David"/>
          <w:b/>
          <w:bCs/>
          <w:u w:val="single"/>
          <w:rtl/>
        </w:rPr>
        <w:t>פרק 3 - אישורים לפי חוק עסקאות גופים ציבוריים</w:t>
      </w:r>
    </w:p>
    <w:p w14:paraId="34A9F423" w14:textId="77777777" w:rsidR="001A0D33" w:rsidRPr="00001089" w:rsidRDefault="001A0D33" w:rsidP="00781735">
      <w:pPr>
        <w:bidi/>
        <w:spacing w:line="360" w:lineRule="auto"/>
        <w:ind w:left="1"/>
        <w:jc w:val="both"/>
        <w:rPr>
          <w:rFonts w:ascii="David" w:hAnsi="David" w:cs="David"/>
          <w:rtl/>
        </w:rPr>
      </w:pPr>
      <w:r w:rsidRPr="00001089">
        <w:rPr>
          <w:rFonts w:ascii="David" w:hAnsi="David" w:cs="David"/>
          <w:rtl/>
        </w:rPr>
        <w:t>בפרק זה לתצהירי, משמעותו של המונח</w:t>
      </w:r>
      <w:r w:rsidRPr="00001089">
        <w:rPr>
          <w:rFonts w:ascii="David" w:hAnsi="David" w:cs="David"/>
          <w:b/>
          <w:bCs/>
          <w:rtl/>
        </w:rPr>
        <w:t xml:space="preserve"> "בעל זיקה"</w:t>
      </w:r>
      <w:r w:rsidRPr="00001089">
        <w:rPr>
          <w:rFonts w:ascii="David" w:hAnsi="David" w:cs="David"/>
          <w:rtl/>
        </w:rPr>
        <w:t xml:space="preserve"> כהגדרתו בחוק עסקאות גופים ציבוריים התשל"ו-1976 (להלן: </w:t>
      </w:r>
      <w:r w:rsidRPr="00001089">
        <w:rPr>
          <w:rFonts w:ascii="David" w:hAnsi="David" w:cs="David"/>
          <w:b/>
          <w:bCs/>
          <w:rtl/>
        </w:rPr>
        <w:t>"חוק עסקאות גופים ציבוריים"</w:t>
      </w:r>
      <w:r w:rsidRPr="00001089">
        <w:rPr>
          <w:rFonts w:ascii="David" w:hAnsi="David" w:cs="David"/>
          <w:rtl/>
        </w:rPr>
        <w:t xml:space="preserve">). </w:t>
      </w:r>
    </w:p>
    <w:p w14:paraId="7707BD13" w14:textId="77777777" w:rsidR="001A0D33" w:rsidRPr="00001089"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אני מאשר/ת כי הוסברה לי משמעותם של מונחים אלה וכי אני מבין/ה אותם. </w:t>
      </w:r>
    </w:p>
    <w:p w14:paraId="7EED8459" w14:textId="77777777" w:rsidR="001A0D33"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המציע מצהיר כי הינו תאגיד הרשום בישראל. </w:t>
      </w:r>
    </w:p>
    <w:p w14:paraId="78FB53AC" w14:textId="1B1A97F4" w:rsidR="001A0D33" w:rsidRPr="00001089" w:rsidRDefault="001A0D33" w:rsidP="00D1062B">
      <w:pPr>
        <w:numPr>
          <w:ilvl w:val="0"/>
          <w:numId w:val="57"/>
        </w:numPr>
        <w:tabs>
          <w:tab w:val="clear" w:pos="720"/>
          <w:tab w:val="num" w:pos="36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רצ"ב כ</w:t>
      </w:r>
      <w:r w:rsidR="00007CBD" w:rsidRPr="00001089">
        <w:rPr>
          <w:rFonts w:ascii="David" w:hAnsi="David" w:cs="David"/>
          <w:u w:val="single"/>
          <w:rtl/>
        </w:rPr>
        <w:t xml:space="preserve">ספרור </w:t>
      </w:r>
      <w:r w:rsidR="00764A42" w:rsidRPr="00001089">
        <w:rPr>
          <w:rFonts w:ascii="David" w:hAnsi="David" w:cs="David"/>
          <w:u w:val="single"/>
          <w:rtl/>
        </w:rPr>
        <w:t>6</w:t>
      </w:r>
      <w:r w:rsidR="00764A42" w:rsidRPr="00001089">
        <w:rPr>
          <w:rFonts w:ascii="David" w:hAnsi="David" w:cs="David"/>
          <w:rtl/>
        </w:rPr>
        <w:t xml:space="preserve"> </w:t>
      </w:r>
      <w:r w:rsidRPr="00001089">
        <w:rPr>
          <w:rFonts w:ascii="David" w:hAnsi="David" w:cs="David"/>
          <w:rtl/>
        </w:rPr>
        <w:t>למענה, אישורים נדרשים לפי חוק עסקאות גופים ציבוריים לרבות:</w:t>
      </w:r>
    </w:p>
    <w:p w14:paraId="5CC5EBBD" w14:textId="528A00A4" w:rsidR="001A0D33" w:rsidRPr="00001089" w:rsidRDefault="001A0D33" w:rsidP="00781735">
      <w:pPr>
        <w:pStyle w:val="affff6"/>
        <w:numPr>
          <w:ilvl w:val="0"/>
          <w:numId w:val="79"/>
        </w:numPr>
        <w:spacing w:before="60" w:after="60" w:line="360" w:lineRule="auto"/>
        <w:ind w:left="993" w:right="360" w:hanging="425"/>
        <w:jc w:val="both"/>
        <w:rPr>
          <w:rFonts w:ascii="David" w:hAnsi="David" w:cs="David"/>
        </w:rPr>
      </w:pPr>
      <w:r w:rsidRPr="00001089">
        <w:rPr>
          <w:rFonts w:ascii="David" w:hAnsi="David" w:cs="David"/>
          <w:rtl/>
        </w:rPr>
        <w:lastRenderedPageBreak/>
        <w:t>אישור תקף על ניהול פנקסי חשבונות, מע"מ ורשימות על פי חוק עסקאות גופים ציבוריים.</w:t>
      </w:r>
    </w:p>
    <w:p w14:paraId="2FF18E0C" w14:textId="77777777" w:rsidR="001A0D33" w:rsidRPr="00001089" w:rsidRDefault="001A0D33" w:rsidP="00781735">
      <w:pPr>
        <w:pStyle w:val="affff6"/>
        <w:numPr>
          <w:ilvl w:val="0"/>
          <w:numId w:val="79"/>
        </w:numPr>
        <w:spacing w:before="60" w:after="60" w:line="360" w:lineRule="auto"/>
        <w:ind w:left="993" w:right="360" w:hanging="425"/>
        <w:jc w:val="both"/>
        <w:rPr>
          <w:rFonts w:ascii="David" w:hAnsi="David" w:cs="David"/>
        </w:rPr>
      </w:pPr>
      <w:r w:rsidRPr="00001089">
        <w:rPr>
          <w:rFonts w:ascii="David" w:hAnsi="David" w:cs="David"/>
          <w:rtl/>
        </w:rPr>
        <w:t>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60E33AC6" w14:textId="483AD238"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המציע ו"בעל זיקה" אליו </w:t>
      </w:r>
      <w:r w:rsidRPr="00001089">
        <w:rPr>
          <w:rFonts w:ascii="David" w:hAnsi="David" w:cs="David"/>
          <w:u w:val="single"/>
          <w:rtl/>
        </w:rPr>
        <w:t>לא הורשעו</w:t>
      </w:r>
      <w:r w:rsidRPr="00001089">
        <w:rPr>
          <w:rFonts w:ascii="David" w:hAnsi="David" w:cs="David"/>
          <w:rtl/>
        </w:rPr>
        <w:t xml:space="preserve"> ביותר משתי עבירות לפי חוק עובדים זרים התשנ"א  - 1991 (להלן: "</w:t>
      </w:r>
      <w:r w:rsidRPr="00001089">
        <w:rPr>
          <w:rFonts w:ascii="David" w:hAnsi="David" w:cs="David"/>
          <w:b/>
          <w:bCs/>
          <w:rtl/>
        </w:rPr>
        <w:t>חוק עובדים זרים</w:t>
      </w:r>
      <w:r w:rsidRPr="00001089">
        <w:rPr>
          <w:rFonts w:ascii="David" w:hAnsi="David" w:cs="David"/>
          <w:rtl/>
        </w:rPr>
        <w:t>") וחוק שכר מינימום, התשמ"ז – 1987 (להלן: "</w:t>
      </w:r>
      <w:r w:rsidRPr="00001089">
        <w:rPr>
          <w:rFonts w:ascii="David" w:hAnsi="David" w:cs="David"/>
          <w:b/>
          <w:bCs/>
          <w:rtl/>
        </w:rPr>
        <w:t>חוק שכר מינימום</w:t>
      </w:r>
      <w:r w:rsidRPr="00001089">
        <w:rPr>
          <w:rFonts w:ascii="David" w:hAnsi="David" w:cs="David"/>
          <w:rtl/>
        </w:rPr>
        <w:t>") עד למועד האחרון להגשת ההצעות (להלן: "</w:t>
      </w:r>
      <w:r w:rsidRPr="00001089">
        <w:rPr>
          <w:rFonts w:ascii="David" w:hAnsi="David" w:cs="David"/>
          <w:b/>
          <w:bCs/>
          <w:rtl/>
        </w:rPr>
        <w:t>מועד להגשה</w:t>
      </w:r>
      <w:r w:rsidRPr="00001089">
        <w:rPr>
          <w:rFonts w:ascii="David" w:hAnsi="David" w:cs="David"/>
          <w:rtl/>
        </w:rPr>
        <w:t>") מטעם המציע במכרז, או ש</w:t>
      </w:r>
      <w:r w:rsidRPr="00001089">
        <w:rPr>
          <w:rFonts w:ascii="David" w:hAnsi="David" w:cs="David"/>
          <w:u w:val="single"/>
          <w:rtl/>
        </w:rPr>
        <w:t>הורשעו</w:t>
      </w:r>
      <w:r w:rsidRPr="00001089">
        <w:rPr>
          <w:rFonts w:ascii="David" w:hAnsi="David" w:cs="David"/>
          <w:rtl/>
        </w:rPr>
        <w:t xml:space="preserve"> כאמור </w:t>
      </w:r>
      <w:r w:rsidRPr="00001089">
        <w:rPr>
          <w:rFonts w:ascii="David" w:hAnsi="David" w:cs="David"/>
          <w:u w:val="single"/>
          <w:rtl/>
        </w:rPr>
        <w:t>אך כבר חלפה שנה אחת</w:t>
      </w:r>
      <w:r w:rsidRPr="00001089">
        <w:rPr>
          <w:rFonts w:ascii="David" w:hAnsi="David" w:cs="David"/>
          <w:rtl/>
        </w:rPr>
        <w:t xml:space="preserve"> לפחות ממועד ההרשעה האחרונה ועד למועד ההגשה. ככל שהיו הרשעות, הן מפורטות ב</w:t>
      </w:r>
      <w:r w:rsidR="00FB7AE5" w:rsidRPr="00001089">
        <w:rPr>
          <w:rFonts w:ascii="David" w:hAnsi="David" w:cs="David"/>
          <w:u w:val="single"/>
          <w:rtl/>
        </w:rPr>
        <w:t>ספרור 12</w:t>
      </w:r>
      <w:r w:rsidR="00764A42" w:rsidRPr="00001089">
        <w:rPr>
          <w:rFonts w:ascii="David" w:hAnsi="David" w:cs="David"/>
          <w:u w:val="single"/>
          <w:rtl/>
        </w:rPr>
        <w:t xml:space="preserve"> </w:t>
      </w:r>
      <w:r w:rsidRPr="00001089">
        <w:rPr>
          <w:rFonts w:ascii="David" w:hAnsi="David" w:cs="David"/>
          <w:rtl/>
        </w:rPr>
        <w:t>למענה</w:t>
      </w:r>
      <w:r w:rsidRPr="00001089">
        <w:rPr>
          <w:rFonts w:ascii="David" w:hAnsi="David" w:cs="David"/>
          <w:b/>
          <w:bCs/>
          <w:rtl/>
        </w:rPr>
        <w:t xml:space="preserve"> </w:t>
      </w:r>
      <w:r w:rsidRPr="00001089">
        <w:rPr>
          <w:rFonts w:ascii="David" w:hAnsi="David" w:cs="David"/>
          <w:rtl/>
        </w:rPr>
        <w:t xml:space="preserve"> </w:t>
      </w:r>
      <w:r w:rsidRPr="00001089">
        <w:rPr>
          <w:rFonts w:ascii="David" w:hAnsi="David" w:cs="David"/>
          <w:i/>
          <w:iCs/>
          <w:rtl/>
        </w:rPr>
        <w:t>[אי צירוף נספח כאמור מהווה הצהרה שאין הרשעות]</w:t>
      </w:r>
      <w:r w:rsidRPr="00001089">
        <w:rPr>
          <w:rFonts w:ascii="David" w:hAnsi="David" w:cs="David"/>
          <w:rtl/>
        </w:rPr>
        <w:t>.</w:t>
      </w:r>
    </w:p>
    <w:p w14:paraId="0852A4A9" w14:textId="77777777" w:rsidR="001A0D33" w:rsidRPr="00001089" w:rsidRDefault="001A0D33" w:rsidP="00D1062B">
      <w:pPr>
        <w:bidi/>
        <w:spacing w:line="360" w:lineRule="auto"/>
        <w:ind w:left="426" w:hanging="425"/>
        <w:jc w:val="both"/>
        <w:rPr>
          <w:rFonts w:ascii="David" w:hAnsi="David" w:cs="David"/>
          <w:b/>
          <w:bCs/>
          <w:u w:val="single"/>
          <w:rtl/>
        </w:rPr>
      </w:pPr>
      <w:r w:rsidRPr="00001089">
        <w:rPr>
          <w:rFonts w:ascii="David" w:hAnsi="David" w:cs="David"/>
          <w:b/>
          <w:bCs/>
          <w:u w:val="single"/>
          <w:rtl/>
        </w:rPr>
        <w:t>פרק 4 – אישור והתחייבות לתשלום תנאים סוציאליים</w:t>
      </w:r>
    </w:p>
    <w:p w14:paraId="65839BFE" w14:textId="77777777"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הנני מאשר בזאת כי המציע עומד בדרישות לתשלומים סוציאליים ושכר מינימום לעובדיו.</w:t>
      </w:r>
    </w:p>
    <w:p w14:paraId="05044CBF" w14:textId="1DCCB0E1" w:rsidR="001A0D33" w:rsidRPr="00001089" w:rsidRDefault="001A0D33" w:rsidP="00781735">
      <w:pPr>
        <w:numPr>
          <w:ilvl w:val="0"/>
          <w:numId w:val="57"/>
        </w:numPr>
        <w:tabs>
          <w:tab w:val="clear" w:pos="720"/>
          <w:tab w:val="num" w:pos="-566"/>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המציע מתחייב בזאת לקיים בכל תקופת ההסכם שייחתם בעקבות זכיית המציע במכרז, לגבי העובדים שיועסקו על ידו, את האמור בחוקי העבודה המפורטים</w:t>
      </w:r>
      <w:r w:rsidR="00253EE3" w:rsidRPr="00001089">
        <w:rPr>
          <w:rFonts w:ascii="David" w:hAnsi="David" w:cs="David"/>
          <w:rtl/>
        </w:rPr>
        <w:t xml:space="preserve"> להלן, בין השאר</w:t>
      </w:r>
      <w:r w:rsidRPr="00001089">
        <w:rPr>
          <w:rFonts w:ascii="David" w:hAnsi="David" w:cs="David"/>
          <w:rtl/>
        </w:rPr>
        <w:t>:</w:t>
      </w:r>
    </w:p>
    <w:p w14:paraId="1100FD54"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חוק שירות התעסוקה, התשי"ט- 1959</w:t>
      </w:r>
    </w:p>
    <w:p w14:paraId="6E032CFF"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חוק שעות העבודה והמנוחה, התשי"א- 1951</w:t>
      </w:r>
    </w:p>
    <w:p w14:paraId="0AE2164B"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חוק דמי מחלה, התשל"ו- 1976</w:t>
      </w:r>
    </w:p>
    <w:p w14:paraId="1E7E050E"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חוק חופשה שנתית, התשי"א- 1951</w:t>
      </w:r>
    </w:p>
    <w:p w14:paraId="63949A57"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חוק עבודת נשים, התשי"ד- 1954</w:t>
      </w:r>
    </w:p>
    <w:p w14:paraId="56F1D48B"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חוק שכר שווה לעובדת ולעובד, התשנ"ו- 1996</w:t>
      </w:r>
    </w:p>
    <w:p w14:paraId="1673C9A4"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חוק עבודת הנוער, התשי"ג- 1952</w:t>
      </w:r>
    </w:p>
    <w:p w14:paraId="730B56B1"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חוק החניכות, התשי"ג-1953</w:t>
      </w:r>
    </w:p>
    <w:p w14:paraId="1509B465"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חוק החיילים המשוחררים (החזרה לעבודה), התש"ט- 1949</w:t>
      </w:r>
    </w:p>
    <w:p w14:paraId="305A5657"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חוק הגנת השכר, התשי"ח- 1958</w:t>
      </w:r>
    </w:p>
    <w:p w14:paraId="14AF24AB"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חוק פיצויי הפיטורין, התשכ"ג- 1963</w:t>
      </w:r>
    </w:p>
    <w:p w14:paraId="1E1E7E87" w14:textId="77777777" w:rsidR="001A0D33" w:rsidRPr="00001089" w:rsidRDefault="001A0D33" w:rsidP="00781735">
      <w:pPr>
        <w:numPr>
          <w:ilvl w:val="0"/>
          <w:numId w:val="60"/>
        </w:numPr>
        <w:bidi/>
        <w:spacing w:line="360" w:lineRule="auto"/>
        <w:ind w:left="709" w:hanging="283"/>
        <w:jc w:val="both"/>
        <w:rPr>
          <w:rFonts w:ascii="David" w:hAnsi="David" w:cs="David"/>
          <w:rtl/>
        </w:rPr>
      </w:pPr>
      <w:r w:rsidRPr="00001089">
        <w:rPr>
          <w:rFonts w:ascii="David" w:hAnsi="David" w:cs="David"/>
          <w:rtl/>
        </w:rPr>
        <w:t>חוק שכר מינימום, התשמ"ז- 1987</w:t>
      </w:r>
    </w:p>
    <w:p w14:paraId="12E8C2AF" w14:textId="77777777" w:rsidR="001A0D33" w:rsidRPr="00001089" w:rsidRDefault="001A0D33" w:rsidP="00781735">
      <w:pPr>
        <w:numPr>
          <w:ilvl w:val="0"/>
          <w:numId w:val="60"/>
        </w:numPr>
        <w:bidi/>
        <w:spacing w:line="360" w:lineRule="auto"/>
        <w:ind w:left="709" w:hanging="283"/>
        <w:jc w:val="both"/>
        <w:rPr>
          <w:rFonts w:ascii="David" w:hAnsi="David" w:cs="David"/>
        </w:rPr>
      </w:pPr>
      <w:r w:rsidRPr="00001089">
        <w:rPr>
          <w:rFonts w:ascii="David" w:hAnsi="David" w:cs="David"/>
          <w:rtl/>
        </w:rPr>
        <w:t>חוק הביטוח הלאומי (נוסח משולב), התשנ"ה- 1995</w:t>
      </w:r>
    </w:p>
    <w:p w14:paraId="3B7A0C39" w14:textId="77777777" w:rsidR="00781735" w:rsidRDefault="00781735" w:rsidP="00D1062B">
      <w:pPr>
        <w:bidi/>
        <w:spacing w:line="360" w:lineRule="auto"/>
        <w:ind w:left="426" w:hanging="425"/>
        <w:jc w:val="both"/>
        <w:rPr>
          <w:rFonts w:ascii="David" w:hAnsi="David" w:cs="David"/>
          <w:b/>
          <w:bCs/>
          <w:u w:val="single"/>
          <w:rtl/>
        </w:rPr>
      </w:pPr>
    </w:p>
    <w:p w14:paraId="5433B60E" w14:textId="77777777" w:rsidR="00781735" w:rsidRDefault="00781735" w:rsidP="00781735">
      <w:pPr>
        <w:bidi/>
        <w:spacing w:line="360" w:lineRule="auto"/>
        <w:ind w:left="426" w:hanging="425"/>
        <w:jc w:val="both"/>
        <w:rPr>
          <w:rFonts w:ascii="David" w:hAnsi="David" w:cs="David"/>
          <w:b/>
          <w:bCs/>
          <w:u w:val="single"/>
        </w:rPr>
      </w:pPr>
    </w:p>
    <w:p w14:paraId="5EDC1EA3" w14:textId="77777777" w:rsidR="00781735" w:rsidRDefault="00781735" w:rsidP="00781735">
      <w:pPr>
        <w:bidi/>
        <w:spacing w:line="360" w:lineRule="auto"/>
        <w:ind w:left="426" w:hanging="425"/>
        <w:jc w:val="both"/>
        <w:rPr>
          <w:rFonts w:ascii="David" w:hAnsi="David" w:cs="David"/>
          <w:b/>
          <w:bCs/>
          <w:u w:val="single"/>
        </w:rPr>
      </w:pPr>
    </w:p>
    <w:p w14:paraId="2E07A7A3" w14:textId="77777777" w:rsidR="001A0D33" w:rsidRPr="00001089" w:rsidRDefault="001A0D33" w:rsidP="00781735">
      <w:pPr>
        <w:bidi/>
        <w:spacing w:line="360" w:lineRule="auto"/>
        <w:ind w:left="426" w:hanging="425"/>
        <w:jc w:val="both"/>
        <w:rPr>
          <w:rFonts w:ascii="David" w:hAnsi="David" w:cs="David"/>
          <w:b/>
          <w:bCs/>
          <w:u w:val="single"/>
          <w:rtl/>
        </w:rPr>
      </w:pPr>
      <w:r w:rsidRPr="00001089">
        <w:rPr>
          <w:rFonts w:ascii="David" w:hAnsi="David" w:cs="David"/>
          <w:b/>
          <w:bCs/>
          <w:u w:val="single"/>
          <w:rtl/>
        </w:rPr>
        <w:lastRenderedPageBreak/>
        <w:t xml:space="preserve">פרק 5 – אי תיאום מכרז </w:t>
      </w:r>
    </w:p>
    <w:p w14:paraId="76B6E085" w14:textId="25E76FB7"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המחירים ו/או הכמויות אשר מופיעים בהצעה זו הוחלטו על ידי המציע באופן עצמאי, ללא התייעצות, הסדר או קשר עם מציע אחר או עם מציע פוטנציאלי אחר</w:t>
      </w:r>
      <w:r w:rsidR="00007CBD" w:rsidRPr="00001089">
        <w:rPr>
          <w:rFonts w:ascii="David" w:hAnsi="David" w:cs="David"/>
          <w:rtl/>
        </w:rPr>
        <w:t xml:space="preserve">. </w:t>
      </w:r>
      <w:r w:rsidRPr="00001089">
        <w:rPr>
          <w:rFonts w:ascii="David" w:hAnsi="David" w:cs="David"/>
          <w:rtl/>
        </w:rPr>
        <w:t xml:space="preserve">  </w:t>
      </w:r>
    </w:p>
    <w:p w14:paraId="60D03305" w14:textId="593E5C03" w:rsidR="001A0D33" w:rsidRPr="00001089" w:rsidRDefault="001A0D33" w:rsidP="00781735">
      <w:pPr>
        <w:numPr>
          <w:ilvl w:val="0"/>
          <w:numId w:val="57"/>
        </w:numPr>
        <w:tabs>
          <w:tab w:val="clear" w:pos="720"/>
          <w:tab w:val="num" w:pos="-85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המחירים ו/או הכמויות המופיעים בהצעת המציע לא הוצגו בפני כל אדם או תאגיד אשר מציע הצעות במכרז זה או תאגיד אשר יש לו את הפוטנציאל להציע הצעות במכרז זה</w:t>
      </w:r>
      <w:r w:rsidR="00007CBD" w:rsidRPr="00001089">
        <w:rPr>
          <w:rFonts w:ascii="David" w:hAnsi="David" w:cs="David"/>
          <w:rtl/>
        </w:rPr>
        <w:t>.</w:t>
      </w:r>
      <w:r w:rsidRPr="00001089">
        <w:rPr>
          <w:rFonts w:ascii="David" w:hAnsi="David" w:cs="David"/>
          <w:rtl/>
        </w:rPr>
        <w:t xml:space="preserve"> </w:t>
      </w:r>
    </w:p>
    <w:p w14:paraId="2E422574" w14:textId="77777777"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המציע לא היה מעורב בניסיון להניא מתחרה אחר מלהגיש הצעות במכרז זה.</w:t>
      </w:r>
    </w:p>
    <w:p w14:paraId="3AA3966D" w14:textId="77777777"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המציע לא היה מעורב בניסיון לגרום למתחרה אחר להגיש הצעה גבוהה או נמוכה יותר מהצעתו זו.</w:t>
      </w:r>
    </w:p>
    <w:p w14:paraId="30CEB1C9" w14:textId="77777777" w:rsidR="001A0D33" w:rsidRPr="00001089" w:rsidRDefault="001A0D33" w:rsidP="00781735">
      <w:pPr>
        <w:numPr>
          <w:ilvl w:val="0"/>
          <w:numId w:val="57"/>
        </w:numPr>
        <w:tabs>
          <w:tab w:val="clear" w:pos="720"/>
          <w:tab w:val="num" w:pos="-566"/>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המציע לא היה מעורב בניסיון לגרום למתחרה להגיש הצעה בלתי תחרותית מכל סוג שהוא.</w:t>
      </w:r>
    </w:p>
    <w:p w14:paraId="04872BDD" w14:textId="77777777" w:rsidR="001A0D33" w:rsidRPr="00001089" w:rsidRDefault="001A0D33" w:rsidP="00781735">
      <w:pPr>
        <w:numPr>
          <w:ilvl w:val="0"/>
          <w:numId w:val="57"/>
        </w:numPr>
        <w:tabs>
          <w:tab w:val="clear" w:pos="720"/>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הצעה זו של המציע מוגשת בתום לב ולא נעשית בעקבות הסדר או דין ודברים כלשהוא עם מתחרה או מתחרה פוטנציאלי אחר במכרז זה.</w:t>
      </w:r>
    </w:p>
    <w:p w14:paraId="50AA6778" w14:textId="34F43BE6" w:rsidR="001A0D33" w:rsidRPr="00001089" w:rsidRDefault="001A0D33" w:rsidP="00781735">
      <w:pPr>
        <w:numPr>
          <w:ilvl w:val="0"/>
          <w:numId w:val="57"/>
        </w:numPr>
        <w:tabs>
          <w:tab w:val="clear" w:pos="720"/>
          <w:tab w:val="num" w:pos="-425"/>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המציע מתחייבים להודיע לעורך המכרז על כל שינוי באחד הפרטים לעיל מעת החתימה על התצהיר ועד מועד הגשת ההצעות.</w:t>
      </w:r>
    </w:p>
    <w:p w14:paraId="34504A8D" w14:textId="77777777" w:rsidR="001A0D33" w:rsidRPr="00001089" w:rsidRDefault="001A0D33" w:rsidP="00781735">
      <w:pPr>
        <w:numPr>
          <w:ilvl w:val="0"/>
          <w:numId w:val="57"/>
        </w:numPr>
        <w:tabs>
          <w:tab w:val="clear" w:pos="720"/>
          <w:tab w:val="num" w:pos="-708"/>
        </w:tabs>
        <w:bidi/>
        <w:spacing w:before="100" w:beforeAutospacing="1" w:after="100" w:afterAutospacing="1" w:line="360" w:lineRule="auto"/>
        <w:ind w:left="426" w:right="0" w:hanging="425"/>
        <w:jc w:val="both"/>
        <w:rPr>
          <w:rFonts w:ascii="David" w:hAnsi="David" w:cs="David"/>
          <w:b/>
          <w:bCs/>
          <w:caps/>
        </w:rPr>
      </w:pPr>
      <w:r w:rsidRPr="00001089">
        <w:rPr>
          <w:rFonts w:ascii="David" w:hAnsi="David" w:cs="David"/>
          <w:rtl/>
        </w:rPr>
        <w:t>אנו מודעים לכך כי העונש על תיאום מכרז יכול להגיע עד חמש שנות מאסר בפועל.</w:t>
      </w:r>
    </w:p>
    <w:p w14:paraId="0748C28A" w14:textId="43A7964D" w:rsidR="001A0D33" w:rsidRPr="00001089" w:rsidRDefault="001A0D33" w:rsidP="00D1062B">
      <w:pPr>
        <w:bidi/>
        <w:spacing w:line="360" w:lineRule="auto"/>
        <w:ind w:left="426" w:hanging="425"/>
        <w:jc w:val="both"/>
        <w:rPr>
          <w:rFonts w:ascii="David" w:hAnsi="David" w:cs="David"/>
          <w:b/>
          <w:bCs/>
          <w:u w:val="single"/>
          <w:rtl/>
        </w:rPr>
      </w:pPr>
      <w:r w:rsidRPr="00001089">
        <w:rPr>
          <w:rFonts w:ascii="David" w:hAnsi="David" w:cs="David"/>
          <w:b/>
          <w:bCs/>
          <w:u w:val="single"/>
          <w:rtl/>
        </w:rPr>
        <w:t xml:space="preserve">פרק </w:t>
      </w:r>
      <w:r w:rsidR="0052557B" w:rsidRPr="00001089">
        <w:rPr>
          <w:rFonts w:ascii="David" w:hAnsi="David" w:cs="David"/>
          <w:b/>
          <w:bCs/>
          <w:u w:val="single"/>
          <w:rtl/>
        </w:rPr>
        <w:t xml:space="preserve">6 </w:t>
      </w:r>
      <w:r w:rsidRPr="00001089">
        <w:rPr>
          <w:rFonts w:ascii="David" w:hAnsi="David" w:cs="David"/>
          <w:b/>
          <w:bCs/>
          <w:u w:val="single"/>
          <w:rtl/>
        </w:rPr>
        <w:t>– זכויות קנין</w:t>
      </w:r>
    </w:p>
    <w:p w14:paraId="0D5BEE45" w14:textId="3891B199" w:rsidR="001A0D33" w:rsidRPr="00001089" w:rsidRDefault="001A0D33" w:rsidP="000F5EAF">
      <w:pPr>
        <w:numPr>
          <w:ilvl w:val="0"/>
          <w:numId w:val="57"/>
        </w:numPr>
        <w:tabs>
          <w:tab w:val="clear" w:pos="720"/>
          <w:tab w:val="num" w:pos="-566"/>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המציע רשאי לפי כל דין ו/או הסכם למכור את ה</w:t>
      </w:r>
      <w:r w:rsidR="00007CBD" w:rsidRPr="00001089">
        <w:rPr>
          <w:rFonts w:ascii="David" w:hAnsi="David" w:cs="David"/>
          <w:rtl/>
        </w:rPr>
        <w:t xml:space="preserve">שירותים </w:t>
      </w:r>
      <w:r w:rsidRPr="00001089">
        <w:rPr>
          <w:rFonts w:ascii="David" w:hAnsi="David" w:cs="David"/>
          <w:rtl/>
        </w:rPr>
        <w:t xml:space="preserve">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4BF72522" w14:textId="4896E384" w:rsidR="001A0D33" w:rsidRPr="00984712" w:rsidRDefault="001A0D33" w:rsidP="000F5EAF">
      <w:pPr>
        <w:numPr>
          <w:ilvl w:val="0"/>
          <w:numId w:val="57"/>
        </w:numPr>
        <w:tabs>
          <w:tab w:val="clear" w:pos="720"/>
          <w:tab w:val="num" w:pos="-566"/>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 xml:space="preserve">המציע 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w:t>
      </w:r>
      <w:r w:rsidR="00007CBD" w:rsidRPr="00001089">
        <w:rPr>
          <w:rFonts w:ascii="David" w:hAnsi="David" w:cs="David"/>
          <w:rtl/>
        </w:rPr>
        <w:t xml:space="preserve">מתן השירותים </w:t>
      </w:r>
      <w:r w:rsidRPr="00001089">
        <w:rPr>
          <w:rFonts w:ascii="David" w:hAnsi="David" w:cs="David"/>
          <w:rtl/>
        </w:rPr>
        <w:t>או השימוש ב</w:t>
      </w:r>
      <w:r w:rsidR="00007CBD" w:rsidRPr="00001089">
        <w:rPr>
          <w:rFonts w:ascii="David" w:hAnsi="David" w:cs="David"/>
          <w:rtl/>
        </w:rPr>
        <w:t xml:space="preserve">תוכנות </w:t>
      </w:r>
      <w:r w:rsidRPr="00001089">
        <w:rPr>
          <w:rFonts w:ascii="David" w:hAnsi="David" w:cs="David"/>
          <w:rtl/>
        </w:rPr>
        <w:t>הכלולים בהצעתו.</w:t>
      </w:r>
    </w:p>
    <w:p w14:paraId="63586822" w14:textId="6A9DE01D" w:rsidR="001A0D33" w:rsidRPr="00001089" w:rsidRDefault="001A0D33" w:rsidP="00D1062B">
      <w:pPr>
        <w:bidi/>
        <w:spacing w:line="360" w:lineRule="auto"/>
        <w:ind w:left="426" w:hanging="425"/>
        <w:jc w:val="both"/>
        <w:rPr>
          <w:rFonts w:ascii="David" w:hAnsi="David" w:cs="David"/>
          <w:b/>
          <w:bCs/>
          <w:u w:val="single"/>
          <w:rtl/>
        </w:rPr>
      </w:pPr>
      <w:r w:rsidRPr="00001089">
        <w:rPr>
          <w:rFonts w:ascii="David" w:hAnsi="David" w:cs="David"/>
          <w:b/>
          <w:bCs/>
          <w:u w:val="single"/>
          <w:rtl/>
        </w:rPr>
        <w:t xml:space="preserve">פרק </w:t>
      </w:r>
      <w:r w:rsidR="0052557B" w:rsidRPr="00001089">
        <w:rPr>
          <w:rFonts w:ascii="David" w:hAnsi="David" w:cs="David"/>
          <w:b/>
          <w:bCs/>
          <w:u w:val="single"/>
          <w:rtl/>
        </w:rPr>
        <w:t xml:space="preserve">7 </w:t>
      </w:r>
      <w:r w:rsidRPr="00001089">
        <w:rPr>
          <w:rFonts w:ascii="David" w:hAnsi="David" w:cs="David"/>
          <w:b/>
          <w:bCs/>
          <w:u w:val="single"/>
          <w:rtl/>
        </w:rPr>
        <w:t>– הצהרה בדבר העדר ניגוד עניינים</w:t>
      </w:r>
    </w:p>
    <w:p w14:paraId="519FD7F0" w14:textId="77777777" w:rsidR="001A0D33" w:rsidRPr="00001089" w:rsidRDefault="001A0D33" w:rsidP="000F5EAF">
      <w:pPr>
        <w:numPr>
          <w:ilvl w:val="0"/>
          <w:numId w:val="57"/>
        </w:numPr>
        <w:tabs>
          <w:tab w:val="clear" w:pos="720"/>
          <w:tab w:val="num" w:pos="-425"/>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למיטב ידיעתי אין בהגשת הצעה על פי המכרז ו/או באספקת הציוד נשוא המכרז משום ניגוד עניינים עסקי או אישי, שלי, של המציע, של עובדיו, של ספקי משנה או של צד ג' כלשהו, המעורבים בהצעה או בביצועה.</w:t>
      </w:r>
    </w:p>
    <w:p w14:paraId="7C2BE820" w14:textId="2E7B40C4" w:rsidR="001A0D33" w:rsidRPr="00001089" w:rsidRDefault="001A0D33" w:rsidP="000F5EAF">
      <w:pPr>
        <w:numPr>
          <w:ilvl w:val="0"/>
          <w:numId w:val="57"/>
        </w:numPr>
        <w:tabs>
          <w:tab w:val="clear" w:pos="72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לאחר שבדקתי את העניין כמיטב יכולתי, אני מצהיר/ה ומתחייב/ת כי אין לי עצמי או </w:t>
      </w:r>
      <w:r w:rsidR="00253EE3" w:rsidRPr="00001089">
        <w:rPr>
          <w:rFonts w:ascii="David" w:hAnsi="David" w:cs="David"/>
          <w:rtl/>
        </w:rPr>
        <w:t>לקרוב שלי</w:t>
      </w:r>
      <w:r w:rsidRPr="00001089">
        <w:rPr>
          <w:rFonts w:ascii="David" w:hAnsi="David" w:cs="David"/>
          <w:rtl/>
        </w:rPr>
        <w:t>, או למציע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r w:rsidR="00E52FBA">
        <w:rPr>
          <w:rFonts w:ascii="David" w:hAnsi="David" w:cs="David" w:hint="cs"/>
          <w:rtl/>
        </w:rPr>
        <w:t xml:space="preserve"> </w:t>
      </w:r>
    </w:p>
    <w:p w14:paraId="3A360B34" w14:textId="69A482E4" w:rsidR="00253EE3" w:rsidRPr="00001089" w:rsidRDefault="00253EE3" w:rsidP="00D1062B">
      <w:pPr>
        <w:bidi/>
        <w:spacing w:before="100" w:beforeAutospacing="1" w:after="100" w:afterAutospacing="1" w:line="360" w:lineRule="auto"/>
        <w:ind w:left="426" w:right="720" w:hanging="425"/>
        <w:jc w:val="both"/>
        <w:rPr>
          <w:rFonts w:ascii="David" w:hAnsi="David" w:cs="David"/>
          <w:rtl/>
        </w:rPr>
      </w:pPr>
      <w:r w:rsidRPr="00001089">
        <w:rPr>
          <w:rFonts w:ascii="David" w:hAnsi="David" w:cs="David"/>
          <w:rtl/>
        </w:rPr>
        <w:t>לעניין זה, "קרוב" – בן זוג, אח, הורה, צאצא, ובן זוג של אח, הורה או צאצא.</w:t>
      </w:r>
    </w:p>
    <w:p w14:paraId="3B7520F1" w14:textId="45ABA1F6" w:rsidR="001A0D33" w:rsidRPr="00001089" w:rsidRDefault="001A0D33" w:rsidP="00D1062B">
      <w:pPr>
        <w:bidi/>
        <w:spacing w:line="360" w:lineRule="auto"/>
        <w:ind w:left="426" w:hanging="425"/>
        <w:jc w:val="both"/>
        <w:rPr>
          <w:rFonts w:ascii="David" w:hAnsi="David" w:cs="David"/>
          <w:b/>
          <w:bCs/>
          <w:u w:val="single"/>
          <w:rtl/>
        </w:rPr>
      </w:pPr>
      <w:r w:rsidRPr="00001089">
        <w:rPr>
          <w:rFonts w:ascii="David" w:hAnsi="David" w:cs="David"/>
          <w:b/>
          <w:bCs/>
          <w:u w:val="single"/>
          <w:rtl/>
        </w:rPr>
        <w:lastRenderedPageBreak/>
        <w:t xml:space="preserve">פרק </w:t>
      </w:r>
      <w:r w:rsidR="0052557B" w:rsidRPr="00001089">
        <w:rPr>
          <w:rFonts w:ascii="David" w:hAnsi="David" w:cs="David"/>
          <w:b/>
          <w:bCs/>
          <w:u w:val="single"/>
          <w:rtl/>
        </w:rPr>
        <w:t xml:space="preserve">8 </w:t>
      </w:r>
      <w:r w:rsidRPr="00001089">
        <w:rPr>
          <w:rFonts w:ascii="David" w:hAnsi="David" w:cs="David"/>
          <w:b/>
          <w:bCs/>
          <w:u w:val="single"/>
          <w:rtl/>
        </w:rPr>
        <w:t>– התחייבות לשמירה על סודיות</w:t>
      </w:r>
    </w:p>
    <w:p w14:paraId="49705F1E" w14:textId="77777777" w:rsidR="00E52FBA" w:rsidRDefault="00E52FBA" w:rsidP="00D1062B">
      <w:pPr>
        <w:bidi/>
        <w:spacing w:line="360" w:lineRule="auto"/>
        <w:ind w:left="426" w:hanging="425"/>
        <w:jc w:val="both"/>
        <w:rPr>
          <w:rFonts w:ascii="David" w:hAnsi="David" w:cs="David"/>
          <w:b/>
          <w:bCs/>
          <w:rtl/>
        </w:rPr>
      </w:pPr>
    </w:p>
    <w:p w14:paraId="45B30531" w14:textId="77777777" w:rsidR="001A0D33" w:rsidRPr="00001089" w:rsidRDefault="001A0D33" w:rsidP="00E52FBA">
      <w:pPr>
        <w:bidi/>
        <w:spacing w:line="360" w:lineRule="auto"/>
        <w:ind w:left="426" w:hanging="425"/>
        <w:jc w:val="both"/>
        <w:rPr>
          <w:rFonts w:ascii="David" w:hAnsi="David" w:cs="David"/>
          <w:rtl/>
        </w:rPr>
      </w:pPr>
      <w:r w:rsidRPr="00001089">
        <w:rPr>
          <w:rFonts w:ascii="David" w:hAnsi="David" w:cs="David"/>
          <w:b/>
          <w:bCs/>
          <w:rtl/>
        </w:rPr>
        <w:t>הואיל</w:t>
      </w:r>
      <w:r w:rsidRPr="00001089">
        <w:rPr>
          <w:rFonts w:ascii="David" w:hAnsi="David" w:cs="David"/>
          <w:rtl/>
        </w:rPr>
        <w:tab/>
        <w:t xml:space="preserve">ועורך המכרז/המזמין מתכוון לרכוש שירותים כמפורט במכרז; </w:t>
      </w:r>
    </w:p>
    <w:p w14:paraId="7FDB1239" w14:textId="59CC8676" w:rsidR="001A0D33" w:rsidRPr="00001089" w:rsidRDefault="001A0D33" w:rsidP="000F5EAF">
      <w:pPr>
        <w:pStyle w:val="afffa"/>
        <w:widowControl w:val="0"/>
        <w:spacing w:line="360" w:lineRule="auto"/>
        <w:ind w:left="1" w:firstLine="0"/>
        <w:rPr>
          <w:rFonts w:ascii="David" w:hAnsi="David"/>
          <w:sz w:val="24"/>
          <w:u w:val="single"/>
          <w:rtl/>
        </w:rPr>
      </w:pPr>
      <w:r w:rsidRPr="00001089">
        <w:rPr>
          <w:rFonts w:ascii="David" w:hAnsi="David"/>
          <w:b/>
          <w:bCs/>
          <w:sz w:val="24"/>
          <w:rtl/>
        </w:rPr>
        <w:t>והואיל</w:t>
      </w:r>
      <w:r w:rsidR="000F5EAF">
        <w:rPr>
          <w:rFonts w:ascii="David" w:hAnsi="David"/>
          <w:sz w:val="24"/>
        </w:rPr>
        <w:t xml:space="preserve"> </w:t>
      </w:r>
      <w:r w:rsidRPr="00001089">
        <w:rPr>
          <w:rFonts w:ascii="David" w:hAnsi="David"/>
          <w:sz w:val="24"/>
          <w:rtl/>
        </w:rPr>
        <w:t>ובאם יזכה המציע במכרז, המציע ואני עשויים להיחשף לסודות מקצועיים עליהם מעוניינת מדינת ישראל להגן;</w:t>
      </w:r>
    </w:p>
    <w:p w14:paraId="1257045A" w14:textId="77777777" w:rsidR="001A0D33" w:rsidRPr="00001089" w:rsidRDefault="001A0D33" w:rsidP="00D1062B">
      <w:pPr>
        <w:pStyle w:val="afffa"/>
        <w:widowControl w:val="0"/>
        <w:spacing w:line="360" w:lineRule="auto"/>
        <w:ind w:left="426" w:hanging="425"/>
        <w:outlineLvl w:val="0"/>
        <w:rPr>
          <w:rFonts w:ascii="David" w:hAnsi="David"/>
          <w:b/>
          <w:bCs/>
          <w:sz w:val="24"/>
          <w:rtl/>
        </w:rPr>
      </w:pPr>
      <w:bookmarkStart w:id="1068" w:name="_Toc201561642"/>
      <w:bookmarkStart w:id="1069" w:name="_Toc201636770"/>
      <w:bookmarkStart w:id="1070" w:name="_Toc201895081"/>
      <w:bookmarkStart w:id="1071" w:name="_Toc240770176"/>
      <w:bookmarkStart w:id="1072" w:name="_Toc240771668"/>
      <w:bookmarkStart w:id="1073" w:name="_Toc252446133"/>
      <w:r w:rsidRPr="00001089">
        <w:rPr>
          <w:rFonts w:ascii="David" w:hAnsi="David"/>
          <w:b/>
          <w:bCs/>
          <w:sz w:val="24"/>
          <w:rtl/>
        </w:rPr>
        <w:t>לפיכך הנני מתחייב, בשמי ובשם המציע, כלפי מדינת ישראל כדלקמן:</w:t>
      </w:r>
      <w:bookmarkEnd w:id="1068"/>
      <w:bookmarkEnd w:id="1069"/>
      <w:bookmarkEnd w:id="1070"/>
      <w:bookmarkEnd w:id="1071"/>
      <w:bookmarkEnd w:id="1072"/>
      <w:bookmarkEnd w:id="1073"/>
    </w:p>
    <w:p w14:paraId="2F4EBCE6" w14:textId="77777777" w:rsidR="001A0D33" w:rsidRPr="00001089" w:rsidRDefault="001A0D33" w:rsidP="00D1062B">
      <w:pPr>
        <w:pStyle w:val="N1"/>
        <w:widowControl w:val="0"/>
        <w:spacing w:line="360" w:lineRule="auto"/>
        <w:ind w:left="426" w:hanging="425"/>
        <w:rPr>
          <w:rFonts w:ascii="David" w:hAnsi="David"/>
          <w:sz w:val="24"/>
          <w:rtl/>
        </w:rPr>
      </w:pPr>
      <w:r w:rsidRPr="00001089">
        <w:rPr>
          <w:rFonts w:ascii="David" w:hAnsi="David"/>
          <w:sz w:val="24"/>
          <w:rtl/>
        </w:rPr>
        <w:t>בהתחייבות זו תהיה למונחים הבאים המשמעות המופיעה לצידם:</w:t>
      </w:r>
    </w:p>
    <w:p w14:paraId="7AB192FA" w14:textId="4260F78F" w:rsidR="001A0D33" w:rsidRPr="00001089" w:rsidRDefault="001A0D33" w:rsidP="00A60F53">
      <w:pPr>
        <w:pStyle w:val="afffb"/>
        <w:widowControl w:val="0"/>
        <w:spacing w:before="120" w:after="120" w:line="360" w:lineRule="auto"/>
        <w:ind w:left="1985" w:hanging="1984"/>
        <w:rPr>
          <w:rFonts w:ascii="David" w:hAnsi="David"/>
          <w:sz w:val="24"/>
          <w:rtl/>
        </w:rPr>
      </w:pPr>
      <w:r w:rsidRPr="00001089">
        <w:rPr>
          <w:rFonts w:ascii="David" w:hAnsi="David"/>
          <w:b/>
          <w:bCs/>
          <w:sz w:val="24"/>
          <w:rtl/>
        </w:rPr>
        <w:t>"מידע"</w:t>
      </w:r>
      <w:r w:rsidRPr="00001089">
        <w:rPr>
          <w:rFonts w:ascii="David" w:hAnsi="David"/>
          <w:sz w:val="24"/>
          <w:rtl/>
        </w:rPr>
        <w:t xml:space="preserve"> </w:t>
      </w:r>
      <w:r w:rsidRPr="00A60F53">
        <w:rPr>
          <w:rFonts w:ascii="David" w:hAnsi="David"/>
          <w:b/>
          <w:bCs/>
          <w:sz w:val="24"/>
          <w:rtl/>
        </w:rPr>
        <w:t xml:space="preserve">- </w:t>
      </w:r>
      <w:r w:rsidR="00302486" w:rsidRPr="00001089">
        <w:rPr>
          <w:rFonts w:ascii="David" w:hAnsi="David"/>
          <w:sz w:val="24"/>
          <w:rtl/>
        </w:rPr>
        <w:t xml:space="preserve">  </w:t>
      </w:r>
      <w:r w:rsidR="00A60F53">
        <w:rPr>
          <w:rFonts w:ascii="David" w:hAnsi="David"/>
          <w:sz w:val="24"/>
        </w:rPr>
        <w:t xml:space="preserve">                 </w:t>
      </w:r>
      <w:r w:rsidR="00A60F53">
        <w:rPr>
          <w:rFonts w:ascii="David" w:hAnsi="David" w:hint="cs"/>
          <w:sz w:val="24"/>
          <w:rtl/>
        </w:rPr>
        <w:t xml:space="preserve"> כל </w:t>
      </w:r>
      <w:r w:rsidRPr="00001089">
        <w:rPr>
          <w:rFonts w:ascii="David" w:hAnsi="David"/>
          <w:sz w:val="24"/>
          <w:rtl/>
        </w:rPr>
        <w:t>מידע (</w:t>
      </w:r>
      <w:r w:rsidRPr="00001089">
        <w:rPr>
          <w:rFonts w:ascii="David" w:hAnsi="David"/>
          <w:sz w:val="24"/>
        </w:rPr>
        <w:t>Information</w:t>
      </w:r>
      <w:r w:rsidRPr="00001089">
        <w:rPr>
          <w:rFonts w:ascii="David" w:hAnsi="David"/>
          <w:sz w:val="24"/>
          <w:rtl/>
        </w:rPr>
        <w:t>), ידע (</w:t>
      </w:r>
      <w:r w:rsidRPr="00001089">
        <w:rPr>
          <w:rFonts w:ascii="David" w:hAnsi="David"/>
          <w:sz w:val="24"/>
        </w:rPr>
        <w:t>Know-How</w:t>
      </w:r>
      <w:r w:rsidRPr="00001089">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9606F58" w14:textId="77777777" w:rsidR="001A0D33" w:rsidRPr="00E52FBA" w:rsidRDefault="001A0D33" w:rsidP="00A60F53">
      <w:pPr>
        <w:pStyle w:val="afffb"/>
        <w:widowControl w:val="0"/>
        <w:spacing w:before="120" w:after="120" w:line="360" w:lineRule="auto"/>
        <w:ind w:left="1985" w:hanging="1984"/>
        <w:rPr>
          <w:rFonts w:ascii="David" w:hAnsi="David"/>
          <w:sz w:val="24"/>
          <w:rtl/>
        </w:rPr>
      </w:pPr>
      <w:r w:rsidRPr="00001089">
        <w:rPr>
          <w:rFonts w:ascii="David" w:hAnsi="David"/>
          <w:b/>
          <w:bCs/>
          <w:sz w:val="24"/>
          <w:rtl/>
        </w:rPr>
        <w:t xml:space="preserve">"סודות מקצועיים" </w:t>
      </w:r>
      <w:r w:rsidRPr="00E52FBA">
        <w:rPr>
          <w:rFonts w:ascii="David" w:hAnsi="David"/>
          <w:b/>
          <w:bCs/>
          <w:sz w:val="24"/>
          <w:rtl/>
        </w:rPr>
        <w:t>-</w:t>
      </w:r>
      <w:r w:rsidRPr="00E52FBA">
        <w:rPr>
          <w:rFonts w:ascii="David" w:hAnsi="David"/>
          <w:b/>
          <w:bCs/>
          <w:sz w:val="24"/>
          <w:rtl/>
        </w:rPr>
        <w:tab/>
      </w:r>
      <w:r w:rsidRPr="00E52FBA">
        <w:rPr>
          <w:rFonts w:ascii="David" w:hAnsi="David"/>
          <w:sz w:val="24"/>
          <w:rtl/>
        </w:rPr>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39C3372" w14:textId="77777777" w:rsidR="001A0D33" w:rsidRPr="00001089" w:rsidRDefault="001A0D33" w:rsidP="00085013">
      <w:pPr>
        <w:numPr>
          <w:ilvl w:val="0"/>
          <w:numId w:val="57"/>
        </w:numPr>
        <w:tabs>
          <w:tab w:val="clear" w:pos="720"/>
          <w:tab w:val="num" w:pos="-708"/>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14:paraId="2A6E8A43" w14:textId="77777777" w:rsidR="001A0D33" w:rsidRDefault="001A0D33" w:rsidP="00085013">
      <w:pPr>
        <w:numPr>
          <w:ilvl w:val="0"/>
          <w:numId w:val="57"/>
        </w:numPr>
        <w:tabs>
          <w:tab w:val="clear" w:pos="720"/>
          <w:tab w:val="num" w:pos="-566"/>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6DBAEAC1" w14:textId="77777777" w:rsidR="001A0D33" w:rsidRDefault="001A0D33" w:rsidP="00085013">
      <w:pPr>
        <w:numPr>
          <w:ilvl w:val="0"/>
          <w:numId w:val="57"/>
        </w:numPr>
        <w:tabs>
          <w:tab w:val="clear" w:pos="720"/>
          <w:tab w:val="num" w:pos="-141"/>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36CCD3B8" w14:textId="52382950" w:rsidR="001A0D33" w:rsidRPr="00001089" w:rsidRDefault="001A0D33" w:rsidP="00085013">
      <w:pPr>
        <w:numPr>
          <w:ilvl w:val="0"/>
          <w:numId w:val="57"/>
        </w:numPr>
        <w:tabs>
          <w:tab w:val="clear" w:pos="720"/>
          <w:tab w:val="num" w:pos="-992"/>
        </w:tabs>
        <w:bidi/>
        <w:spacing w:before="100" w:beforeAutospacing="1" w:after="100" w:afterAutospacing="1" w:line="360" w:lineRule="auto"/>
        <w:ind w:left="426" w:right="0" w:hanging="425"/>
        <w:jc w:val="both"/>
        <w:rPr>
          <w:rFonts w:ascii="David" w:hAnsi="David" w:cs="David"/>
          <w:rtl/>
        </w:rPr>
      </w:pPr>
      <w:r w:rsidRPr="00001089">
        <w:rPr>
          <w:rFonts w:ascii="David" w:hAnsi="David" w:cs="David"/>
          <w:rtl/>
        </w:rPr>
        <w:t xml:space="preserve">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w:t>
      </w:r>
      <w:r w:rsidR="00007CBD" w:rsidRPr="00001089">
        <w:rPr>
          <w:rFonts w:ascii="David" w:hAnsi="David" w:cs="David"/>
          <w:rtl/>
        </w:rPr>
        <w:t>בנוס</w:t>
      </w:r>
      <w:r w:rsidR="00D02B16">
        <w:rPr>
          <w:rFonts w:ascii="David" w:hAnsi="David" w:cs="David" w:hint="cs"/>
          <w:rtl/>
        </w:rPr>
        <w:t>ח</w:t>
      </w:r>
      <w:r w:rsidR="00007CBD" w:rsidRPr="00001089">
        <w:rPr>
          <w:rFonts w:ascii="David" w:hAnsi="David" w:cs="David"/>
          <w:rtl/>
        </w:rPr>
        <w:t xml:space="preserve"> המצורף כנספח </w:t>
      </w:r>
      <w:r w:rsidR="00D02B16">
        <w:rPr>
          <w:rFonts w:ascii="David" w:hAnsi="David" w:cs="David" w:hint="cs"/>
          <w:rtl/>
        </w:rPr>
        <w:t xml:space="preserve">11 </w:t>
      </w:r>
      <w:r w:rsidR="00007CBD" w:rsidRPr="00001089">
        <w:rPr>
          <w:rFonts w:ascii="David" w:hAnsi="David" w:cs="David"/>
          <w:rtl/>
        </w:rPr>
        <w:t xml:space="preserve">למסמכי המכרז, </w:t>
      </w:r>
      <w:r w:rsidRPr="00001089">
        <w:rPr>
          <w:rFonts w:ascii="David" w:hAnsi="David" w:cs="David"/>
          <w:rtl/>
        </w:rPr>
        <w:t>ונמציא התחייבויות אלה למזמין. כמו כן, ככל שהמציע יקלוט עובדים חדשים במהלך ביצוע השירותים הוא יחתימם על התחייבות כאמור וימציאה למזמין.</w:t>
      </w:r>
    </w:p>
    <w:p w14:paraId="6AE2F902" w14:textId="77777777" w:rsidR="001A0D33" w:rsidRDefault="001A0D33" w:rsidP="00D1062B">
      <w:pPr>
        <w:bidi/>
        <w:spacing w:line="360" w:lineRule="auto"/>
        <w:ind w:left="426" w:hanging="425"/>
        <w:jc w:val="both"/>
        <w:rPr>
          <w:rFonts w:ascii="David" w:hAnsi="David" w:cs="David"/>
          <w:rtl/>
        </w:rPr>
      </w:pPr>
      <w:r w:rsidRPr="00001089">
        <w:rPr>
          <w:rFonts w:ascii="David" w:hAnsi="David" w:cs="David"/>
          <w:rtl/>
        </w:rPr>
        <w:t xml:space="preserve">זה שמי, להלן חתימתי ותוכן תצהירי דלעיל אמת. </w:t>
      </w:r>
    </w:p>
    <w:p w14:paraId="11779E67" w14:textId="77777777" w:rsidR="003F54F9" w:rsidRPr="00001089" w:rsidRDefault="003F54F9" w:rsidP="003F54F9">
      <w:pPr>
        <w:bidi/>
        <w:spacing w:line="360" w:lineRule="auto"/>
        <w:ind w:left="426" w:hanging="425"/>
        <w:jc w:val="both"/>
        <w:rPr>
          <w:rFonts w:ascii="David" w:hAnsi="David" w:cs="David"/>
          <w:rtl/>
        </w:rPr>
      </w:pPr>
    </w:p>
    <w:p w14:paraId="284CF334" w14:textId="7A52F398"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__________________</w:t>
      </w:r>
      <w:r w:rsidRPr="00001089">
        <w:rPr>
          <w:rFonts w:ascii="David" w:hAnsi="David" w:cs="David"/>
          <w:rtl/>
        </w:rPr>
        <w:tab/>
      </w:r>
      <w:r w:rsidR="003F54F9">
        <w:rPr>
          <w:rFonts w:ascii="David" w:hAnsi="David" w:cs="David" w:hint="cs"/>
          <w:rtl/>
        </w:rPr>
        <w:t xml:space="preserve">        </w:t>
      </w:r>
      <w:r w:rsidRPr="00001089">
        <w:rPr>
          <w:rFonts w:ascii="David" w:hAnsi="David" w:cs="David"/>
          <w:rtl/>
        </w:rPr>
        <w:t>________________</w:t>
      </w:r>
      <w:r w:rsidRPr="00001089">
        <w:rPr>
          <w:rFonts w:ascii="David" w:hAnsi="David" w:cs="David"/>
          <w:rtl/>
        </w:rPr>
        <w:tab/>
        <w:t xml:space="preserve">          ___________________</w:t>
      </w:r>
    </w:p>
    <w:p w14:paraId="2B1ACDD6"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 xml:space="preserve">              תאריך</w:t>
      </w:r>
      <w:r w:rsidRPr="00001089">
        <w:rPr>
          <w:rFonts w:ascii="David" w:hAnsi="David" w:cs="David"/>
          <w:rtl/>
        </w:rPr>
        <w:tab/>
      </w:r>
      <w:r w:rsidRPr="00001089">
        <w:rPr>
          <w:rFonts w:ascii="David" w:hAnsi="David" w:cs="David"/>
          <w:rtl/>
        </w:rPr>
        <w:tab/>
      </w:r>
      <w:r w:rsidRPr="00001089">
        <w:rPr>
          <w:rFonts w:ascii="David" w:hAnsi="David" w:cs="David"/>
          <w:rtl/>
        </w:rPr>
        <w:tab/>
      </w:r>
      <w:r w:rsidRPr="00001089">
        <w:rPr>
          <w:rFonts w:ascii="David" w:hAnsi="David" w:cs="David"/>
          <w:rtl/>
        </w:rPr>
        <w:tab/>
        <w:t xml:space="preserve"> שם</w:t>
      </w:r>
      <w:r w:rsidRPr="00001089">
        <w:rPr>
          <w:rFonts w:ascii="David" w:hAnsi="David" w:cs="David"/>
          <w:rtl/>
        </w:rPr>
        <w:tab/>
      </w:r>
      <w:r w:rsidRPr="00001089">
        <w:rPr>
          <w:rFonts w:ascii="David" w:hAnsi="David" w:cs="David"/>
          <w:rtl/>
        </w:rPr>
        <w:tab/>
        <w:t xml:space="preserve">                     חתימה וחותמת</w:t>
      </w:r>
    </w:p>
    <w:p w14:paraId="3E574A35" w14:textId="77777777" w:rsidR="001A0D33" w:rsidRPr="00001089" w:rsidRDefault="001A0D33" w:rsidP="00D1062B">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bookmarkStart w:id="1074" w:name="_Toc78123024"/>
    </w:p>
    <w:p w14:paraId="76FDD969" w14:textId="77777777" w:rsidR="00E52FBA" w:rsidRDefault="00E52FBA" w:rsidP="00D1062B">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p>
    <w:p w14:paraId="038A9758" w14:textId="77777777" w:rsidR="00E52FBA" w:rsidRDefault="00E52FBA" w:rsidP="00E52FBA">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p>
    <w:p w14:paraId="35C6A753" w14:textId="77777777" w:rsidR="001A0D33" w:rsidRPr="00001089" w:rsidRDefault="001A0D33" w:rsidP="00E52FBA">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r w:rsidRPr="00001089">
        <w:rPr>
          <w:rFonts w:ascii="David" w:hAnsi="David" w:cs="David"/>
          <w:b/>
          <w:bCs/>
          <w:u w:val="single"/>
          <w:rtl/>
        </w:rPr>
        <w:t>אישור עו"ד</w:t>
      </w:r>
    </w:p>
    <w:p w14:paraId="2E575323"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 xml:space="preserve">אני הח"מ _____________________, עו"ד מאשר/ת: </w:t>
      </w:r>
    </w:p>
    <w:p w14:paraId="671D3D74" w14:textId="77777777" w:rsidR="001A0D33" w:rsidRPr="00001089" w:rsidRDefault="001A0D33" w:rsidP="00D1062B">
      <w:pPr>
        <w:numPr>
          <w:ilvl w:val="0"/>
          <w:numId w:val="59"/>
        </w:numPr>
        <w:tabs>
          <w:tab w:val="right" w:pos="303"/>
        </w:tabs>
        <w:bidi/>
        <w:spacing w:line="360" w:lineRule="auto"/>
        <w:ind w:left="426" w:hanging="425"/>
        <w:jc w:val="both"/>
        <w:rPr>
          <w:rFonts w:ascii="David" w:hAnsi="David" w:cs="David"/>
        </w:rPr>
      </w:pPr>
      <w:r w:rsidRPr="00001089">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001089">
        <w:rPr>
          <w:rFonts w:ascii="David" w:hAnsi="David" w:cs="David"/>
          <w:b/>
          <w:bCs/>
          <w:rtl/>
        </w:rPr>
        <w:t>שהינו מורשה חתימה כדין עבור המציע</w:t>
      </w:r>
      <w:r w:rsidRPr="00001089">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67CB7FE0" w14:textId="77777777" w:rsidR="001A0D33" w:rsidRPr="00001089" w:rsidRDefault="001A0D33" w:rsidP="00D1062B">
      <w:pPr>
        <w:numPr>
          <w:ilvl w:val="0"/>
          <w:numId w:val="59"/>
        </w:numPr>
        <w:tabs>
          <w:tab w:val="right" w:pos="303"/>
        </w:tabs>
        <w:bidi/>
        <w:spacing w:line="360" w:lineRule="auto"/>
        <w:ind w:left="426" w:hanging="425"/>
        <w:jc w:val="both"/>
        <w:rPr>
          <w:rFonts w:ascii="David" w:hAnsi="David" w:cs="David"/>
        </w:rPr>
      </w:pPr>
      <w:r w:rsidRPr="00001089">
        <w:rPr>
          <w:rFonts w:ascii="David" w:hAnsi="David" w:cs="David"/>
          <w:rtl/>
        </w:rPr>
        <w:t>כי המידע המובא בפרק 1 בתצהיר זה בנוגע למציע, הינו נכון.</w:t>
      </w:r>
    </w:p>
    <w:p w14:paraId="04F5B46E" w14:textId="77777777" w:rsidR="001A0D33" w:rsidRPr="00001089" w:rsidRDefault="001A0D33" w:rsidP="00D1062B">
      <w:pPr>
        <w:tabs>
          <w:tab w:val="right" w:pos="303"/>
        </w:tabs>
        <w:bidi/>
        <w:spacing w:line="360" w:lineRule="auto"/>
        <w:ind w:left="426" w:hanging="425"/>
        <w:jc w:val="both"/>
        <w:rPr>
          <w:rFonts w:ascii="David" w:hAnsi="David" w:cs="David"/>
          <w:rtl/>
        </w:rPr>
      </w:pPr>
    </w:p>
    <w:p w14:paraId="6117A3B2"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__________________</w:t>
      </w:r>
      <w:r w:rsidRPr="00001089">
        <w:rPr>
          <w:rFonts w:ascii="David" w:hAnsi="David" w:cs="David"/>
          <w:rtl/>
        </w:rPr>
        <w:tab/>
        <w:t>___________________    ____________________</w:t>
      </w:r>
    </w:p>
    <w:p w14:paraId="62EFC54B"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 xml:space="preserve">            תאריך</w:t>
      </w:r>
      <w:r w:rsidRPr="00001089">
        <w:rPr>
          <w:rFonts w:ascii="David" w:hAnsi="David" w:cs="David"/>
          <w:rtl/>
        </w:rPr>
        <w:tab/>
      </w:r>
      <w:r w:rsidRPr="00001089">
        <w:rPr>
          <w:rFonts w:ascii="David" w:hAnsi="David" w:cs="David"/>
          <w:rtl/>
        </w:rPr>
        <w:tab/>
      </w:r>
      <w:r w:rsidRPr="00001089">
        <w:rPr>
          <w:rFonts w:ascii="David" w:hAnsi="David" w:cs="David"/>
          <w:rtl/>
        </w:rPr>
        <w:tab/>
      </w:r>
      <w:r w:rsidRPr="00001089">
        <w:rPr>
          <w:rFonts w:ascii="David" w:hAnsi="David" w:cs="David"/>
          <w:rtl/>
        </w:rPr>
        <w:tab/>
        <w:t>מספר רישיון</w:t>
      </w:r>
      <w:r w:rsidRPr="00001089">
        <w:rPr>
          <w:rFonts w:ascii="David" w:hAnsi="David" w:cs="David"/>
          <w:rtl/>
        </w:rPr>
        <w:tab/>
      </w:r>
      <w:r w:rsidRPr="00001089">
        <w:rPr>
          <w:rFonts w:ascii="David" w:hAnsi="David" w:cs="David"/>
          <w:rtl/>
        </w:rPr>
        <w:tab/>
        <w:t xml:space="preserve">           חתימה וחותמת</w:t>
      </w:r>
    </w:p>
    <w:bookmarkEnd w:id="1074"/>
    <w:p w14:paraId="2370C216" w14:textId="5B57FD09" w:rsidR="003F54F9" w:rsidRPr="0082594F" w:rsidRDefault="003F54F9">
      <w:pPr>
        <w:rPr>
          <w:rFonts w:asciiTheme="minorHAnsi" w:hAnsiTheme="minorHAnsi" w:cs="David"/>
        </w:rPr>
      </w:pPr>
      <w:r>
        <w:rPr>
          <w:rFonts w:ascii="David" w:hAnsi="David" w:cs="David"/>
          <w:rtl/>
        </w:rPr>
        <w:br w:type="page"/>
      </w:r>
    </w:p>
    <w:p w14:paraId="54EE16ED" w14:textId="7F6484E7" w:rsidR="00007CBD" w:rsidRPr="00594961" w:rsidRDefault="00007CBD" w:rsidP="00D1062B">
      <w:pPr>
        <w:bidi/>
        <w:ind w:left="426" w:hanging="425"/>
        <w:jc w:val="both"/>
        <w:rPr>
          <w:rFonts w:asciiTheme="minorHAnsi" w:hAnsiTheme="minorHAnsi" w:cs="David"/>
          <w:b/>
          <w:bCs/>
          <w:u w:val="single"/>
        </w:rPr>
      </w:pPr>
    </w:p>
    <w:p w14:paraId="017149E5" w14:textId="43AD528A" w:rsidR="00D536DC" w:rsidRPr="00001089" w:rsidRDefault="00D536DC" w:rsidP="00D1062B">
      <w:pPr>
        <w:pStyle w:val="affffb"/>
        <w:ind w:left="426" w:hanging="425"/>
        <w:rPr>
          <w:rtl/>
        </w:rPr>
      </w:pPr>
      <w:bookmarkStart w:id="1075" w:name="_Toc430900649"/>
      <w:r w:rsidRPr="00001089">
        <w:rPr>
          <w:rtl/>
        </w:rPr>
        <w:t xml:space="preserve">נספח </w:t>
      </w:r>
      <w:r w:rsidR="00193027" w:rsidRPr="00001089">
        <w:rPr>
          <w:rtl/>
        </w:rPr>
        <w:t>4</w:t>
      </w:r>
      <w:r w:rsidRPr="00001089">
        <w:rPr>
          <w:rtl/>
        </w:rPr>
        <w:t xml:space="preserve"> - תצהיר המציע</w:t>
      </w:r>
      <w:r w:rsidR="00193027" w:rsidRPr="00001089">
        <w:rPr>
          <w:rtl/>
        </w:rPr>
        <w:t xml:space="preserve"> והוכחת תנאי הסף</w:t>
      </w:r>
      <w:bookmarkEnd w:id="1075"/>
    </w:p>
    <w:p w14:paraId="13D5858E" w14:textId="77777777" w:rsidR="00D536DC" w:rsidRPr="00001089" w:rsidRDefault="00D536DC" w:rsidP="00D1062B">
      <w:pPr>
        <w:bidi/>
        <w:spacing w:before="60" w:after="60" w:line="276" w:lineRule="auto"/>
        <w:ind w:left="426" w:hanging="425"/>
        <w:rPr>
          <w:rFonts w:ascii="David" w:hAnsi="David" w:cs="David"/>
          <w:b/>
          <w:bCs/>
          <w:rtl/>
        </w:rPr>
      </w:pPr>
    </w:p>
    <w:p w14:paraId="4BE567D8" w14:textId="77777777" w:rsidR="004205A9" w:rsidRPr="00001089" w:rsidRDefault="004205A9" w:rsidP="00D1062B">
      <w:pPr>
        <w:bidi/>
        <w:spacing w:before="60" w:after="60" w:line="276" w:lineRule="auto"/>
        <w:ind w:left="426" w:hanging="425"/>
        <w:rPr>
          <w:rFonts w:ascii="David" w:hAnsi="David" w:cs="David"/>
          <w:b/>
          <w:bCs/>
          <w:rtl/>
        </w:rPr>
      </w:pPr>
      <w:r w:rsidRPr="00001089">
        <w:rPr>
          <w:rFonts w:ascii="David" w:hAnsi="David" w:cs="David"/>
          <w:b/>
          <w:bCs/>
          <w:rtl/>
        </w:rPr>
        <w:t>לכבוד</w:t>
      </w:r>
    </w:p>
    <w:p w14:paraId="3ACDA5A2" w14:textId="77777777" w:rsidR="004205A9" w:rsidRPr="00001089" w:rsidRDefault="004205A9" w:rsidP="00D1062B">
      <w:pPr>
        <w:bidi/>
        <w:spacing w:before="60" w:after="60" w:line="276" w:lineRule="auto"/>
        <w:ind w:left="426" w:hanging="425"/>
        <w:rPr>
          <w:rFonts w:ascii="David" w:hAnsi="David" w:cs="David"/>
          <w:b/>
          <w:bCs/>
          <w:rtl/>
        </w:rPr>
      </w:pPr>
      <w:r w:rsidRPr="00001089">
        <w:rPr>
          <w:rFonts w:ascii="David" w:hAnsi="David" w:cs="David"/>
          <w:b/>
          <w:bCs/>
          <w:rtl/>
        </w:rPr>
        <w:t>מינהל הרכש הממשלתי</w:t>
      </w:r>
    </w:p>
    <w:p w14:paraId="1052EB84" w14:textId="4D5D5112" w:rsidR="004205A9" w:rsidRPr="00001089" w:rsidRDefault="004205A9" w:rsidP="00D1062B">
      <w:pPr>
        <w:bidi/>
        <w:spacing w:before="60" w:after="60" w:line="276" w:lineRule="auto"/>
        <w:ind w:left="426" w:hanging="425"/>
        <w:rPr>
          <w:rFonts w:ascii="David" w:hAnsi="David" w:cs="David"/>
          <w:b/>
          <w:bCs/>
          <w:rtl/>
        </w:rPr>
      </w:pPr>
      <w:r w:rsidRPr="00001089">
        <w:rPr>
          <w:rFonts w:ascii="David" w:hAnsi="David" w:cs="David"/>
          <w:b/>
          <w:bCs/>
          <w:rtl/>
        </w:rPr>
        <w:t>החשב הכללי</w:t>
      </w:r>
      <w:r w:rsidR="00D536DC" w:rsidRPr="00001089">
        <w:rPr>
          <w:rFonts w:ascii="David" w:hAnsi="David" w:cs="David"/>
          <w:b/>
          <w:bCs/>
          <w:rtl/>
        </w:rPr>
        <w:t xml:space="preserve">, </w:t>
      </w:r>
      <w:r w:rsidRPr="00001089">
        <w:rPr>
          <w:rFonts w:ascii="David" w:hAnsi="David" w:cs="David"/>
          <w:b/>
          <w:bCs/>
          <w:rtl/>
        </w:rPr>
        <w:t>משרד האוצר</w:t>
      </w:r>
    </w:p>
    <w:p w14:paraId="5821DA6D" w14:textId="77777777" w:rsidR="004205A9" w:rsidRPr="00001089" w:rsidRDefault="004205A9" w:rsidP="00D1062B">
      <w:pPr>
        <w:bidi/>
        <w:spacing w:line="360" w:lineRule="auto"/>
        <w:ind w:left="426" w:right="-180" w:hanging="425"/>
        <w:jc w:val="center"/>
        <w:rPr>
          <w:rFonts w:ascii="David" w:hAnsi="David" w:cs="David"/>
          <w:b/>
          <w:bCs/>
          <w:sz w:val="28"/>
          <w:szCs w:val="28"/>
          <w:u w:val="single"/>
        </w:rPr>
      </w:pPr>
      <w:r w:rsidRPr="00001089">
        <w:rPr>
          <w:rFonts w:ascii="David" w:hAnsi="David" w:cs="David"/>
          <w:b/>
          <w:bCs/>
          <w:sz w:val="28"/>
          <w:szCs w:val="28"/>
          <w:u w:val="single"/>
          <w:rtl/>
        </w:rPr>
        <w:t>תצהיר</w:t>
      </w:r>
    </w:p>
    <w:p w14:paraId="25C57FA2" w14:textId="77777777" w:rsidR="004205A9" w:rsidRPr="000D270A" w:rsidRDefault="004205A9" w:rsidP="00D1062B">
      <w:pPr>
        <w:bidi/>
        <w:spacing w:line="360" w:lineRule="auto"/>
        <w:ind w:left="426" w:right="-180" w:hanging="425"/>
        <w:jc w:val="center"/>
        <w:rPr>
          <w:rFonts w:asciiTheme="minorHAnsi" w:hAnsiTheme="minorHAnsi" w:cs="David"/>
          <w:rtl/>
        </w:rPr>
      </w:pPr>
    </w:p>
    <w:p w14:paraId="24BE433E" w14:textId="77777777" w:rsidR="004205A9" w:rsidRPr="00001089" w:rsidRDefault="004205A9" w:rsidP="00085013">
      <w:pPr>
        <w:bidi/>
        <w:spacing w:line="360" w:lineRule="auto"/>
        <w:ind w:left="1"/>
        <w:rPr>
          <w:rFonts w:ascii="David" w:hAnsi="David" w:cs="David"/>
          <w:rtl/>
        </w:rPr>
      </w:pPr>
      <w:r w:rsidRPr="00001089">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32266FC0" w14:textId="77777777" w:rsidR="004205A9" w:rsidRPr="00001089" w:rsidRDefault="004205A9" w:rsidP="00D1062B">
      <w:pPr>
        <w:bidi/>
        <w:spacing w:line="360" w:lineRule="auto"/>
        <w:ind w:left="426" w:hanging="425"/>
        <w:rPr>
          <w:rFonts w:ascii="David" w:hAnsi="David" w:cs="David"/>
          <w:rtl/>
        </w:rPr>
      </w:pPr>
    </w:p>
    <w:p w14:paraId="0799E482" w14:textId="55CC38C6" w:rsidR="004205A9" w:rsidRPr="00001089" w:rsidRDefault="004205A9" w:rsidP="00085013">
      <w:pPr>
        <w:bidi/>
        <w:spacing w:line="360" w:lineRule="auto"/>
        <w:ind w:left="1"/>
        <w:rPr>
          <w:rFonts w:ascii="David" w:hAnsi="David" w:cs="David"/>
          <w:rtl/>
        </w:rPr>
      </w:pPr>
      <w:r w:rsidRPr="00001089">
        <w:rPr>
          <w:rFonts w:ascii="David" w:hAnsi="David" w:cs="David"/>
          <w:rtl/>
        </w:rPr>
        <w:t xml:space="preserve">הנני נותן תצהיר זה בשם ___________________ שהוא מציע במכרז </w:t>
      </w:r>
      <w:r w:rsidR="00F15CB9" w:rsidRPr="00001089">
        <w:rPr>
          <w:rFonts w:ascii="David" w:hAnsi="David" w:cs="David"/>
          <w:rtl/>
        </w:rPr>
        <w:t>16</w:t>
      </w:r>
      <w:r w:rsidRPr="00001089">
        <w:rPr>
          <w:rFonts w:ascii="David" w:hAnsi="David" w:cs="David"/>
          <w:rtl/>
        </w:rPr>
        <w:t>-2015, (להלן: "</w:t>
      </w:r>
      <w:r w:rsidRPr="00001089">
        <w:rPr>
          <w:rFonts w:ascii="David" w:hAnsi="David" w:cs="David"/>
          <w:b/>
          <w:bCs/>
          <w:rtl/>
        </w:rPr>
        <w:t>המציע</w:t>
      </w:r>
      <w:r w:rsidRPr="00001089">
        <w:rPr>
          <w:rFonts w:ascii="David" w:hAnsi="David" w:cs="David"/>
          <w:rtl/>
        </w:rPr>
        <w:t xml:space="preserve">"),  </w:t>
      </w:r>
      <w:r w:rsidR="00F15CB9" w:rsidRPr="00001089">
        <w:rPr>
          <w:rFonts w:ascii="David" w:hAnsi="David" w:cs="David"/>
          <w:b/>
          <w:bCs/>
          <w:u w:val="single"/>
          <w:rtl/>
        </w:rPr>
        <w:t xml:space="preserve">למתן שירותי </w:t>
      </w:r>
      <w:r w:rsidR="00007CBD" w:rsidRPr="00001089">
        <w:rPr>
          <w:rFonts w:ascii="David" w:hAnsi="David" w:cs="David"/>
          <w:b/>
          <w:bCs/>
          <w:u w:val="single"/>
          <w:rtl/>
        </w:rPr>
        <w:t xml:space="preserve">התיעלות ובקרה בתחום </w:t>
      </w:r>
      <w:r w:rsidR="00F15CB9" w:rsidRPr="00001089">
        <w:rPr>
          <w:rFonts w:ascii="David" w:hAnsi="David" w:cs="David"/>
          <w:b/>
          <w:bCs/>
          <w:u w:val="single"/>
          <w:rtl/>
        </w:rPr>
        <w:t xml:space="preserve"> </w:t>
      </w:r>
      <w:r w:rsidR="00007CBD" w:rsidRPr="00001089">
        <w:rPr>
          <w:rFonts w:ascii="David" w:hAnsi="David" w:cs="David"/>
          <w:b/>
          <w:bCs/>
          <w:u w:val="single"/>
          <w:rtl/>
        </w:rPr>
        <w:t>ה</w:t>
      </w:r>
      <w:r w:rsidR="00F15CB9" w:rsidRPr="00001089">
        <w:rPr>
          <w:rFonts w:ascii="David" w:hAnsi="David" w:cs="David"/>
          <w:b/>
          <w:bCs/>
          <w:u w:val="single"/>
          <w:rtl/>
        </w:rPr>
        <w:t>תקשורת למשרדי ממשלה</w:t>
      </w:r>
      <w:r w:rsidRPr="00001089">
        <w:rPr>
          <w:rFonts w:ascii="David" w:hAnsi="David" w:cs="David"/>
          <w:rtl/>
        </w:rPr>
        <w:t xml:space="preserve"> (להלן: "</w:t>
      </w:r>
      <w:r w:rsidRPr="00001089">
        <w:rPr>
          <w:rFonts w:ascii="David" w:hAnsi="David" w:cs="David"/>
          <w:b/>
          <w:bCs/>
          <w:rtl/>
        </w:rPr>
        <w:t>המכרז</w:t>
      </w:r>
      <w:r w:rsidRPr="00001089">
        <w:rPr>
          <w:rFonts w:ascii="David" w:hAnsi="David" w:cs="David"/>
          <w:rtl/>
        </w:rPr>
        <w:t>"), המבקש להתקשר עם עורך המכרז.</w:t>
      </w:r>
    </w:p>
    <w:p w14:paraId="35DFF4D7" w14:textId="77777777" w:rsidR="004205A9" w:rsidRPr="00001089" w:rsidRDefault="004205A9" w:rsidP="00D1062B">
      <w:pPr>
        <w:bidi/>
        <w:spacing w:line="360" w:lineRule="auto"/>
        <w:ind w:left="426" w:hanging="425"/>
        <w:rPr>
          <w:rFonts w:ascii="David" w:hAnsi="David" w:cs="David"/>
          <w:rtl/>
        </w:rPr>
      </w:pPr>
      <w:r w:rsidRPr="00001089">
        <w:rPr>
          <w:rFonts w:ascii="David" w:hAnsi="David" w:cs="David"/>
          <w:rtl/>
        </w:rPr>
        <w:t xml:space="preserve"> </w:t>
      </w:r>
    </w:p>
    <w:p w14:paraId="6BC0BCFC" w14:textId="77777777" w:rsidR="004205A9" w:rsidRPr="00001089" w:rsidRDefault="004205A9" w:rsidP="00D1062B">
      <w:pPr>
        <w:bidi/>
        <w:spacing w:line="360" w:lineRule="auto"/>
        <w:ind w:left="426" w:right="-180" w:hanging="425"/>
        <w:rPr>
          <w:rFonts w:ascii="David" w:hAnsi="David" w:cs="David"/>
          <w:rtl/>
        </w:rPr>
      </w:pPr>
      <w:r w:rsidRPr="00001089">
        <w:rPr>
          <w:rFonts w:ascii="David" w:hAnsi="David" w:cs="David"/>
          <w:rtl/>
        </w:rPr>
        <w:t>תפקידי במציע: _____________________________________.</w:t>
      </w:r>
    </w:p>
    <w:p w14:paraId="32C9C994" w14:textId="77777777" w:rsidR="008A20A7" w:rsidRPr="00001089" w:rsidRDefault="008A20A7" w:rsidP="00D1062B">
      <w:pPr>
        <w:bidi/>
        <w:spacing w:line="360" w:lineRule="auto"/>
        <w:ind w:left="426" w:right="-180" w:hanging="425"/>
        <w:rPr>
          <w:rFonts w:ascii="David" w:hAnsi="David" w:cs="David"/>
          <w:rtl/>
        </w:rPr>
      </w:pPr>
    </w:p>
    <w:p w14:paraId="2DDFF39B" w14:textId="0B5E1149" w:rsidR="004205A9" w:rsidRPr="00001089" w:rsidRDefault="004205A9" w:rsidP="00085013">
      <w:pPr>
        <w:bidi/>
        <w:spacing w:line="360" w:lineRule="auto"/>
        <w:ind w:left="1" w:right="-180"/>
        <w:rPr>
          <w:rFonts w:ascii="David" w:hAnsi="David" w:cs="David"/>
          <w:rtl/>
        </w:rPr>
      </w:pPr>
      <w:r w:rsidRPr="00001089">
        <w:rPr>
          <w:rFonts w:ascii="David" w:hAnsi="David" w:cs="David"/>
          <w:rtl/>
        </w:rPr>
        <w:t>אני מצהיר/ה כי הנני מוסמך/ת לתת תצהיר זה בשם המציע.</w:t>
      </w:r>
      <w:r w:rsidR="008A20A7" w:rsidRPr="00001089">
        <w:rPr>
          <w:rFonts w:ascii="David" w:hAnsi="David" w:cs="David"/>
          <w:rtl/>
        </w:rPr>
        <w:t xml:space="preserve"> </w:t>
      </w:r>
      <w:r w:rsidRPr="00001089">
        <w:rPr>
          <w:rFonts w:ascii="David" w:hAnsi="David" w:cs="David"/>
          <w:rtl/>
        </w:rPr>
        <w:t>האמור בתצהיר זה בלשון רבים נאמר בשמי ובשם המציע.</w:t>
      </w:r>
    </w:p>
    <w:p w14:paraId="40F998CC" w14:textId="77777777" w:rsidR="001A0D33" w:rsidRPr="00001089" w:rsidRDefault="001A0D33" w:rsidP="00D1062B">
      <w:pPr>
        <w:bidi/>
        <w:spacing w:line="360" w:lineRule="auto"/>
        <w:ind w:left="426" w:hanging="425"/>
        <w:jc w:val="both"/>
        <w:rPr>
          <w:rFonts w:ascii="David" w:hAnsi="David" w:cs="David"/>
          <w:b/>
          <w:bCs/>
          <w:u w:val="single"/>
          <w:rtl/>
        </w:rPr>
      </w:pPr>
    </w:p>
    <w:p w14:paraId="42679A5C" w14:textId="6E5E7EA7" w:rsidR="001A0D33" w:rsidRPr="00001089" w:rsidRDefault="001A0D33" w:rsidP="00D1062B">
      <w:pPr>
        <w:bidi/>
        <w:spacing w:line="360" w:lineRule="auto"/>
        <w:ind w:left="426" w:hanging="425"/>
        <w:jc w:val="both"/>
        <w:rPr>
          <w:rFonts w:ascii="David" w:hAnsi="David" w:cs="David"/>
          <w:b/>
          <w:bCs/>
          <w:u w:val="single"/>
          <w:rtl/>
        </w:rPr>
      </w:pPr>
      <w:r w:rsidRPr="00001089">
        <w:rPr>
          <w:rFonts w:ascii="David" w:hAnsi="David" w:cs="David"/>
          <w:b/>
          <w:bCs/>
          <w:u w:val="single"/>
          <w:rtl/>
        </w:rPr>
        <w:t xml:space="preserve">פרק 1  - </w:t>
      </w:r>
      <w:r w:rsidR="00260496" w:rsidRPr="00001089">
        <w:rPr>
          <w:rFonts w:ascii="David" w:hAnsi="David" w:cs="David"/>
          <w:b/>
          <w:bCs/>
          <w:u w:val="single"/>
          <w:rtl/>
        </w:rPr>
        <w:t xml:space="preserve">לקוחות להם מסופקים שירותי בקרת עלויות תקשורת </w:t>
      </w:r>
    </w:p>
    <w:p w14:paraId="3B030A11" w14:textId="41A83440" w:rsidR="00FC2429" w:rsidRPr="00001089" w:rsidRDefault="00FC2429" w:rsidP="00D1062B">
      <w:pPr>
        <w:numPr>
          <w:ilvl w:val="0"/>
          <w:numId w:val="63"/>
        </w:numPr>
        <w:tabs>
          <w:tab w:val="clear" w:pos="720"/>
          <w:tab w:val="num" w:pos="36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המציע מספק שירותי בקרת עלויות תקשורת</w:t>
      </w:r>
      <w:r w:rsidR="00A71CA7" w:rsidRPr="00001089">
        <w:rPr>
          <w:rFonts w:ascii="David" w:hAnsi="David" w:cs="David"/>
          <w:rtl/>
        </w:rPr>
        <w:t xml:space="preserve">, כהגדרתם במסמכי המרכז, </w:t>
      </w:r>
      <w:r w:rsidRPr="00001089">
        <w:rPr>
          <w:rFonts w:ascii="David" w:hAnsi="David" w:cs="David"/>
          <w:rtl/>
        </w:rPr>
        <w:t xml:space="preserve"> החל משנת ____.</w:t>
      </w:r>
    </w:p>
    <w:p w14:paraId="3450ABA9" w14:textId="648AF7AD" w:rsidR="000C01E1" w:rsidRPr="00001089" w:rsidRDefault="001A0D33" w:rsidP="003F54F9">
      <w:pPr>
        <w:numPr>
          <w:ilvl w:val="0"/>
          <w:numId w:val="63"/>
        </w:numPr>
        <w:tabs>
          <w:tab w:val="clear" w:pos="720"/>
          <w:tab w:val="num" w:pos="36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המציע </w:t>
      </w:r>
      <w:r w:rsidR="00260496" w:rsidRPr="00001089">
        <w:rPr>
          <w:rFonts w:ascii="David" w:hAnsi="David" w:cs="David"/>
          <w:rtl/>
        </w:rPr>
        <w:t xml:space="preserve">מצהיר כי במהלך 5 השנים </w:t>
      </w:r>
      <w:r w:rsidR="000C01E1" w:rsidRPr="00001089">
        <w:rPr>
          <w:rFonts w:ascii="David" w:hAnsi="David" w:cs="David"/>
          <w:rtl/>
        </w:rPr>
        <w:t>שקדמו למועד האחרון לה</w:t>
      </w:r>
      <w:r w:rsidR="007556CB" w:rsidRPr="00001089">
        <w:rPr>
          <w:rFonts w:ascii="David" w:hAnsi="David" w:cs="David"/>
          <w:rtl/>
        </w:rPr>
        <w:t>ג</w:t>
      </w:r>
      <w:r w:rsidR="000C01E1" w:rsidRPr="00001089">
        <w:rPr>
          <w:rFonts w:ascii="David" w:hAnsi="David" w:cs="David"/>
          <w:rtl/>
        </w:rPr>
        <w:t xml:space="preserve">שת המענה למכרז, </w:t>
      </w:r>
      <w:r w:rsidR="00260496" w:rsidRPr="00001089">
        <w:rPr>
          <w:rFonts w:ascii="David" w:hAnsi="David" w:cs="David"/>
          <w:rtl/>
        </w:rPr>
        <w:t xml:space="preserve"> ___ (מועד הגשת המענה למכרז), סיפק שירותי בקרת עלויות תקשורת</w:t>
      </w:r>
      <w:r w:rsidR="0014791B" w:rsidRPr="00001089">
        <w:rPr>
          <w:rFonts w:ascii="David" w:hAnsi="David" w:cs="David"/>
          <w:rtl/>
        </w:rPr>
        <w:t xml:space="preserve">, כהגדרתם בסעיף </w:t>
      </w:r>
      <w:r w:rsidR="00A54D6B" w:rsidRPr="00001089">
        <w:rPr>
          <w:rFonts w:ascii="David" w:hAnsi="David" w:cs="David"/>
          <w:rtl/>
        </w:rPr>
        <w:t xml:space="preserve">0.3 </w:t>
      </w:r>
      <w:r w:rsidR="0014791B" w:rsidRPr="00001089">
        <w:rPr>
          <w:rFonts w:ascii="David" w:hAnsi="David" w:cs="David"/>
          <w:rtl/>
        </w:rPr>
        <w:t>למסמכי המכרז,</w:t>
      </w:r>
      <w:r w:rsidR="00260496" w:rsidRPr="00001089">
        <w:rPr>
          <w:rFonts w:ascii="David" w:hAnsi="David" w:cs="David"/>
          <w:rtl/>
        </w:rPr>
        <w:t xml:space="preserve"> ל ___ לקוחות</w:t>
      </w:r>
      <w:r w:rsidR="0014791B" w:rsidRPr="00001089">
        <w:rPr>
          <w:rFonts w:ascii="David" w:hAnsi="David" w:cs="David"/>
          <w:rtl/>
        </w:rPr>
        <w:t xml:space="preserve">, העומדים בתנאים המפורטים בסעיף </w:t>
      </w:r>
      <w:r w:rsidR="00FA42A1" w:rsidRPr="00001089">
        <w:rPr>
          <w:rFonts w:ascii="David" w:hAnsi="David" w:cs="David"/>
          <w:rtl/>
        </w:rPr>
        <w:t xml:space="preserve">0.6.2.1.1 </w:t>
      </w:r>
      <w:r w:rsidR="0014791B" w:rsidRPr="00001089">
        <w:rPr>
          <w:rFonts w:ascii="David" w:hAnsi="David" w:cs="David"/>
          <w:rtl/>
        </w:rPr>
        <w:t xml:space="preserve">לעיל (להלן – </w:t>
      </w:r>
      <w:r w:rsidR="007556CB" w:rsidRPr="00001089">
        <w:rPr>
          <w:rFonts w:ascii="David" w:hAnsi="David" w:cs="David"/>
          <w:rtl/>
        </w:rPr>
        <w:t>"</w:t>
      </w:r>
      <w:r w:rsidR="0014791B" w:rsidRPr="00001089">
        <w:rPr>
          <w:rFonts w:ascii="David" w:hAnsi="David" w:cs="David"/>
          <w:rtl/>
        </w:rPr>
        <w:t>הלקוחות</w:t>
      </w:r>
      <w:r w:rsidR="007556CB" w:rsidRPr="00001089">
        <w:rPr>
          <w:rFonts w:ascii="David" w:hAnsi="David" w:cs="David"/>
          <w:rtl/>
        </w:rPr>
        <w:t>"</w:t>
      </w:r>
      <w:r w:rsidR="0014791B" w:rsidRPr="00001089">
        <w:rPr>
          <w:rFonts w:ascii="David" w:hAnsi="David" w:cs="David"/>
          <w:rtl/>
        </w:rPr>
        <w:t xml:space="preserve">). </w:t>
      </w:r>
      <w:r w:rsidR="00260496" w:rsidRPr="00001089">
        <w:rPr>
          <w:rFonts w:ascii="David" w:hAnsi="David" w:cs="David"/>
          <w:rtl/>
        </w:rPr>
        <w:t xml:space="preserve">  </w:t>
      </w:r>
    </w:p>
    <w:p w14:paraId="4E5EE472" w14:textId="77777777" w:rsidR="00A71CA7" w:rsidRPr="00001089" w:rsidRDefault="00A71CA7" w:rsidP="00085013">
      <w:pPr>
        <w:numPr>
          <w:ilvl w:val="0"/>
          <w:numId w:val="63"/>
        </w:numPr>
        <w:tabs>
          <w:tab w:val="clear" w:pos="72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מידע נוסף לגבי הלקוחות מפורט בטופס 1, המהווה חלק בלתי נפרד מתצהיר זה,  והמצורף כספרור 14  למענה המציע. </w:t>
      </w:r>
    </w:p>
    <w:p w14:paraId="08AA2191" w14:textId="68810036" w:rsidR="0014791B" w:rsidRPr="00001089" w:rsidRDefault="0014791B" w:rsidP="00085013">
      <w:pPr>
        <w:numPr>
          <w:ilvl w:val="0"/>
          <w:numId w:val="63"/>
        </w:numPr>
        <w:tabs>
          <w:tab w:val="clear" w:pos="720"/>
          <w:tab w:val="num" w:pos="-1133"/>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המציע </w:t>
      </w:r>
      <w:r w:rsidR="00FA42A1" w:rsidRPr="00001089">
        <w:rPr>
          <w:rFonts w:ascii="David" w:hAnsi="David" w:cs="David"/>
          <w:rtl/>
        </w:rPr>
        <w:t xml:space="preserve">מצהיר </w:t>
      </w:r>
      <w:r w:rsidRPr="00001089">
        <w:rPr>
          <w:rFonts w:ascii="David" w:hAnsi="David" w:cs="David"/>
          <w:rtl/>
        </w:rPr>
        <w:t xml:space="preserve">כי הוא מספק </w:t>
      </w:r>
      <w:r w:rsidR="00A71CA7" w:rsidRPr="00001089">
        <w:rPr>
          <w:rFonts w:ascii="David" w:hAnsi="David" w:cs="David"/>
          <w:rtl/>
        </w:rPr>
        <w:t xml:space="preserve">את </w:t>
      </w:r>
      <w:r w:rsidRPr="00001089">
        <w:rPr>
          <w:rFonts w:ascii="David" w:hAnsi="David" w:cs="David"/>
          <w:rtl/>
        </w:rPr>
        <w:t xml:space="preserve">שירותי בקרת עלויות תקשורת ללקוחות </w:t>
      </w:r>
      <w:r w:rsidR="00A71CA7" w:rsidRPr="00001089">
        <w:rPr>
          <w:rFonts w:ascii="David" w:hAnsi="David" w:cs="David"/>
          <w:rtl/>
        </w:rPr>
        <w:t xml:space="preserve"> שצוינו לעיל </w:t>
      </w:r>
      <w:r w:rsidRPr="00001089">
        <w:rPr>
          <w:rFonts w:ascii="David" w:hAnsi="David" w:cs="David"/>
          <w:rtl/>
        </w:rPr>
        <w:t>במשך שנתיים לפחות מתוך 5 השנים האחרונות שקדמו למועד הגשת המענה למכרז</w:t>
      </w:r>
      <w:r w:rsidR="007556CB" w:rsidRPr="00001089">
        <w:rPr>
          <w:rFonts w:ascii="David" w:hAnsi="David" w:cs="David"/>
          <w:rtl/>
        </w:rPr>
        <w:t>.</w:t>
      </w:r>
      <w:r w:rsidRPr="00001089">
        <w:rPr>
          <w:rFonts w:ascii="David" w:hAnsi="David" w:cs="David"/>
          <w:rtl/>
        </w:rPr>
        <w:t xml:space="preserve"> </w:t>
      </w:r>
    </w:p>
    <w:p w14:paraId="28F3886A" w14:textId="2620E53C" w:rsidR="0014791B" w:rsidRPr="00001089" w:rsidRDefault="0014791B" w:rsidP="00D1062B">
      <w:pPr>
        <w:bidi/>
        <w:spacing w:line="360" w:lineRule="auto"/>
        <w:ind w:left="426" w:hanging="425"/>
        <w:jc w:val="both"/>
        <w:rPr>
          <w:rFonts w:ascii="David" w:hAnsi="David" w:cs="David"/>
          <w:b/>
          <w:bCs/>
          <w:u w:val="single"/>
          <w:rtl/>
        </w:rPr>
      </w:pPr>
      <w:r w:rsidRPr="00001089">
        <w:rPr>
          <w:rFonts w:ascii="David" w:hAnsi="David" w:cs="David"/>
          <w:b/>
          <w:bCs/>
          <w:u w:val="single"/>
          <w:rtl/>
        </w:rPr>
        <w:t xml:space="preserve">פרק 2  - קיום מערכת ממחושבת  </w:t>
      </w:r>
    </w:p>
    <w:p w14:paraId="0EB3B19C" w14:textId="424C97DE" w:rsidR="0014791B" w:rsidRPr="00001089" w:rsidRDefault="0014791B" w:rsidP="00085013">
      <w:pPr>
        <w:pStyle w:val="affff6"/>
        <w:numPr>
          <w:ilvl w:val="0"/>
          <w:numId w:val="63"/>
        </w:numPr>
        <w:tabs>
          <w:tab w:val="clear" w:pos="720"/>
          <w:tab w:val="num" w:pos="-566"/>
        </w:tabs>
        <w:spacing w:before="100" w:beforeAutospacing="1" w:after="100" w:afterAutospacing="1" w:line="360" w:lineRule="auto"/>
        <w:ind w:left="426" w:hanging="425"/>
        <w:jc w:val="both"/>
        <w:rPr>
          <w:rFonts w:ascii="David" w:hAnsi="David" w:cs="David"/>
        </w:rPr>
      </w:pPr>
      <w:r w:rsidRPr="00001089">
        <w:rPr>
          <w:rFonts w:ascii="David" w:hAnsi="David" w:cs="David"/>
          <w:rtl/>
        </w:rPr>
        <w:t xml:space="preserve">המציע מצהיר כי ברשותו מערכת ממוחשבת לצורך </w:t>
      </w:r>
      <w:r w:rsidR="007556CB" w:rsidRPr="00001089">
        <w:rPr>
          <w:rFonts w:ascii="David" w:hAnsi="David" w:cs="David"/>
          <w:rtl/>
        </w:rPr>
        <w:t xml:space="preserve">מתן שירותי </w:t>
      </w:r>
      <w:r w:rsidRPr="00001089">
        <w:rPr>
          <w:rFonts w:ascii="David" w:hAnsi="David" w:cs="David"/>
          <w:rtl/>
        </w:rPr>
        <w:t xml:space="preserve">בקרת עלויות תקשורת. (להלן -  "המערכת"). </w:t>
      </w:r>
    </w:p>
    <w:p w14:paraId="23D23541" w14:textId="109DA6CB" w:rsidR="0014791B" w:rsidRPr="00001089" w:rsidRDefault="0014791B" w:rsidP="00D1062B">
      <w:pPr>
        <w:pStyle w:val="affff6"/>
        <w:numPr>
          <w:ilvl w:val="0"/>
          <w:numId w:val="63"/>
        </w:numPr>
        <w:spacing w:before="100" w:beforeAutospacing="1" w:after="100" w:afterAutospacing="1" w:line="360" w:lineRule="auto"/>
        <w:ind w:left="426" w:hanging="425"/>
        <w:jc w:val="both"/>
        <w:rPr>
          <w:rFonts w:ascii="David" w:hAnsi="David" w:cs="David"/>
        </w:rPr>
      </w:pPr>
      <w:r w:rsidRPr="00001089">
        <w:rPr>
          <w:rFonts w:ascii="David" w:hAnsi="David" w:cs="David"/>
          <w:rtl/>
        </w:rPr>
        <w:lastRenderedPageBreak/>
        <w:t xml:space="preserve">המערכת עונה על כל תנאי הסף </w:t>
      </w:r>
      <w:r w:rsidR="007556CB" w:rsidRPr="00001089">
        <w:rPr>
          <w:rFonts w:ascii="David" w:hAnsi="David" w:cs="David"/>
          <w:rtl/>
        </w:rPr>
        <w:t>המפורטים במסמכי המכרז, ובפרט בסעיף 2.2 ובפרק 3 ל</w:t>
      </w:r>
      <w:r w:rsidRPr="00001089">
        <w:rPr>
          <w:rFonts w:ascii="David" w:hAnsi="David" w:cs="David"/>
          <w:rtl/>
        </w:rPr>
        <w:t>מסמכי המכרז.</w:t>
      </w:r>
      <w:r w:rsidR="00F371B0">
        <w:rPr>
          <w:rFonts w:ascii="David" w:hAnsi="David" w:cs="David" w:hint="cs"/>
          <w:rtl/>
        </w:rPr>
        <w:t xml:space="preserve"> רצ"ב נספח 16 למענה המפרט את האופן בו עומדת המערכת בתנאים הנדרשים. </w:t>
      </w:r>
    </w:p>
    <w:p w14:paraId="40B30A68" w14:textId="250302C3" w:rsidR="00C26D98" w:rsidRPr="00001089" w:rsidRDefault="007556CB" w:rsidP="00D1062B">
      <w:pPr>
        <w:pStyle w:val="affff6"/>
        <w:numPr>
          <w:ilvl w:val="0"/>
          <w:numId w:val="63"/>
        </w:numPr>
        <w:spacing w:before="100" w:beforeAutospacing="1" w:after="100" w:afterAutospacing="1" w:line="360" w:lineRule="auto"/>
        <w:ind w:left="426" w:hanging="425"/>
        <w:jc w:val="both"/>
        <w:rPr>
          <w:rFonts w:ascii="David" w:hAnsi="David" w:cs="David"/>
        </w:rPr>
      </w:pPr>
      <w:r w:rsidRPr="00001089">
        <w:rPr>
          <w:rFonts w:ascii="David" w:hAnsi="David" w:cs="David"/>
          <w:rtl/>
        </w:rPr>
        <w:t xml:space="preserve">למציע רישיון בתוקף להתקנת והפעלת המערכת </w:t>
      </w:r>
      <w:r w:rsidR="00C26D98" w:rsidRPr="00001089">
        <w:rPr>
          <w:rFonts w:ascii="David" w:hAnsi="David" w:cs="David"/>
          <w:rtl/>
        </w:rPr>
        <w:t xml:space="preserve"> (מחק את המיותר):</w:t>
      </w:r>
    </w:p>
    <w:p w14:paraId="63C50119" w14:textId="00B8669D" w:rsidR="00C26D98" w:rsidRPr="00001089" w:rsidRDefault="00085013" w:rsidP="00085013">
      <w:pPr>
        <w:pStyle w:val="affff6"/>
        <w:numPr>
          <w:ilvl w:val="1"/>
          <w:numId w:val="63"/>
        </w:numPr>
        <w:tabs>
          <w:tab w:val="clear" w:pos="1440"/>
          <w:tab w:val="num" w:pos="-1133"/>
        </w:tabs>
        <w:spacing w:before="100" w:beforeAutospacing="1" w:after="100" w:afterAutospacing="1" w:line="360" w:lineRule="auto"/>
        <w:ind w:left="1418" w:right="0" w:hanging="283"/>
        <w:jc w:val="both"/>
        <w:rPr>
          <w:rFonts w:ascii="David" w:hAnsi="David" w:cs="David"/>
        </w:rPr>
      </w:pPr>
      <w:r w:rsidRPr="00FE0050">
        <w:rPr>
          <w:noProof/>
        </w:rPr>
        <mc:AlternateContent>
          <mc:Choice Requires="wps">
            <w:drawing>
              <wp:anchor distT="0" distB="0" distL="114300" distR="114300" simplePos="0" relativeHeight="251663360" behindDoc="0" locked="0" layoutInCell="1" allowOverlap="1" wp14:anchorId="65252176" wp14:editId="3D45498F">
                <wp:simplePos x="0" y="0"/>
                <wp:positionH relativeFrom="column">
                  <wp:posOffset>4565650</wp:posOffset>
                </wp:positionH>
                <wp:positionV relativeFrom="paragraph">
                  <wp:posOffset>421005</wp:posOffset>
                </wp:positionV>
                <wp:extent cx="161925" cy="133350"/>
                <wp:effectExtent l="0" t="0" r="28575" b="19050"/>
                <wp:wrapNone/>
                <wp:docPr id="5" name="מלבן 5"/>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EB8F588" id="מלבן 5" o:spid="_x0000_s1026" style="position:absolute;left:0;text-align:left;margin-left:359.5pt;margin-top:33.15pt;width:12.75pt;height:10.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" fillcolor="#4f81bd [3204]" strokecolor="#243f60 [1604]" strokeweight="2pt"/>
            </w:pict>
          </mc:Fallback>
        </mc:AlternateContent>
      </w:r>
      <w:r w:rsidRPr="00FE0050">
        <w:rPr>
          <w:noProof/>
        </w:rPr>
        <mc:AlternateContent>
          <mc:Choice Requires="wps">
            <w:drawing>
              <wp:anchor distT="0" distB="0" distL="114300" distR="114300" simplePos="0" relativeHeight="251664384" behindDoc="0" locked="0" layoutInCell="1" allowOverlap="1" wp14:anchorId="717FF093" wp14:editId="359E662A">
                <wp:simplePos x="0" y="0"/>
                <wp:positionH relativeFrom="column">
                  <wp:posOffset>4565650</wp:posOffset>
                </wp:positionH>
                <wp:positionV relativeFrom="paragraph">
                  <wp:posOffset>-4445</wp:posOffset>
                </wp:positionV>
                <wp:extent cx="161925" cy="133350"/>
                <wp:effectExtent l="0" t="0" r="28575" b="19050"/>
                <wp:wrapNone/>
                <wp:docPr id="6" name="מלבן 6"/>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921B0CF" id="מלבן 6" o:spid="_x0000_s1026" style="position:absolute;left:0;text-align:left;margin-left:359.5pt;margin-top:-.35pt;width:12.75pt;height:10.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" fillcolor="#4f81bd [3204]" strokecolor="#243f60 [1604]" strokeweight="2pt"/>
            </w:pict>
          </mc:Fallback>
        </mc:AlternateContent>
      </w:r>
      <w:r w:rsidR="00FC2429" w:rsidRPr="00001089">
        <w:rPr>
          <w:rFonts w:ascii="David" w:hAnsi="David" w:cs="David"/>
          <w:rtl/>
        </w:rPr>
        <w:t xml:space="preserve">המציע מורשה להתקין את המערכת ולספק שירותי תחזוקה בהתאם לסמכה שניתנה על ידי </w:t>
      </w:r>
      <w:r w:rsidR="007556CB" w:rsidRPr="00001089">
        <w:rPr>
          <w:rFonts w:ascii="David" w:hAnsi="David" w:cs="David"/>
          <w:rtl/>
        </w:rPr>
        <w:t>חברת ________</w:t>
      </w:r>
      <w:r w:rsidR="00C26D98" w:rsidRPr="00001089">
        <w:rPr>
          <w:rFonts w:ascii="David" w:hAnsi="David" w:cs="David"/>
          <w:rtl/>
        </w:rPr>
        <w:t xml:space="preserve">. </w:t>
      </w:r>
    </w:p>
    <w:p w14:paraId="52105CE1" w14:textId="39B06055" w:rsidR="007556CB" w:rsidRPr="00001089" w:rsidRDefault="00C26D98" w:rsidP="00085013">
      <w:pPr>
        <w:pStyle w:val="affff6"/>
        <w:numPr>
          <w:ilvl w:val="1"/>
          <w:numId w:val="63"/>
        </w:numPr>
        <w:tabs>
          <w:tab w:val="clear" w:pos="1440"/>
          <w:tab w:val="num" w:pos="-1133"/>
        </w:tabs>
        <w:spacing w:before="100" w:beforeAutospacing="1" w:after="100" w:afterAutospacing="1" w:line="360" w:lineRule="auto"/>
        <w:ind w:left="1418" w:right="0" w:hanging="283"/>
        <w:jc w:val="both"/>
        <w:rPr>
          <w:rFonts w:ascii="David" w:hAnsi="David" w:cs="David"/>
        </w:rPr>
      </w:pPr>
      <w:r w:rsidRPr="00001089">
        <w:rPr>
          <w:rFonts w:ascii="David" w:hAnsi="David" w:cs="David"/>
          <w:rtl/>
        </w:rPr>
        <w:t xml:space="preserve">המציע הינו </w:t>
      </w:r>
      <w:r w:rsidR="00F66997" w:rsidRPr="00001089">
        <w:rPr>
          <w:rFonts w:ascii="David" w:hAnsi="David" w:cs="David"/>
          <w:rtl/>
        </w:rPr>
        <w:t>בעל הרשיון של המערכת</w:t>
      </w:r>
      <w:r w:rsidRPr="00001089">
        <w:rPr>
          <w:rFonts w:ascii="David" w:hAnsi="David" w:cs="David"/>
          <w:rtl/>
        </w:rPr>
        <w:t xml:space="preserve">. </w:t>
      </w:r>
      <w:r w:rsidR="007556CB" w:rsidRPr="00001089">
        <w:rPr>
          <w:rFonts w:ascii="David" w:hAnsi="David" w:cs="David"/>
          <w:rtl/>
        </w:rPr>
        <w:t xml:space="preserve">  </w:t>
      </w:r>
    </w:p>
    <w:p w14:paraId="75886CD5" w14:textId="62FF8C5B" w:rsidR="00C26D98" w:rsidRPr="00001089" w:rsidRDefault="0014791B" w:rsidP="00D1062B">
      <w:pPr>
        <w:pStyle w:val="affff6"/>
        <w:numPr>
          <w:ilvl w:val="0"/>
          <w:numId w:val="63"/>
        </w:numPr>
        <w:spacing w:before="100" w:beforeAutospacing="1" w:after="100" w:afterAutospacing="1" w:line="360" w:lineRule="auto"/>
        <w:ind w:left="426" w:hanging="425"/>
        <w:jc w:val="both"/>
        <w:rPr>
          <w:rFonts w:ascii="David" w:hAnsi="David" w:cs="David"/>
        </w:rPr>
      </w:pPr>
      <w:r w:rsidRPr="00001089">
        <w:rPr>
          <w:rFonts w:ascii="David" w:hAnsi="David" w:cs="David"/>
          <w:rtl/>
        </w:rPr>
        <w:t>המציע מצהיר כי המערכת מותקנת</w:t>
      </w:r>
      <w:r w:rsidR="00C26D98" w:rsidRPr="00001089">
        <w:rPr>
          <w:rFonts w:ascii="David" w:hAnsi="David" w:cs="David"/>
          <w:rtl/>
        </w:rPr>
        <w:t xml:space="preserve"> </w:t>
      </w:r>
      <w:r w:rsidR="00A71CA7" w:rsidRPr="00001089">
        <w:rPr>
          <w:rFonts w:ascii="David" w:hAnsi="David" w:cs="David"/>
          <w:rtl/>
        </w:rPr>
        <w:t xml:space="preserve">ומספקת שירות ללקוחות שונים, </w:t>
      </w:r>
      <w:r w:rsidR="00FA42A1" w:rsidRPr="00001089">
        <w:rPr>
          <w:rFonts w:ascii="David" w:hAnsi="David" w:cs="David"/>
          <w:rtl/>
        </w:rPr>
        <w:t>ב</w:t>
      </w:r>
      <w:r w:rsidR="00FC2429" w:rsidRPr="00001089">
        <w:rPr>
          <w:rFonts w:ascii="David" w:hAnsi="David" w:cs="David"/>
          <w:rtl/>
        </w:rPr>
        <w:t xml:space="preserve">משך תקופה של </w:t>
      </w:r>
      <w:r w:rsidR="00C26D98" w:rsidRPr="00001089">
        <w:rPr>
          <w:rFonts w:ascii="David" w:hAnsi="David" w:cs="David"/>
          <w:rtl/>
        </w:rPr>
        <w:t>לפחות שנה</w:t>
      </w:r>
      <w:r w:rsidR="00A71CA7" w:rsidRPr="00001089">
        <w:rPr>
          <w:rFonts w:ascii="David" w:hAnsi="David" w:cs="David"/>
          <w:rtl/>
        </w:rPr>
        <w:t>,</w:t>
      </w:r>
      <w:r w:rsidR="00C26D98" w:rsidRPr="00001089">
        <w:rPr>
          <w:rFonts w:ascii="David" w:hAnsi="David" w:cs="David"/>
          <w:rtl/>
        </w:rPr>
        <w:t xml:space="preserve"> </w:t>
      </w:r>
      <w:r w:rsidR="007556CB" w:rsidRPr="00001089">
        <w:rPr>
          <w:rFonts w:ascii="David" w:hAnsi="David" w:cs="David"/>
          <w:rtl/>
        </w:rPr>
        <w:t xml:space="preserve"> נכון ליום 31/12/2014</w:t>
      </w:r>
      <w:r w:rsidR="00C26D98" w:rsidRPr="00001089">
        <w:rPr>
          <w:rFonts w:ascii="David" w:hAnsi="David" w:cs="David"/>
          <w:rtl/>
        </w:rPr>
        <w:t>, וזאת כמפורט להלן:</w:t>
      </w:r>
    </w:p>
    <w:p w14:paraId="7FEC317F" w14:textId="28152603" w:rsidR="00C26D98" w:rsidRPr="00001089" w:rsidRDefault="00C26D98" w:rsidP="00085013">
      <w:pPr>
        <w:pStyle w:val="affff6"/>
        <w:spacing w:before="100" w:beforeAutospacing="1" w:after="100" w:afterAutospacing="1" w:line="360" w:lineRule="auto"/>
        <w:ind w:left="426" w:right="720"/>
        <w:jc w:val="both"/>
        <w:rPr>
          <w:rFonts w:ascii="David" w:hAnsi="David" w:cs="David"/>
          <w:rtl/>
        </w:rPr>
      </w:pPr>
      <w:r w:rsidRPr="00001089">
        <w:rPr>
          <w:rFonts w:ascii="David" w:hAnsi="David" w:cs="David"/>
          <w:rtl/>
        </w:rPr>
        <w:t xml:space="preserve">שם הלקוח ______________ </w:t>
      </w:r>
      <w:r w:rsidR="00FC2429" w:rsidRPr="00001089">
        <w:rPr>
          <w:rFonts w:ascii="David" w:hAnsi="David" w:cs="David"/>
          <w:rtl/>
        </w:rPr>
        <w:t xml:space="preserve"> מס' מזהה ___________</w:t>
      </w:r>
    </w:p>
    <w:p w14:paraId="478D0757" w14:textId="05B166AF" w:rsidR="00C26D98" w:rsidRPr="00001089" w:rsidRDefault="00C26D98" w:rsidP="00085013">
      <w:pPr>
        <w:pStyle w:val="affff6"/>
        <w:spacing w:before="100" w:beforeAutospacing="1" w:after="100" w:afterAutospacing="1" w:line="360" w:lineRule="auto"/>
        <w:ind w:left="426" w:right="720"/>
        <w:jc w:val="both"/>
        <w:rPr>
          <w:rFonts w:ascii="David" w:hAnsi="David" w:cs="David"/>
          <w:rtl/>
        </w:rPr>
      </w:pPr>
      <w:r w:rsidRPr="00001089">
        <w:rPr>
          <w:rFonts w:ascii="David" w:hAnsi="David" w:cs="David"/>
          <w:rtl/>
        </w:rPr>
        <w:t>שם הלקוח ______________</w:t>
      </w:r>
      <w:r w:rsidR="00FC2429" w:rsidRPr="00001089">
        <w:rPr>
          <w:rFonts w:ascii="David" w:hAnsi="David" w:cs="David"/>
          <w:rtl/>
        </w:rPr>
        <w:t xml:space="preserve"> מס' מזהה ___________</w:t>
      </w:r>
    </w:p>
    <w:p w14:paraId="326CDA00" w14:textId="7FB240CB" w:rsidR="00C26D98" w:rsidRPr="00001089" w:rsidRDefault="00C26D98" w:rsidP="00085013">
      <w:pPr>
        <w:pStyle w:val="affff6"/>
        <w:spacing w:before="100" w:beforeAutospacing="1" w:after="100" w:afterAutospacing="1" w:line="360" w:lineRule="auto"/>
        <w:ind w:left="426" w:right="720"/>
        <w:jc w:val="both"/>
        <w:rPr>
          <w:rFonts w:ascii="David" w:hAnsi="David" w:cs="David"/>
          <w:rtl/>
        </w:rPr>
      </w:pPr>
      <w:r w:rsidRPr="00001089">
        <w:rPr>
          <w:rFonts w:ascii="David" w:hAnsi="David" w:cs="David"/>
          <w:rtl/>
        </w:rPr>
        <w:t>שם הלקוח ______________</w:t>
      </w:r>
      <w:r w:rsidR="00FC2429" w:rsidRPr="00001089">
        <w:rPr>
          <w:rFonts w:ascii="David" w:hAnsi="David" w:cs="David"/>
          <w:rtl/>
        </w:rPr>
        <w:t xml:space="preserve"> מס' מזהה ___________</w:t>
      </w:r>
    </w:p>
    <w:p w14:paraId="623F7E15" w14:textId="0669ADE9" w:rsidR="00F66997" w:rsidRPr="00001089" w:rsidRDefault="00F66997" w:rsidP="00085013">
      <w:pPr>
        <w:pStyle w:val="affff6"/>
        <w:spacing w:before="100" w:beforeAutospacing="1" w:after="100" w:afterAutospacing="1" w:line="360" w:lineRule="auto"/>
        <w:ind w:left="426" w:right="720"/>
        <w:jc w:val="both"/>
        <w:rPr>
          <w:rFonts w:ascii="David" w:hAnsi="David" w:cs="David"/>
        </w:rPr>
      </w:pPr>
      <w:r w:rsidRPr="00001089">
        <w:rPr>
          <w:rFonts w:ascii="David" w:hAnsi="David" w:cs="David"/>
          <w:rtl/>
        </w:rPr>
        <w:t>שם הלקוח ______________ מס' מזהה ___________</w:t>
      </w:r>
    </w:p>
    <w:p w14:paraId="38D4CAB7" w14:textId="4FF35B4E" w:rsidR="00F66997" w:rsidRPr="00001089" w:rsidRDefault="00F66997" w:rsidP="00085013">
      <w:pPr>
        <w:pStyle w:val="affff6"/>
        <w:spacing w:before="100" w:beforeAutospacing="1" w:after="100" w:afterAutospacing="1" w:line="360" w:lineRule="auto"/>
        <w:ind w:left="426" w:right="720"/>
        <w:jc w:val="both"/>
        <w:rPr>
          <w:rFonts w:ascii="David" w:hAnsi="David" w:cs="David"/>
        </w:rPr>
      </w:pPr>
      <w:r w:rsidRPr="00001089">
        <w:rPr>
          <w:rFonts w:ascii="David" w:hAnsi="David" w:cs="David"/>
          <w:rtl/>
        </w:rPr>
        <w:t>שם הלקוח ______________ מס' מזהה ___________</w:t>
      </w:r>
    </w:p>
    <w:p w14:paraId="56719536" w14:textId="6C95C6B3" w:rsidR="00F66997" w:rsidRPr="00001089" w:rsidRDefault="00F66997" w:rsidP="00085013">
      <w:pPr>
        <w:pStyle w:val="affff6"/>
        <w:spacing w:before="100" w:beforeAutospacing="1" w:after="100" w:afterAutospacing="1" w:line="360" w:lineRule="auto"/>
        <w:ind w:left="426" w:right="720"/>
        <w:jc w:val="both"/>
        <w:rPr>
          <w:rFonts w:ascii="David" w:hAnsi="David" w:cs="David"/>
        </w:rPr>
      </w:pPr>
      <w:r w:rsidRPr="00001089">
        <w:rPr>
          <w:rFonts w:ascii="David" w:hAnsi="David" w:cs="David"/>
          <w:rtl/>
        </w:rPr>
        <w:t>שם הלקוח ______________ מס' מזהה ___________</w:t>
      </w:r>
    </w:p>
    <w:p w14:paraId="11769369" w14:textId="4EDBCBB5" w:rsidR="0014791B" w:rsidRPr="00001089" w:rsidRDefault="0014791B" w:rsidP="00085013">
      <w:pPr>
        <w:pStyle w:val="affff6"/>
        <w:numPr>
          <w:ilvl w:val="0"/>
          <w:numId w:val="63"/>
        </w:numPr>
        <w:tabs>
          <w:tab w:val="clear" w:pos="720"/>
          <w:tab w:val="num" w:pos="-566"/>
        </w:tabs>
        <w:spacing w:before="100" w:beforeAutospacing="1" w:after="100" w:afterAutospacing="1" w:line="360" w:lineRule="auto"/>
        <w:ind w:left="426" w:hanging="425"/>
        <w:jc w:val="both"/>
        <w:rPr>
          <w:rFonts w:ascii="David" w:hAnsi="David" w:cs="David"/>
        </w:rPr>
      </w:pPr>
      <w:r w:rsidRPr="00001089">
        <w:rPr>
          <w:rFonts w:ascii="David" w:hAnsi="David" w:cs="David"/>
          <w:rtl/>
        </w:rPr>
        <w:t xml:space="preserve">המערכת </w:t>
      </w:r>
      <w:r w:rsidR="007556CB" w:rsidRPr="00001089">
        <w:rPr>
          <w:rFonts w:ascii="David" w:hAnsi="David" w:cs="David"/>
          <w:rtl/>
        </w:rPr>
        <w:t>מתאימה להתקנה מקומית וכן להתקנה מרכזית</w:t>
      </w:r>
      <w:r w:rsidR="00C26D98" w:rsidRPr="00001089">
        <w:rPr>
          <w:rFonts w:ascii="David" w:hAnsi="David" w:cs="David"/>
          <w:rtl/>
        </w:rPr>
        <w:t>, וזאת ללא שינוי בתכונות המערכת</w:t>
      </w:r>
      <w:r w:rsidR="007556CB" w:rsidRPr="00001089">
        <w:rPr>
          <w:rFonts w:ascii="David" w:hAnsi="David" w:cs="David"/>
          <w:rtl/>
        </w:rPr>
        <w:t xml:space="preserve">. </w:t>
      </w:r>
    </w:p>
    <w:p w14:paraId="7139A510" w14:textId="4F331629" w:rsidR="001A0D33" w:rsidRPr="00001089" w:rsidRDefault="001A0D33" w:rsidP="00D1062B">
      <w:pPr>
        <w:bidi/>
        <w:spacing w:line="360" w:lineRule="auto"/>
        <w:ind w:left="426" w:hanging="425"/>
        <w:jc w:val="both"/>
        <w:rPr>
          <w:rFonts w:ascii="David" w:hAnsi="David" w:cs="David"/>
          <w:b/>
          <w:bCs/>
          <w:u w:val="single"/>
          <w:rtl/>
        </w:rPr>
      </w:pPr>
      <w:r w:rsidRPr="00001089">
        <w:rPr>
          <w:rFonts w:ascii="David" w:hAnsi="David" w:cs="David"/>
          <w:b/>
          <w:bCs/>
          <w:u w:val="single"/>
          <w:rtl/>
        </w:rPr>
        <w:t xml:space="preserve">פרק </w:t>
      </w:r>
      <w:r w:rsidR="00C26D98" w:rsidRPr="00001089">
        <w:rPr>
          <w:rFonts w:ascii="David" w:hAnsi="David" w:cs="David"/>
          <w:b/>
          <w:bCs/>
          <w:u w:val="single"/>
          <w:rtl/>
        </w:rPr>
        <w:t>3</w:t>
      </w:r>
      <w:r w:rsidRPr="00001089">
        <w:rPr>
          <w:rFonts w:ascii="David" w:hAnsi="David" w:cs="David"/>
          <w:b/>
          <w:bCs/>
          <w:u w:val="single"/>
          <w:rtl/>
        </w:rPr>
        <w:t xml:space="preserve">  - </w:t>
      </w:r>
      <w:r w:rsidR="00C26D98" w:rsidRPr="00001089">
        <w:rPr>
          <w:rFonts w:ascii="David" w:hAnsi="David" w:cs="David"/>
          <w:b/>
          <w:bCs/>
          <w:u w:val="single"/>
          <w:rtl/>
        </w:rPr>
        <w:t xml:space="preserve">תהליכי התיעלות וחיסכון </w:t>
      </w:r>
    </w:p>
    <w:p w14:paraId="0CDFE57B" w14:textId="29D3B0D4" w:rsidR="00FC2429" w:rsidRPr="00001089" w:rsidRDefault="001A0D33" w:rsidP="00085013">
      <w:pPr>
        <w:numPr>
          <w:ilvl w:val="0"/>
          <w:numId w:val="63"/>
        </w:numPr>
        <w:tabs>
          <w:tab w:val="clear" w:pos="720"/>
          <w:tab w:val="num" w:pos="-850"/>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המציע מצהיר כי </w:t>
      </w:r>
      <w:r w:rsidR="00FC2429" w:rsidRPr="00001089">
        <w:rPr>
          <w:rFonts w:ascii="David" w:hAnsi="David" w:cs="David"/>
          <w:rtl/>
        </w:rPr>
        <w:t>במהלך התקופה שהחלה ב 1/1/2012 ו</w:t>
      </w:r>
      <w:r w:rsidR="00291857" w:rsidRPr="00001089">
        <w:rPr>
          <w:rFonts w:ascii="David" w:hAnsi="David" w:cs="David"/>
          <w:rtl/>
        </w:rPr>
        <w:t xml:space="preserve">התסתימה </w:t>
      </w:r>
      <w:r w:rsidR="00FC2429" w:rsidRPr="00001089">
        <w:rPr>
          <w:rFonts w:ascii="David" w:hAnsi="David" w:cs="David"/>
          <w:rtl/>
        </w:rPr>
        <w:t>ב</w:t>
      </w:r>
      <w:r w:rsidR="00291857" w:rsidRPr="00001089">
        <w:rPr>
          <w:rFonts w:ascii="David" w:hAnsi="David" w:cs="David"/>
          <w:rtl/>
        </w:rPr>
        <w:t xml:space="preserve"> - </w:t>
      </w:r>
      <w:r w:rsidR="00FC2429" w:rsidRPr="00001089">
        <w:rPr>
          <w:rFonts w:ascii="David" w:hAnsi="David" w:cs="David"/>
          <w:rtl/>
        </w:rPr>
        <w:t xml:space="preserve">31/12/2014 </w:t>
      </w:r>
      <w:r w:rsidR="00291857" w:rsidRPr="00001089">
        <w:rPr>
          <w:rFonts w:ascii="David" w:hAnsi="David" w:cs="David"/>
          <w:rtl/>
        </w:rPr>
        <w:t xml:space="preserve"> (להלן – תקופת הדיווח), </w:t>
      </w:r>
      <w:r w:rsidR="00FC2429" w:rsidRPr="00001089">
        <w:rPr>
          <w:rFonts w:ascii="David" w:hAnsi="David" w:cs="David"/>
          <w:rtl/>
        </w:rPr>
        <w:t>סיפק שירותי יעוץ ל</w:t>
      </w:r>
      <w:r w:rsidR="00291857" w:rsidRPr="00001089">
        <w:rPr>
          <w:rFonts w:ascii="David" w:hAnsi="David" w:cs="David"/>
          <w:rtl/>
        </w:rPr>
        <w:t xml:space="preserve">לקוחות </w:t>
      </w:r>
      <w:r w:rsidR="00FC2429" w:rsidRPr="00001089">
        <w:rPr>
          <w:rFonts w:ascii="David" w:hAnsi="David" w:cs="David"/>
          <w:rtl/>
        </w:rPr>
        <w:t xml:space="preserve"> שונים</w:t>
      </w:r>
      <w:r w:rsidR="00291857" w:rsidRPr="00001089">
        <w:rPr>
          <w:rFonts w:ascii="David" w:hAnsi="David" w:cs="David"/>
          <w:rtl/>
        </w:rPr>
        <w:t xml:space="preserve"> (שאינם המציע), </w:t>
      </w:r>
      <w:r w:rsidR="00FC2429" w:rsidRPr="00001089">
        <w:rPr>
          <w:rFonts w:ascii="David" w:hAnsi="David" w:cs="David"/>
          <w:rtl/>
        </w:rPr>
        <w:t xml:space="preserve">אשר גרמו להתיעלות וחיסכון בעלויות התקשורת של אותו גוף. </w:t>
      </w:r>
    </w:p>
    <w:p w14:paraId="6772C835" w14:textId="47412921" w:rsidR="00FC2429" w:rsidRDefault="00D06694" w:rsidP="00085013">
      <w:pPr>
        <w:numPr>
          <w:ilvl w:val="0"/>
          <w:numId w:val="63"/>
        </w:numPr>
        <w:tabs>
          <w:tab w:val="clear" w:pos="720"/>
          <w:tab w:val="num" w:pos="-708"/>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המציע מצהיר כי בתקופ</w:t>
      </w:r>
      <w:r w:rsidR="00291857" w:rsidRPr="00001089">
        <w:rPr>
          <w:rFonts w:ascii="David" w:hAnsi="David" w:cs="David"/>
          <w:rtl/>
        </w:rPr>
        <w:t xml:space="preserve">ת הדיווח </w:t>
      </w:r>
      <w:r w:rsidRPr="00001089">
        <w:rPr>
          <w:rFonts w:ascii="David" w:hAnsi="David" w:cs="David"/>
          <w:rtl/>
        </w:rPr>
        <w:t xml:space="preserve"> קיבל הכנסות שמקורן </w:t>
      </w:r>
      <w:r w:rsidR="00FC2429" w:rsidRPr="00001089">
        <w:rPr>
          <w:rFonts w:ascii="David" w:hAnsi="David" w:cs="David"/>
          <w:rtl/>
        </w:rPr>
        <w:t>מה</w:t>
      </w:r>
      <w:r w:rsidR="00291857" w:rsidRPr="00001089">
        <w:rPr>
          <w:rFonts w:ascii="David" w:hAnsi="David" w:cs="David"/>
          <w:rtl/>
        </w:rPr>
        <w:t>לקוחות</w:t>
      </w:r>
      <w:r w:rsidR="00FC2429" w:rsidRPr="00001089">
        <w:rPr>
          <w:rFonts w:ascii="David" w:hAnsi="David" w:cs="David"/>
          <w:rtl/>
        </w:rPr>
        <w:t xml:space="preserve"> להם ניתן השירות,  </w:t>
      </w:r>
      <w:r w:rsidRPr="00001089">
        <w:rPr>
          <w:rFonts w:ascii="David" w:hAnsi="David" w:cs="David"/>
          <w:rtl/>
        </w:rPr>
        <w:t xml:space="preserve">אשר הסתכמו </w:t>
      </w:r>
      <w:r w:rsidR="00FC2429" w:rsidRPr="00001089">
        <w:rPr>
          <w:rFonts w:ascii="David" w:hAnsi="David" w:cs="David"/>
          <w:rtl/>
        </w:rPr>
        <w:t xml:space="preserve">בלפחות </w:t>
      </w:r>
      <w:r w:rsidR="00A120AD">
        <w:rPr>
          <w:rFonts w:ascii="David" w:hAnsi="David" w:cs="David" w:hint="cs"/>
          <w:rtl/>
        </w:rPr>
        <w:t>2</w:t>
      </w:r>
      <w:r w:rsidR="00FC2429" w:rsidRPr="00001089">
        <w:rPr>
          <w:rFonts w:ascii="David" w:hAnsi="David" w:cs="David"/>
          <w:rtl/>
        </w:rPr>
        <w:t>00,000 ₪ לפני מע"מ</w:t>
      </w:r>
      <w:r w:rsidRPr="00001089">
        <w:rPr>
          <w:rFonts w:ascii="David" w:hAnsi="David" w:cs="David"/>
          <w:rtl/>
        </w:rPr>
        <w:t xml:space="preserve">. הכנסות אלה נרשמו בספרי המציע </w:t>
      </w:r>
      <w:r w:rsidR="00FC2429" w:rsidRPr="00001089">
        <w:rPr>
          <w:rFonts w:ascii="David" w:hAnsi="David" w:cs="David"/>
          <w:rtl/>
        </w:rPr>
        <w:t xml:space="preserve"> </w:t>
      </w:r>
      <w:r w:rsidRPr="00001089">
        <w:rPr>
          <w:rFonts w:ascii="David" w:hAnsi="David" w:cs="David"/>
          <w:rtl/>
        </w:rPr>
        <w:t xml:space="preserve">בהתאם לרישום חשבונאי מקובל </w:t>
      </w:r>
      <w:r w:rsidR="00FC2429" w:rsidRPr="00001089">
        <w:rPr>
          <w:rFonts w:ascii="David" w:hAnsi="David" w:cs="David"/>
          <w:rtl/>
        </w:rPr>
        <w:t>ודווח</w:t>
      </w:r>
      <w:r w:rsidRPr="00001089">
        <w:rPr>
          <w:rFonts w:ascii="David" w:hAnsi="David" w:cs="David"/>
          <w:rtl/>
        </w:rPr>
        <w:t>ו לרשויות המס.</w:t>
      </w:r>
      <w:r w:rsidR="00FC2429" w:rsidRPr="00001089">
        <w:rPr>
          <w:rFonts w:ascii="David" w:hAnsi="David" w:cs="David"/>
          <w:rtl/>
        </w:rPr>
        <w:t xml:space="preserve">  מצ"ב כנספח לתצהיר זה אישור מטעם רו"ח המאמת הצהרה זו, בנוסח המצורף כ</w:t>
      </w:r>
      <w:r w:rsidRPr="00001089">
        <w:rPr>
          <w:rFonts w:ascii="David" w:hAnsi="David" w:cs="David"/>
          <w:rtl/>
        </w:rPr>
        <w:t xml:space="preserve">ספרור </w:t>
      </w:r>
      <w:r w:rsidR="00FA42A1" w:rsidRPr="00001089">
        <w:rPr>
          <w:rFonts w:ascii="David" w:hAnsi="David" w:cs="David"/>
          <w:rtl/>
        </w:rPr>
        <w:t xml:space="preserve">16 </w:t>
      </w:r>
      <w:r w:rsidRPr="00001089">
        <w:rPr>
          <w:rFonts w:ascii="David" w:hAnsi="David" w:cs="David"/>
          <w:rtl/>
        </w:rPr>
        <w:t xml:space="preserve">למענה המציע. </w:t>
      </w:r>
      <w:r w:rsidR="00FC2429" w:rsidRPr="00001089">
        <w:rPr>
          <w:rFonts w:ascii="David" w:hAnsi="David" w:cs="David"/>
          <w:rtl/>
        </w:rPr>
        <w:t xml:space="preserve"> </w:t>
      </w:r>
    </w:p>
    <w:p w14:paraId="223DB098" w14:textId="77777777" w:rsidR="001A0D33" w:rsidRPr="00001089" w:rsidRDefault="001A0D33" w:rsidP="00D1062B">
      <w:pPr>
        <w:bidi/>
        <w:spacing w:line="360" w:lineRule="auto"/>
        <w:ind w:left="426" w:hanging="425"/>
        <w:jc w:val="both"/>
        <w:rPr>
          <w:rFonts w:ascii="David" w:hAnsi="David" w:cs="David"/>
          <w:b/>
          <w:bCs/>
          <w:u w:val="single"/>
        </w:rPr>
      </w:pPr>
      <w:r w:rsidRPr="00001089">
        <w:rPr>
          <w:rFonts w:ascii="David" w:hAnsi="David" w:cs="David"/>
          <w:b/>
          <w:bCs/>
          <w:u w:val="single"/>
          <w:rtl/>
        </w:rPr>
        <w:t>פרק 4  - צוות המציע</w:t>
      </w:r>
    </w:p>
    <w:p w14:paraId="33C84D0C" w14:textId="6C98421B" w:rsidR="00D06694" w:rsidRPr="00001089" w:rsidRDefault="001A0D33" w:rsidP="00085013">
      <w:pPr>
        <w:numPr>
          <w:ilvl w:val="0"/>
          <w:numId w:val="63"/>
        </w:numPr>
        <w:tabs>
          <w:tab w:val="clear" w:pos="720"/>
          <w:tab w:val="num" w:pos="-425"/>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t xml:space="preserve">המציע </w:t>
      </w:r>
      <w:r w:rsidR="00D06694" w:rsidRPr="00001089">
        <w:rPr>
          <w:rFonts w:ascii="David" w:hAnsi="David" w:cs="David"/>
          <w:rtl/>
        </w:rPr>
        <w:t xml:space="preserve">מאשר כי במהלך השנה שקדמה להגשת המענה למכרז , העסיק לפחות 3 עובדים מקצועיים, בתחום </w:t>
      </w:r>
      <w:r w:rsidR="00F66997" w:rsidRPr="00001089">
        <w:rPr>
          <w:rFonts w:ascii="David" w:hAnsi="David" w:cs="David"/>
          <w:rtl/>
        </w:rPr>
        <w:t xml:space="preserve">שירותי </w:t>
      </w:r>
      <w:r w:rsidR="00D06694" w:rsidRPr="00001089">
        <w:rPr>
          <w:rFonts w:ascii="David" w:hAnsi="David" w:cs="David"/>
          <w:rtl/>
        </w:rPr>
        <w:t>בקרת עלויות התקשורת, ובעלי ותק של 4 שנות ניסיון ומעלה בתחומם.</w:t>
      </w:r>
    </w:p>
    <w:p w14:paraId="6061DB22" w14:textId="206A644C" w:rsidR="00D06694" w:rsidRPr="00001089" w:rsidRDefault="00D06694" w:rsidP="00085013">
      <w:pPr>
        <w:numPr>
          <w:ilvl w:val="0"/>
          <w:numId w:val="63"/>
        </w:numPr>
        <w:tabs>
          <w:tab w:val="clear" w:pos="720"/>
          <w:tab w:val="num" w:pos="-283"/>
        </w:tabs>
        <w:bidi/>
        <w:spacing w:before="100" w:beforeAutospacing="1" w:after="100" w:afterAutospacing="1" w:line="360" w:lineRule="auto"/>
        <w:ind w:left="426" w:right="0" w:hanging="425"/>
        <w:jc w:val="both"/>
        <w:rPr>
          <w:rFonts w:ascii="David" w:hAnsi="David" w:cs="David"/>
        </w:rPr>
      </w:pPr>
      <w:r w:rsidRPr="00001089">
        <w:rPr>
          <w:rFonts w:ascii="David" w:hAnsi="David" w:cs="David"/>
          <w:rtl/>
        </w:rPr>
        <w:lastRenderedPageBreak/>
        <w:t>המציע מציג את מר / גברת _______ כמנהל ה</w:t>
      </w:r>
      <w:r w:rsidR="00F371B0">
        <w:rPr>
          <w:rFonts w:ascii="David" w:hAnsi="David" w:cs="David" w:hint="cs"/>
          <w:rtl/>
        </w:rPr>
        <w:t xml:space="preserve">לקוח </w:t>
      </w:r>
      <w:r w:rsidR="00291857" w:rsidRPr="00001089">
        <w:rPr>
          <w:rFonts w:ascii="David" w:hAnsi="David" w:cs="David"/>
          <w:rtl/>
        </w:rPr>
        <w:t xml:space="preserve"> עבור משרדי הממשלה. להלן פרטים לגבי מנהל ה</w:t>
      </w:r>
      <w:r w:rsidR="0027400D" w:rsidRPr="00001089">
        <w:rPr>
          <w:rFonts w:ascii="David" w:hAnsi="David" w:cs="David"/>
          <w:rtl/>
        </w:rPr>
        <w:t>חשבון</w:t>
      </w:r>
      <w:r w:rsidR="00291857" w:rsidRPr="00001089">
        <w:rPr>
          <w:rFonts w:ascii="David" w:hAnsi="David" w:cs="David"/>
          <w:rtl/>
        </w:rPr>
        <w:t xml:space="preserve"> המוצע :</w:t>
      </w:r>
    </w:p>
    <w:tbl>
      <w:tblPr>
        <w:tblStyle w:val="GridTable4-Accent41"/>
        <w:bidiVisual/>
        <w:tblW w:w="0" w:type="auto"/>
        <w:tblLook w:val="04A0" w:firstRow="1" w:lastRow="0" w:firstColumn="1" w:lastColumn="0" w:noHBand="0" w:noVBand="1"/>
      </w:tblPr>
      <w:tblGrid>
        <w:gridCol w:w="3794"/>
        <w:gridCol w:w="2126"/>
        <w:gridCol w:w="2235"/>
      </w:tblGrid>
      <w:tr w:rsidR="001A0D33" w:rsidRPr="00001089" w14:paraId="3F2E9ADD" w14:textId="77777777" w:rsidTr="001A0D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790A3A62" w14:textId="29099187" w:rsidR="001A0D33" w:rsidRPr="00001089" w:rsidRDefault="001A0D33" w:rsidP="00E42AB0">
            <w:pPr>
              <w:pStyle w:val="Normal2"/>
              <w:rPr>
                <w:rtl/>
              </w:rPr>
            </w:pPr>
            <w:r w:rsidRPr="00001089">
              <w:rPr>
                <w:rtl/>
              </w:rPr>
              <w:t>נושא</w:t>
            </w:r>
          </w:p>
        </w:tc>
        <w:tc>
          <w:tcPr>
            <w:tcW w:w="2126" w:type="dxa"/>
          </w:tcPr>
          <w:p w14:paraId="186EC39B" w14:textId="3D48858C" w:rsidR="001A0D33" w:rsidRPr="00001089" w:rsidRDefault="001A0D33" w:rsidP="00E42AB0">
            <w:pPr>
              <w:pStyle w:val="Normal2"/>
              <w:cnfStyle w:val="100000000000" w:firstRow="1" w:lastRow="0" w:firstColumn="0" w:lastColumn="0" w:oddVBand="0" w:evenVBand="0" w:oddHBand="0" w:evenHBand="0" w:firstRowFirstColumn="0" w:firstRowLastColumn="0" w:lastRowFirstColumn="0" w:lastRowLastColumn="0"/>
              <w:rPr>
                <w:rtl/>
              </w:rPr>
            </w:pPr>
            <w:r w:rsidRPr="00001089">
              <w:rPr>
                <w:rtl/>
              </w:rPr>
              <w:t>מנהל ה</w:t>
            </w:r>
            <w:r w:rsidR="00F371B0">
              <w:rPr>
                <w:rFonts w:hint="cs"/>
                <w:rtl/>
              </w:rPr>
              <w:t xml:space="preserve">לקוח </w:t>
            </w:r>
          </w:p>
        </w:tc>
        <w:tc>
          <w:tcPr>
            <w:tcW w:w="2235" w:type="dxa"/>
          </w:tcPr>
          <w:p w14:paraId="6C52CA7A" w14:textId="22382E9E" w:rsidR="001A0D33" w:rsidRPr="00001089" w:rsidRDefault="001A0D33" w:rsidP="00E42AB0">
            <w:pPr>
              <w:pStyle w:val="Normal2"/>
              <w:cnfStyle w:val="100000000000" w:firstRow="1" w:lastRow="0" w:firstColumn="0" w:lastColumn="0" w:oddVBand="0" w:evenVBand="0" w:oddHBand="0" w:evenHBand="0" w:firstRowFirstColumn="0" w:firstRowLastColumn="0" w:lastRowFirstColumn="0" w:lastRowLastColumn="0"/>
              <w:rPr>
                <w:rtl/>
              </w:rPr>
            </w:pPr>
            <w:r w:rsidRPr="00001089">
              <w:rPr>
                <w:rtl/>
              </w:rPr>
              <w:t>מסמך מצו</w:t>
            </w:r>
            <w:r w:rsidR="00F371B0">
              <w:rPr>
                <w:rFonts w:hint="cs"/>
                <w:rtl/>
              </w:rPr>
              <w:t>ר</w:t>
            </w:r>
            <w:r w:rsidRPr="00001089">
              <w:rPr>
                <w:rtl/>
              </w:rPr>
              <w:t>ף</w:t>
            </w:r>
          </w:p>
        </w:tc>
      </w:tr>
      <w:tr w:rsidR="001A0D33" w:rsidRPr="00001089" w14:paraId="36799BFA" w14:textId="77777777" w:rsidTr="001A0D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79F7E361" w14:textId="77777777" w:rsidR="001A0D33" w:rsidRPr="00001089" w:rsidRDefault="001A0D33" w:rsidP="00E42AB0">
            <w:pPr>
              <w:pStyle w:val="Normal2"/>
              <w:rPr>
                <w:rtl/>
              </w:rPr>
            </w:pPr>
            <w:r w:rsidRPr="00001089">
              <w:rPr>
                <w:rtl/>
              </w:rPr>
              <w:t>שם מלא</w:t>
            </w:r>
          </w:p>
        </w:tc>
        <w:tc>
          <w:tcPr>
            <w:tcW w:w="2126" w:type="dxa"/>
          </w:tcPr>
          <w:p w14:paraId="35DAEAF0"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c>
          <w:tcPr>
            <w:tcW w:w="2235" w:type="dxa"/>
          </w:tcPr>
          <w:p w14:paraId="2A73C5D7"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r>
      <w:tr w:rsidR="001A0D33" w:rsidRPr="00001089" w14:paraId="290376F4" w14:textId="77777777" w:rsidTr="001A0D33">
        <w:tc>
          <w:tcPr>
            <w:cnfStyle w:val="001000000000" w:firstRow="0" w:lastRow="0" w:firstColumn="1" w:lastColumn="0" w:oddVBand="0" w:evenVBand="0" w:oddHBand="0" w:evenHBand="0" w:firstRowFirstColumn="0" w:firstRowLastColumn="0" w:lastRowFirstColumn="0" w:lastRowLastColumn="0"/>
            <w:tcW w:w="3794" w:type="dxa"/>
          </w:tcPr>
          <w:p w14:paraId="72619B9C" w14:textId="77777777" w:rsidR="001A0D33" w:rsidRPr="00001089" w:rsidRDefault="001A0D33" w:rsidP="00E42AB0">
            <w:pPr>
              <w:pStyle w:val="Normal2"/>
              <w:rPr>
                <w:rtl/>
              </w:rPr>
            </w:pPr>
            <w:r w:rsidRPr="00001089">
              <w:rPr>
                <w:rtl/>
              </w:rPr>
              <w:t>ת"ז / דרכון</w:t>
            </w:r>
          </w:p>
        </w:tc>
        <w:tc>
          <w:tcPr>
            <w:tcW w:w="2126" w:type="dxa"/>
          </w:tcPr>
          <w:p w14:paraId="259BAF0D" w14:textId="77777777" w:rsidR="001A0D33" w:rsidRPr="00001089" w:rsidRDefault="001A0D33" w:rsidP="00E42AB0">
            <w:pPr>
              <w:pStyle w:val="Normal2"/>
              <w:cnfStyle w:val="000000000000" w:firstRow="0" w:lastRow="0" w:firstColumn="0" w:lastColumn="0" w:oddVBand="0" w:evenVBand="0" w:oddHBand="0" w:evenHBand="0" w:firstRowFirstColumn="0" w:firstRowLastColumn="0" w:lastRowFirstColumn="0" w:lastRowLastColumn="0"/>
              <w:rPr>
                <w:rtl/>
              </w:rPr>
            </w:pPr>
          </w:p>
        </w:tc>
        <w:tc>
          <w:tcPr>
            <w:tcW w:w="2235" w:type="dxa"/>
          </w:tcPr>
          <w:p w14:paraId="60975778" w14:textId="77777777" w:rsidR="001A0D33" w:rsidRPr="00001089" w:rsidRDefault="001A0D33" w:rsidP="00E42AB0">
            <w:pPr>
              <w:pStyle w:val="Normal2"/>
              <w:cnfStyle w:val="000000000000" w:firstRow="0" w:lastRow="0" w:firstColumn="0" w:lastColumn="0" w:oddVBand="0" w:evenVBand="0" w:oddHBand="0" w:evenHBand="0" w:firstRowFirstColumn="0" w:firstRowLastColumn="0" w:lastRowFirstColumn="0" w:lastRowLastColumn="0"/>
              <w:rPr>
                <w:rtl/>
              </w:rPr>
            </w:pPr>
          </w:p>
        </w:tc>
      </w:tr>
      <w:tr w:rsidR="001A0D33" w:rsidRPr="00001089" w14:paraId="6C68F36B" w14:textId="77777777" w:rsidTr="001A0D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04F738C0" w14:textId="77777777" w:rsidR="001A0D33" w:rsidRPr="00001089" w:rsidRDefault="001A0D33" w:rsidP="00E42AB0">
            <w:pPr>
              <w:pStyle w:val="Normal2"/>
              <w:rPr>
                <w:rtl/>
              </w:rPr>
            </w:pPr>
            <w:r w:rsidRPr="00001089">
              <w:rPr>
                <w:rtl/>
              </w:rPr>
              <w:t>אזרחות</w:t>
            </w:r>
          </w:p>
        </w:tc>
        <w:tc>
          <w:tcPr>
            <w:tcW w:w="2126" w:type="dxa"/>
          </w:tcPr>
          <w:p w14:paraId="1B48C384"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c>
          <w:tcPr>
            <w:tcW w:w="2235" w:type="dxa"/>
          </w:tcPr>
          <w:p w14:paraId="51816768"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r>
      <w:tr w:rsidR="001A0D33" w:rsidRPr="00001089" w14:paraId="5D81A488" w14:textId="77777777" w:rsidTr="001A0D33">
        <w:tc>
          <w:tcPr>
            <w:cnfStyle w:val="001000000000" w:firstRow="0" w:lastRow="0" w:firstColumn="1" w:lastColumn="0" w:oddVBand="0" w:evenVBand="0" w:oddHBand="0" w:evenHBand="0" w:firstRowFirstColumn="0" w:firstRowLastColumn="0" w:lastRowFirstColumn="0" w:lastRowLastColumn="0"/>
            <w:tcW w:w="3794" w:type="dxa"/>
          </w:tcPr>
          <w:p w14:paraId="114F4CA1" w14:textId="77777777" w:rsidR="001A0D33" w:rsidRPr="00001089" w:rsidRDefault="001A0D33" w:rsidP="00E42AB0">
            <w:pPr>
              <w:pStyle w:val="Normal2"/>
              <w:rPr>
                <w:rtl/>
              </w:rPr>
            </w:pPr>
            <w:r w:rsidRPr="00001089">
              <w:rPr>
                <w:rtl/>
              </w:rPr>
              <w:t xml:space="preserve">השכלה אקדמאית </w:t>
            </w:r>
          </w:p>
        </w:tc>
        <w:tc>
          <w:tcPr>
            <w:tcW w:w="2126" w:type="dxa"/>
          </w:tcPr>
          <w:p w14:paraId="2A3B809A" w14:textId="77777777" w:rsidR="001A0D33" w:rsidRPr="00001089" w:rsidRDefault="001A0D33" w:rsidP="00E42AB0">
            <w:pPr>
              <w:pStyle w:val="Normal2"/>
              <w:cnfStyle w:val="000000000000" w:firstRow="0" w:lastRow="0" w:firstColumn="0" w:lastColumn="0" w:oddVBand="0" w:evenVBand="0" w:oddHBand="0" w:evenHBand="0" w:firstRowFirstColumn="0" w:firstRowLastColumn="0" w:lastRowFirstColumn="0" w:lastRowLastColumn="0"/>
              <w:rPr>
                <w:rtl/>
              </w:rPr>
            </w:pPr>
          </w:p>
        </w:tc>
        <w:tc>
          <w:tcPr>
            <w:tcW w:w="2235" w:type="dxa"/>
          </w:tcPr>
          <w:p w14:paraId="47C14BB1" w14:textId="77777777" w:rsidR="001A0D33" w:rsidRPr="00001089" w:rsidRDefault="001A0D33" w:rsidP="00E42AB0">
            <w:pPr>
              <w:pStyle w:val="Normal2"/>
              <w:cnfStyle w:val="000000000000" w:firstRow="0" w:lastRow="0" w:firstColumn="0" w:lastColumn="0" w:oddVBand="0" w:evenVBand="0" w:oddHBand="0" w:evenHBand="0" w:firstRowFirstColumn="0" w:firstRowLastColumn="0" w:lastRowFirstColumn="0" w:lastRowLastColumn="0"/>
              <w:rPr>
                <w:rtl/>
              </w:rPr>
            </w:pPr>
          </w:p>
        </w:tc>
      </w:tr>
      <w:tr w:rsidR="001A0D33" w:rsidRPr="00001089" w14:paraId="51EB49A8" w14:textId="77777777" w:rsidTr="001A0D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5191F070" w14:textId="563BD047" w:rsidR="001A0D33" w:rsidRPr="00001089" w:rsidRDefault="001A0D33" w:rsidP="00E42AB0">
            <w:pPr>
              <w:pStyle w:val="Normal2"/>
              <w:rPr>
                <w:rtl/>
              </w:rPr>
            </w:pPr>
            <w:r w:rsidRPr="00001089">
              <w:rPr>
                <w:rtl/>
              </w:rPr>
              <w:t>שנות ניסיון בת</w:t>
            </w:r>
            <w:r w:rsidR="00291857" w:rsidRPr="00001089">
              <w:rPr>
                <w:rtl/>
              </w:rPr>
              <w:t xml:space="preserve">חום התקשורת </w:t>
            </w:r>
          </w:p>
        </w:tc>
        <w:tc>
          <w:tcPr>
            <w:tcW w:w="2126" w:type="dxa"/>
          </w:tcPr>
          <w:p w14:paraId="66C1DC44"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c>
          <w:tcPr>
            <w:tcW w:w="2235" w:type="dxa"/>
          </w:tcPr>
          <w:p w14:paraId="362C05E7"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r>
      <w:tr w:rsidR="001A0D33" w:rsidRPr="00001089" w14:paraId="247ADB83" w14:textId="77777777" w:rsidTr="001A0D33">
        <w:tc>
          <w:tcPr>
            <w:cnfStyle w:val="001000000000" w:firstRow="0" w:lastRow="0" w:firstColumn="1" w:lastColumn="0" w:oddVBand="0" w:evenVBand="0" w:oddHBand="0" w:evenHBand="0" w:firstRowFirstColumn="0" w:firstRowLastColumn="0" w:lastRowFirstColumn="0" w:lastRowLastColumn="0"/>
            <w:tcW w:w="3794" w:type="dxa"/>
          </w:tcPr>
          <w:p w14:paraId="4A758A99" w14:textId="77777777" w:rsidR="001A0D33" w:rsidRPr="00001089" w:rsidRDefault="001A0D33" w:rsidP="00E42AB0">
            <w:pPr>
              <w:pStyle w:val="Normal2"/>
              <w:rPr>
                <w:rtl/>
              </w:rPr>
            </w:pPr>
            <w:r w:rsidRPr="00001089">
              <w:rPr>
                <w:rtl/>
              </w:rPr>
              <w:t>חברה מעסיקה כיום</w:t>
            </w:r>
          </w:p>
        </w:tc>
        <w:tc>
          <w:tcPr>
            <w:tcW w:w="2126" w:type="dxa"/>
          </w:tcPr>
          <w:p w14:paraId="1A52DDE2" w14:textId="77777777" w:rsidR="001A0D33" w:rsidRPr="00001089" w:rsidRDefault="001A0D33" w:rsidP="00E42AB0">
            <w:pPr>
              <w:pStyle w:val="Normal2"/>
              <w:cnfStyle w:val="000000000000" w:firstRow="0" w:lastRow="0" w:firstColumn="0" w:lastColumn="0" w:oddVBand="0" w:evenVBand="0" w:oddHBand="0" w:evenHBand="0" w:firstRowFirstColumn="0" w:firstRowLastColumn="0" w:lastRowFirstColumn="0" w:lastRowLastColumn="0"/>
              <w:rPr>
                <w:rtl/>
              </w:rPr>
            </w:pPr>
          </w:p>
        </w:tc>
        <w:tc>
          <w:tcPr>
            <w:tcW w:w="2235" w:type="dxa"/>
          </w:tcPr>
          <w:p w14:paraId="7816F9D2" w14:textId="77777777" w:rsidR="001A0D33" w:rsidRPr="00001089" w:rsidRDefault="001A0D33" w:rsidP="00E42AB0">
            <w:pPr>
              <w:pStyle w:val="Normal2"/>
              <w:cnfStyle w:val="000000000000" w:firstRow="0" w:lastRow="0" w:firstColumn="0" w:lastColumn="0" w:oddVBand="0" w:evenVBand="0" w:oddHBand="0" w:evenHBand="0" w:firstRowFirstColumn="0" w:firstRowLastColumn="0" w:lastRowFirstColumn="0" w:lastRowLastColumn="0"/>
              <w:rPr>
                <w:rtl/>
              </w:rPr>
            </w:pPr>
          </w:p>
        </w:tc>
      </w:tr>
    </w:tbl>
    <w:p w14:paraId="0747896F" w14:textId="77777777" w:rsidR="00291857" w:rsidRPr="00001089" w:rsidRDefault="00291857" w:rsidP="00E42AB0">
      <w:pPr>
        <w:pStyle w:val="Normal2"/>
      </w:pPr>
    </w:p>
    <w:p w14:paraId="4DEBF393" w14:textId="33D3C6A9" w:rsidR="001A0D33" w:rsidRDefault="001A0D33" w:rsidP="00085013">
      <w:pPr>
        <w:pStyle w:val="Normal2"/>
        <w:numPr>
          <w:ilvl w:val="0"/>
          <w:numId w:val="63"/>
        </w:numPr>
        <w:tabs>
          <w:tab w:val="clear" w:pos="720"/>
          <w:tab w:val="num" w:pos="-566"/>
        </w:tabs>
        <w:spacing w:line="360" w:lineRule="auto"/>
        <w:ind w:left="426" w:right="0" w:hanging="425"/>
      </w:pPr>
      <w:r w:rsidRPr="00001089">
        <w:rPr>
          <w:rtl/>
        </w:rPr>
        <w:t>מסמכים מצורפים (יש לציין כמויות ולספרר כל צרופה ל</w:t>
      </w:r>
      <w:r w:rsidR="00291857" w:rsidRPr="00001089">
        <w:rPr>
          <w:rtl/>
        </w:rPr>
        <w:t xml:space="preserve">מענה המציע בספרור </w:t>
      </w:r>
      <w:r w:rsidR="00231CE9" w:rsidRPr="00001089">
        <w:rPr>
          <w:rtl/>
        </w:rPr>
        <w:t>1</w:t>
      </w:r>
      <w:r w:rsidR="00F371B0">
        <w:rPr>
          <w:rFonts w:hint="cs"/>
          <w:rtl/>
        </w:rPr>
        <w:t>8</w:t>
      </w:r>
      <w:r w:rsidR="00231CE9" w:rsidRPr="00001089">
        <w:rPr>
          <w:rtl/>
        </w:rPr>
        <w:t xml:space="preserve"> </w:t>
      </w:r>
      <w:r w:rsidR="00291857" w:rsidRPr="00001089">
        <w:rPr>
          <w:rtl/>
        </w:rPr>
        <w:t>וספרור משנה שוטף בהתאם לסדר הגשת המסמכים</w:t>
      </w:r>
      <w:r w:rsidR="00F371B0">
        <w:rPr>
          <w:rFonts w:hint="cs"/>
          <w:rtl/>
        </w:rPr>
        <w:t xml:space="preserve"> </w:t>
      </w:r>
      <w:r w:rsidR="00F371B0">
        <w:rPr>
          <w:rtl/>
        </w:rPr>
        <w:t>–</w:t>
      </w:r>
      <w:r w:rsidR="00F371B0">
        <w:rPr>
          <w:rFonts w:hint="cs"/>
          <w:rtl/>
        </w:rPr>
        <w:t xml:space="preserve"> לדוגמה </w:t>
      </w:r>
      <w:r w:rsidR="00F371B0">
        <w:rPr>
          <w:rtl/>
        </w:rPr>
        <w:t>–</w:t>
      </w:r>
      <w:r w:rsidR="00F371B0">
        <w:rPr>
          <w:rFonts w:hint="cs"/>
          <w:rtl/>
        </w:rPr>
        <w:t xml:space="preserve"> 18.1, 18.2 וכן הלאה</w:t>
      </w:r>
      <w:r w:rsidRPr="00001089">
        <w:rPr>
          <w:rtl/>
        </w:rPr>
        <w:t xml:space="preserve">): </w:t>
      </w:r>
    </w:p>
    <w:p w14:paraId="5E78FEC2" w14:textId="77777777" w:rsidR="00085013" w:rsidRPr="00001089" w:rsidRDefault="00085013" w:rsidP="00085013">
      <w:pPr>
        <w:pStyle w:val="Normal2"/>
        <w:spacing w:line="360" w:lineRule="auto"/>
        <w:ind w:left="426"/>
        <w:rPr>
          <w:rtl/>
        </w:rPr>
      </w:pPr>
    </w:p>
    <w:tbl>
      <w:tblPr>
        <w:tblStyle w:val="GridTable4-Accent41"/>
        <w:bidiVisual/>
        <w:tblW w:w="0" w:type="auto"/>
        <w:tblLook w:val="04A0" w:firstRow="1" w:lastRow="0" w:firstColumn="1" w:lastColumn="0" w:noHBand="0" w:noVBand="1"/>
      </w:tblPr>
      <w:tblGrid>
        <w:gridCol w:w="2718"/>
        <w:gridCol w:w="2718"/>
        <w:gridCol w:w="2718"/>
      </w:tblGrid>
      <w:tr w:rsidR="001A0D33" w:rsidRPr="00001089" w14:paraId="67A73257" w14:textId="77777777" w:rsidTr="001A0D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6FEC1B80" w14:textId="77777777" w:rsidR="001A0D33" w:rsidRPr="00001089" w:rsidRDefault="001A0D33" w:rsidP="00E42AB0">
            <w:pPr>
              <w:pStyle w:val="Normal2"/>
              <w:rPr>
                <w:rtl/>
              </w:rPr>
            </w:pPr>
          </w:p>
        </w:tc>
        <w:tc>
          <w:tcPr>
            <w:tcW w:w="2718" w:type="dxa"/>
          </w:tcPr>
          <w:p w14:paraId="4FE7FA2E" w14:textId="77777777" w:rsidR="001A0D33" w:rsidRPr="00001089" w:rsidRDefault="001A0D33" w:rsidP="00E42AB0">
            <w:pPr>
              <w:pStyle w:val="Normal2"/>
              <w:cnfStyle w:val="100000000000" w:firstRow="1" w:lastRow="0" w:firstColumn="0" w:lastColumn="0" w:oddVBand="0" w:evenVBand="0" w:oddHBand="0" w:evenHBand="0" w:firstRowFirstColumn="0" w:firstRowLastColumn="0" w:lastRowFirstColumn="0" w:lastRowLastColumn="0"/>
              <w:rPr>
                <w:rtl/>
              </w:rPr>
            </w:pPr>
            <w:r w:rsidRPr="00001089">
              <w:rPr>
                <w:rtl/>
              </w:rPr>
              <w:t>כמות מסמכים</w:t>
            </w:r>
          </w:p>
        </w:tc>
        <w:tc>
          <w:tcPr>
            <w:tcW w:w="2718" w:type="dxa"/>
          </w:tcPr>
          <w:p w14:paraId="11759A25" w14:textId="1A010476" w:rsidR="001A0D33" w:rsidRPr="00001089" w:rsidRDefault="001A0D33" w:rsidP="00E42AB0">
            <w:pPr>
              <w:pStyle w:val="Normal2"/>
              <w:cnfStyle w:val="100000000000" w:firstRow="1" w:lastRow="0" w:firstColumn="0" w:lastColumn="0" w:oddVBand="0" w:evenVBand="0" w:oddHBand="0" w:evenHBand="0" w:firstRowFirstColumn="0" w:firstRowLastColumn="0" w:lastRowFirstColumn="0" w:lastRowLastColumn="0"/>
              <w:rPr>
                <w:rtl/>
              </w:rPr>
            </w:pPr>
            <w:r w:rsidRPr="00001089">
              <w:rPr>
                <w:rtl/>
              </w:rPr>
              <w:t xml:space="preserve">ספרור </w:t>
            </w:r>
            <w:r w:rsidR="00291857" w:rsidRPr="00001089">
              <w:rPr>
                <w:rtl/>
              </w:rPr>
              <w:t>משנה ב</w:t>
            </w:r>
            <w:r w:rsidRPr="00001089">
              <w:rPr>
                <w:rtl/>
              </w:rPr>
              <w:t>מענה</w:t>
            </w:r>
          </w:p>
        </w:tc>
      </w:tr>
      <w:tr w:rsidR="001A0D33" w:rsidRPr="00001089" w14:paraId="1D51C7A4" w14:textId="77777777" w:rsidTr="001A0D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14431697" w14:textId="77777777" w:rsidR="001A0D33" w:rsidRPr="00001089" w:rsidRDefault="001A0D33" w:rsidP="00E42AB0">
            <w:pPr>
              <w:pStyle w:val="Normal2"/>
              <w:rPr>
                <w:rtl/>
              </w:rPr>
            </w:pPr>
            <w:r w:rsidRPr="00001089">
              <w:rPr>
                <w:rtl/>
              </w:rPr>
              <w:t>קורות חיים</w:t>
            </w:r>
          </w:p>
        </w:tc>
        <w:tc>
          <w:tcPr>
            <w:tcW w:w="2718" w:type="dxa"/>
          </w:tcPr>
          <w:p w14:paraId="6CC6504E"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c>
          <w:tcPr>
            <w:tcW w:w="2718" w:type="dxa"/>
          </w:tcPr>
          <w:p w14:paraId="0F03BC0C"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r>
      <w:tr w:rsidR="001A0D33" w:rsidRPr="00001089" w14:paraId="7BAFB5BE" w14:textId="77777777" w:rsidTr="001A0D33">
        <w:tc>
          <w:tcPr>
            <w:cnfStyle w:val="001000000000" w:firstRow="0" w:lastRow="0" w:firstColumn="1" w:lastColumn="0" w:oddVBand="0" w:evenVBand="0" w:oddHBand="0" w:evenHBand="0" w:firstRowFirstColumn="0" w:firstRowLastColumn="0" w:lastRowFirstColumn="0" w:lastRowLastColumn="0"/>
            <w:tcW w:w="2718" w:type="dxa"/>
          </w:tcPr>
          <w:p w14:paraId="6564A9A8" w14:textId="77777777" w:rsidR="001A0D33" w:rsidRPr="00001089" w:rsidRDefault="001A0D33" w:rsidP="00E42AB0">
            <w:pPr>
              <w:pStyle w:val="Normal2"/>
              <w:rPr>
                <w:rtl/>
              </w:rPr>
            </w:pPr>
            <w:r w:rsidRPr="00001089">
              <w:rPr>
                <w:rtl/>
              </w:rPr>
              <w:t>תעודות השכלה</w:t>
            </w:r>
          </w:p>
        </w:tc>
        <w:tc>
          <w:tcPr>
            <w:tcW w:w="2718" w:type="dxa"/>
          </w:tcPr>
          <w:p w14:paraId="61CD6C05" w14:textId="77777777" w:rsidR="001A0D33" w:rsidRPr="00001089" w:rsidRDefault="001A0D33" w:rsidP="00E42AB0">
            <w:pPr>
              <w:pStyle w:val="Normal2"/>
              <w:cnfStyle w:val="000000000000" w:firstRow="0" w:lastRow="0" w:firstColumn="0" w:lastColumn="0" w:oddVBand="0" w:evenVBand="0" w:oddHBand="0" w:evenHBand="0" w:firstRowFirstColumn="0" w:firstRowLastColumn="0" w:lastRowFirstColumn="0" w:lastRowLastColumn="0"/>
              <w:rPr>
                <w:rtl/>
              </w:rPr>
            </w:pPr>
          </w:p>
        </w:tc>
        <w:tc>
          <w:tcPr>
            <w:tcW w:w="2718" w:type="dxa"/>
          </w:tcPr>
          <w:p w14:paraId="20B5DB6D" w14:textId="77777777" w:rsidR="001A0D33" w:rsidRPr="00001089" w:rsidRDefault="001A0D33" w:rsidP="00E42AB0">
            <w:pPr>
              <w:pStyle w:val="Normal2"/>
              <w:cnfStyle w:val="000000000000" w:firstRow="0" w:lastRow="0" w:firstColumn="0" w:lastColumn="0" w:oddVBand="0" w:evenVBand="0" w:oddHBand="0" w:evenHBand="0" w:firstRowFirstColumn="0" w:firstRowLastColumn="0" w:lastRowFirstColumn="0" w:lastRowLastColumn="0"/>
              <w:rPr>
                <w:rtl/>
              </w:rPr>
            </w:pPr>
          </w:p>
        </w:tc>
      </w:tr>
      <w:tr w:rsidR="001A0D33" w:rsidRPr="00001089" w14:paraId="558C4155" w14:textId="77777777" w:rsidTr="001A0D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1EDC2F5D" w14:textId="77777777" w:rsidR="001A0D33" w:rsidRPr="00001089" w:rsidRDefault="001A0D33" w:rsidP="00E42AB0">
            <w:pPr>
              <w:pStyle w:val="Normal2"/>
              <w:rPr>
                <w:rtl/>
              </w:rPr>
            </w:pPr>
            <w:r w:rsidRPr="00001089">
              <w:rPr>
                <w:rtl/>
              </w:rPr>
              <w:t>מכתבי המלצה</w:t>
            </w:r>
          </w:p>
        </w:tc>
        <w:tc>
          <w:tcPr>
            <w:tcW w:w="2718" w:type="dxa"/>
          </w:tcPr>
          <w:p w14:paraId="0011C780"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c>
          <w:tcPr>
            <w:tcW w:w="2718" w:type="dxa"/>
          </w:tcPr>
          <w:p w14:paraId="451F1C44" w14:textId="77777777" w:rsidR="001A0D33" w:rsidRPr="00001089" w:rsidRDefault="001A0D33" w:rsidP="00E42AB0">
            <w:pPr>
              <w:pStyle w:val="Normal2"/>
              <w:cnfStyle w:val="000000100000" w:firstRow="0" w:lastRow="0" w:firstColumn="0" w:lastColumn="0" w:oddVBand="0" w:evenVBand="0" w:oddHBand="1" w:evenHBand="0" w:firstRowFirstColumn="0" w:firstRowLastColumn="0" w:lastRowFirstColumn="0" w:lastRowLastColumn="0"/>
              <w:rPr>
                <w:rtl/>
              </w:rPr>
            </w:pPr>
          </w:p>
        </w:tc>
      </w:tr>
    </w:tbl>
    <w:p w14:paraId="00B33F30" w14:textId="77777777" w:rsidR="001A0D33" w:rsidRPr="00001089" w:rsidRDefault="001A0D33" w:rsidP="00D1062B">
      <w:pPr>
        <w:bidi/>
        <w:spacing w:line="360" w:lineRule="auto"/>
        <w:ind w:left="426" w:hanging="425"/>
        <w:jc w:val="both"/>
        <w:rPr>
          <w:rFonts w:ascii="David" w:hAnsi="David" w:cs="David"/>
          <w:rtl/>
        </w:rPr>
      </w:pPr>
    </w:p>
    <w:p w14:paraId="4614499D"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 xml:space="preserve">זה שמי, להלן חתימתי ותוכן תצהירי דלעיל אמת. </w:t>
      </w:r>
    </w:p>
    <w:p w14:paraId="1358F8C2" w14:textId="77777777" w:rsidR="001A0D33" w:rsidRPr="00001089" w:rsidRDefault="001A0D33" w:rsidP="00D1062B">
      <w:pPr>
        <w:bidi/>
        <w:spacing w:line="360" w:lineRule="auto"/>
        <w:ind w:left="426" w:hanging="425"/>
        <w:jc w:val="both"/>
        <w:rPr>
          <w:rFonts w:ascii="David" w:hAnsi="David" w:cs="David"/>
          <w:rtl/>
        </w:rPr>
      </w:pPr>
    </w:p>
    <w:p w14:paraId="574BF375"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__________________</w:t>
      </w:r>
      <w:r w:rsidRPr="00001089">
        <w:rPr>
          <w:rFonts w:ascii="David" w:hAnsi="David" w:cs="David"/>
          <w:rtl/>
        </w:rPr>
        <w:tab/>
        <w:t>________________</w:t>
      </w:r>
      <w:r w:rsidRPr="00001089">
        <w:rPr>
          <w:rFonts w:ascii="David" w:hAnsi="David" w:cs="David"/>
          <w:rtl/>
        </w:rPr>
        <w:tab/>
        <w:t xml:space="preserve">          ___________________</w:t>
      </w:r>
    </w:p>
    <w:p w14:paraId="17C7A633"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 xml:space="preserve">              תאריך</w:t>
      </w:r>
      <w:r w:rsidRPr="00001089">
        <w:rPr>
          <w:rFonts w:ascii="David" w:hAnsi="David" w:cs="David"/>
          <w:rtl/>
        </w:rPr>
        <w:tab/>
      </w:r>
      <w:r w:rsidRPr="00001089">
        <w:rPr>
          <w:rFonts w:ascii="David" w:hAnsi="David" w:cs="David"/>
          <w:rtl/>
        </w:rPr>
        <w:tab/>
      </w:r>
      <w:r w:rsidRPr="00001089">
        <w:rPr>
          <w:rFonts w:ascii="David" w:hAnsi="David" w:cs="David"/>
          <w:rtl/>
        </w:rPr>
        <w:tab/>
      </w:r>
      <w:r w:rsidRPr="00001089">
        <w:rPr>
          <w:rFonts w:ascii="David" w:hAnsi="David" w:cs="David"/>
          <w:rtl/>
        </w:rPr>
        <w:tab/>
        <w:t xml:space="preserve"> שם</w:t>
      </w:r>
      <w:r w:rsidRPr="00001089">
        <w:rPr>
          <w:rFonts w:ascii="David" w:hAnsi="David" w:cs="David"/>
          <w:rtl/>
        </w:rPr>
        <w:tab/>
      </w:r>
      <w:r w:rsidRPr="00001089">
        <w:rPr>
          <w:rFonts w:ascii="David" w:hAnsi="David" w:cs="David"/>
          <w:rtl/>
        </w:rPr>
        <w:tab/>
        <w:t xml:space="preserve">                     חתימה וחותמת</w:t>
      </w:r>
    </w:p>
    <w:p w14:paraId="3D763D43" w14:textId="77777777" w:rsidR="00291857" w:rsidRPr="00001089" w:rsidRDefault="00291857" w:rsidP="00D1062B">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p>
    <w:p w14:paraId="62B91B8F" w14:textId="77777777" w:rsidR="001A0D33" w:rsidRPr="00001089" w:rsidRDefault="001A0D33" w:rsidP="00D1062B">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both"/>
        <w:rPr>
          <w:rFonts w:ascii="David" w:hAnsi="David" w:cs="David"/>
          <w:b/>
          <w:bCs/>
          <w:u w:val="single"/>
          <w:rtl/>
        </w:rPr>
      </w:pPr>
      <w:r w:rsidRPr="00001089">
        <w:rPr>
          <w:rFonts w:ascii="David" w:hAnsi="David" w:cs="David"/>
          <w:b/>
          <w:bCs/>
          <w:u w:val="single"/>
          <w:rtl/>
        </w:rPr>
        <w:t>אישור עו"ד</w:t>
      </w:r>
    </w:p>
    <w:p w14:paraId="726321CD"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 xml:space="preserve">אני הח"מ _____________________, עו"ד מאשר/ת: </w:t>
      </w:r>
    </w:p>
    <w:p w14:paraId="6014A20B" w14:textId="49E8FE77" w:rsidR="001A0D33" w:rsidRPr="00001089" w:rsidRDefault="001A0D33" w:rsidP="00085013">
      <w:pPr>
        <w:tabs>
          <w:tab w:val="right" w:pos="-1133"/>
        </w:tabs>
        <w:bidi/>
        <w:spacing w:line="360" w:lineRule="auto"/>
        <w:ind w:left="1"/>
        <w:jc w:val="both"/>
        <w:rPr>
          <w:rFonts w:ascii="David" w:hAnsi="David" w:cs="David"/>
          <w:rtl/>
        </w:rPr>
      </w:pPr>
      <w:r w:rsidRPr="00001089">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001089">
        <w:rPr>
          <w:rFonts w:ascii="David" w:hAnsi="David" w:cs="David"/>
          <w:b/>
          <w:bCs/>
          <w:rtl/>
        </w:rPr>
        <w:t>שהינו מורשה חתימה כדין עבור המציע</w:t>
      </w:r>
      <w:r w:rsidRPr="00001089">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r w:rsidR="00085013">
        <w:rPr>
          <w:rFonts w:ascii="David" w:hAnsi="David" w:cs="David" w:hint="cs"/>
          <w:rtl/>
        </w:rPr>
        <w:br/>
      </w:r>
    </w:p>
    <w:p w14:paraId="1299617B" w14:textId="77777777" w:rsidR="001A0D33" w:rsidRPr="00001089" w:rsidRDefault="001A0D33" w:rsidP="00D1062B">
      <w:pPr>
        <w:bidi/>
        <w:spacing w:line="360" w:lineRule="auto"/>
        <w:ind w:left="426" w:hanging="425"/>
        <w:jc w:val="both"/>
        <w:rPr>
          <w:rFonts w:ascii="David" w:hAnsi="David" w:cs="David"/>
          <w:rtl/>
        </w:rPr>
      </w:pPr>
      <w:r w:rsidRPr="00001089">
        <w:rPr>
          <w:rFonts w:ascii="David" w:hAnsi="David" w:cs="David"/>
          <w:rtl/>
        </w:rPr>
        <w:t>_________________</w:t>
      </w:r>
      <w:r w:rsidRPr="00001089">
        <w:rPr>
          <w:rFonts w:ascii="David" w:hAnsi="David" w:cs="David"/>
          <w:rtl/>
        </w:rPr>
        <w:tab/>
        <w:t>___________________</w:t>
      </w:r>
      <w:r w:rsidRPr="00001089">
        <w:rPr>
          <w:rFonts w:ascii="David" w:hAnsi="David" w:cs="David"/>
          <w:rtl/>
        </w:rPr>
        <w:tab/>
        <w:t>____________________</w:t>
      </w:r>
    </w:p>
    <w:p w14:paraId="213D6B3A" w14:textId="28FE96B9" w:rsidR="001A0D33" w:rsidRPr="00001089" w:rsidRDefault="00085013" w:rsidP="00D1062B">
      <w:pPr>
        <w:bidi/>
        <w:spacing w:line="360" w:lineRule="auto"/>
        <w:ind w:left="426" w:hanging="425"/>
        <w:jc w:val="both"/>
        <w:rPr>
          <w:rFonts w:ascii="David" w:hAnsi="David" w:cs="David"/>
          <w:rtl/>
        </w:rPr>
      </w:pPr>
      <w:r>
        <w:rPr>
          <w:rFonts w:ascii="David" w:hAnsi="David" w:cs="David"/>
          <w:rtl/>
        </w:rPr>
        <w:t xml:space="preserve">            תאריך</w:t>
      </w:r>
      <w:r>
        <w:rPr>
          <w:rFonts w:ascii="David" w:hAnsi="David" w:cs="David"/>
          <w:rtl/>
        </w:rPr>
        <w:tab/>
      </w:r>
      <w:r>
        <w:rPr>
          <w:rFonts w:ascii="David" w:hAnsi="David" w:cs="David"/>
          <w:rtl/>
        </w:rPr>
        <w:tab/>
      </w:r>
      <w:r w:rsidR="001A0D33" w:rsidRPr="00001089">
        <w:rPr>
          <w:rFonts w:ascii="David" w:hAnsi="David" w:cs="David"/>
          <w:rtl/>
        </w:rPr>
        <w:tab/>
        <w:t>מספר רישיון</w:t>
      </w:r>
      <w:r w:rsidR="001A0D33" w:rsidRPr="00001089">
        <w:rPr>
          <w:rFonts w:ascii="David" w:hAnsi="David" w:cs="David"/>
          <w:rtl/>
        </w:rPr>
        <w:tab/>
      </w:r>
      <w:r w:rsidR="001A0D33" w:rsidRPr="00001089">
        <w:rPr>
          <w:rFonts w:ascii="David" w:hAnsi="David" w:cs="David"/>
          <w:rtl/>
        </w:rPr>
        <w:tab/>
        <w:t xml:space="preserve">          </w:t>
      </w:r>
      <w:r>
        <w:rPr>
          <w:rFonts w:ascii="David" w:hAnsi="David" w:cs="David" w:hint="cs"/>
          <w:rtl/>
        </w:rPr>
        <w:t xml:space="preserve">    </w:t>
      </w:r>
      <w:r w:rsidR="001A0D33" w:rsidRPr="00001089">
        <w:rPr>
          <w:rFonts w:ascii="David" w:hAnsi="David" w:cs="David"/>
          <w:rtl/>
        </w:rPr>
        <w:t xml:space="preserve"> חתימה וחותמת</w:t>
      </w:r>
    </w:p>
    <w:p w14:paraId="4C4744BF" w14:textId="77777777" w:rsidR="001A0D33" w:rsidRPr="00001089" w:rsidRDefault="001A0D33" w:rsidP="00D1062B">
      <w:pPr>
        <w:bidi/>
        <w:ind w:left="426" w:hanging="425"/>
        <w:rPr>
          <w:rFonts w:ascii="David" w:hAnsi="David" w:cs="David"/>
          <w:b/>
          <w:bCs/>
          <w:u w:val="single"/>
        </w:rPr>
      </w:pPr>
    </w:p>
    <w:p w14:paraId="17EB847F" w14:textId="77777777" w:rsidR="004205A9" w:rsidRPr="00001089" w:rsidRDefault="004205A9" w:rsidP="00D1062B">
      <w:pPr>
        <w:bidi/>
        <w:spacing w:line="360" w:lineRule="auto"/>
        <w:ind w:left="426" w:right="-180" w:hanging="425"/>
        <w:rPr>
          <w:rFonts w:ascii="David" w:hAnsi="David" w:cs="David"/>
          <w:rtl/>
        </w:rPr>
      </w:pPr>
    </w:p>
    <w:p w14:paraId="55E85240" w14:textId="77777777" w:rsidR="00693FF0" w:rsidRDefault="00693FF0" w:rsidP="00D1062B">
      <w:pPr>
        <w:bidi/>
        <w:ind w:left="426" w:hanging="425"/>
        <w:rPr>
          <w:rFonts w:ascii="David" w:hAnsi="David" w:cs="David"/>
          <w:rtl/>
        </w:rPr>
      </w:pPr>
    </w:p>
    <w:p w14:paraId="12D60E21" w14:textId="3ED4D8E6" w:rsidR="00B46AE9" w:rsidRPr="00001089" w:rsidRDefault="00B46AE9" w:rsidP="00D1062B">
      <w:pPr>
        <w:pStyle w:val="affffb"/>
        <w:ind w:left="426" w:hanging="425"/>
        <w:rPr>
          <w:rtl/>
        </w:rPr>
      </w:pPr>
      <w:bookmarkStart w:id="1076" w:name="_Toc430900650"/>
      <w:r w:rsidRPr="00001089">
        <w:rPr>
          <w:rtl/>
        </w:rPr>
        <w:t xml:space="preserve">נספח </w:t>
      </w:r>
      <w:r w:rsidR="00001089">
        <w:rPr>
          <w:rFonts w:hint="cs"/>
          <w:rtl/>
        </w:rPr>
        <w:t>5</w:t>
      </w:r>
      <w:r w:rsidR="00001089" w:rsidRPr="00001089">
        <w:rPr>
          <w:rtl/>
        </w:rPr>
        <w:t xml:space="preserve"> </w:t>
      </w:r>
      <w:r w:rsidRPr="00001089">
        <w:rPr>
          <w:rtl/>
        </w:rPr>
        <w:t>– אישור רו"ח להכנסות המציע שמקורן בשירותי התיעלות וחיסכון</w:t>
      </w:r>
      <w:bookmarkEnd w:id="1076"/>
    </w:p>
    <w:p w14:paraId="440D7D8C" w14:textId="26561FE7" w:rsidR="00415A7B" w:rsidRPr="00001089" w:rsidRDefault="00F66997" w:rsidP="00D1062B">
      <w:pPr>
        <w:pBdr>
          <w:top w:val="single" w:sz="4" w:space="1" w:color="auto"/>
          <w:left w:val="single" w:sz="4" w:space="4" w:color="auto"/>
          <w:bottom w:val="single" w:sz="4" w:space="1" w:color="auto"/>
          <w:right w:val="single" w:sz="4" w:space="4" w:color="auto"/>
        </w:pBdr>
        <w:bidi/>
        <w:spacing w:before="60" w:after="60" w:line="360" w:lineRule="auto"/>
        <w:ind w:left="426" w:hanging="425"/>
        <w:jc w:val="center"/>
        <w:rPr>
          <w:rFonts w:ascii="David" w:hAnsi="David" w:cs="David"/>
          <w:b/>
          <w:bCs/>
          <w:rtl/>
        </w:rPr>
      </w:pPr>
      <w:r w:rsidRPr="00001089">
        <w:rPr>
          <w:rFonts w:ascii="David" w:hAnsi="David" w:cs="David"/>
          <w:b/>
          <w:bCs/>
          <w:rtl/>
        </w:rPr>
        <w:t>מסמך זה יש להגיש על  נייר פירמה של רואה החשבון המאשר</w:t>
      </w:r>
    </w:p>
    <w:p w14:paraId="5112AFD1" w14:textId="77777777" w:rsidR="00F66997" w:rsidRPr="00001089" w:rsidRDefault="00F66997" w:rsidP="00D1062B">
      <w:pPr>
        <w:bidi/>
        <w:spacing w:before="60" w:after="60" w:line="360" w:lineRule="auto"/>
        <w:ind w:left="426" w:hanging="425"/>
        <w:rPr>
          <w:rFonts w:ascii="David" w:hAnsi="David" w:cs="David"/>
          <w:b/>
          <w:bCs/>
          <w:rtl/>
        </w:rPr>
      </w:pPr>
    </w:p>
    <w:p w14:paraId="7436B1FB" w14:textId="77777777" w:rsidR="00CC6BB3" w:rsidRPr="00001089" w:rsidRDefault="00CC6BB3" w:rsidP="00D1062B">
      <w:pPr>
        <w:bidi/>
        <w:spacing w:before="60" w:after="60" w:line="360" w:lineRule="auto"/>
        <w:ind w:left="426" w:hanging="425"/>
        <w:rPr>
          <w:rFonts w:ascii="David" w:hAnsi="David" w:cs="David"/>
          <w:b/>
          <w:bCs/>
          <w:rtl/>
        </w:rPr>
      </w:pPr>
      <w:r w:rsidRPr="00001089">
        <w:rPr>
          <w:rFonts w:ascii="David" w:hAnsi="David" w:cs="David"/>
          <w:b/>
          <w:bCs/>
          <w:rtl/>
        </w:rPr>
        <w:t>לכבוד</w:t>
      </w:r>
    </w:p>
    <w:p w14:paraId="7156DC26" w14:textId="77777777" w:rsidR="00CC6BB3" w:rsidRPr="00001089" w:rsidRDefault="00CC6BB3" w:rsidP="00D1062B">
      <w:pPr>
        <w:bidi/>
        <w:spacing w:before="60" w:after="60" w:line="360" w:lineRule="auto"/>
        <w:ind w:left="426" w:hanging="425"/>
        <w:rPr>
          <w:rFonts w:ascii="David" w:hAnsi="David" w:cs="David"/>
          <w:b/>
          <w:bCs/>
          <w:rtl/>
        </w:rPr>
      </w:pPr>
      <w:r w:rsidRPr="00001089">
        <w:rPr>
          <w:rFonts w:ascii="David" w:hAnsi="David" w:cs="David"/>
          <w:b/>
          <w:bCs/>
          <w:rtl/>
        </w:rPr>
        <w:t>מינהל הרכש הממשלתי</w:t>
      </w:r>
    </w:p>
    <w:p w14:paraId="2C488249" w14:textId="77777777" w:rsidR="00CC6BB3" w:rsidRPr="00001089" w:rsidRDefault="00CC6BB3" w:rsidP="00D1062B">
      <w:pPr>
        <w:bidi/>
        <w:spacing w:before="60" w:after="60" w:line="360" w:lineRule="auto"/>
        <w:ind w:left="426" w:hanging="425"/>
        <w:rPr>
          <w:rFonts w:ascii="David" w:hAnsi="David" w:cs="David"/>
          <w:b/>
          <w:bCs/>
          <w:rtl/>
        </w:rPr>
      </w:pPr>
      <w:r w:rsidRPr="00001089">
        <w:rPr>
          <w:rFonts w:ascii="David" w:hAnsi="David" w:cs="David"/>
          <w:b/>
          <w:bCs/>
          <w:rtl/>
        </w:rPr>
        <w:t>החשב הכללי, משרד האוצר</w:t>
      </w:r>
    </w:p>
    <w:p w14:paraId="22795153" w14:textId="77777777" w:rsidR="00415A7B" w:rsidRPr="00001089" w:rsidRDefault="00415A7B" w:rsidP="00D1062B">
      <w:pPr>
        <w:bidi/>
        <w:spacing w:before="60" w:after="60" w:line="360" w:lineRule="auto"/>
        <w:ind w:left="426" w:hanging="425"/>
        <w:rPr>
          <w:rFonts w:ascii="David" w:hAnsi="David" w:cs="David"/>
          <w:b/>
          <w:bCs/>
          <w:rtl/>
        </w:rPr>
      </w:pPr>
    </w:p>
    <w:p w14:paraId="5B9A304D" w14:textId="77777777" w:rsidR="00CC6BB3" w:rsidRPr="00001089" w:rsidRDefault="00CC6BB3" w:rsidP="00D1062B">
      <w:pPr>
        <w:bidi/>
        <w:spacing w:before="60" w:after="60" w:line="360" w:lineRule="auto"/>
        <w:ind w:left="426" w:hanging="425"/>
        <w:rPr>
          <w:rFonts w:ascii="David" w:hAnsi="David" w:cs="David"/>
          <w:b/>
          <w:bCs/>
          <w:rtl/>
        </w:rPr>
      </w:pPr>
    </w:p>
    <w:p w14:paraId="6103425F" w14:textId="3C22C246" w:rsidR="00CC6BB3" w:rsidRPr="00001089" w:rsidRDefault="00CC6BB3" w:rsidP="00D1062B">
      <w:pPr>
        <w:bidi/>
        <w:spacing w:line="360" w:lineRule="auto"/>
        <w:ind w:left="426" w:hanging="425"/>
        <w:jc w:val="center"/>
        <w:rPr>
          <w:rFonts w:ascii="David" w:hAnsi="David" w:cs="David"/>
          <w:b/>
          <w:bCs/>
        </w:rPr>
      </w:pPr>
      <w:r w:rsidRPr="00001089">
        <w:rPr>
          <w:rFonts w:ascii="David" w:hAnsi="David" w:cs="David"/>
          <w:b/>
          <w:bCs/>
          <w:rtl/>
        </w:rPr>
        <w:t xml:space="preserve">הנדון: </w:t>
      </w:r>
      <w:r w:rsidRPr="00001089">
        <w:rPr>
          <w:rFonts w:ascii="David" w:hAnsi="David" w:cs="David"/>
          <w:b/>
          <w:bCs/>
          <w:u w:val="single"/>
          <w:rtl/>
        </w:rPr>
        <w:t>דוח על הכנסות שמקורן בשירותי התיעלות וחיסכון במהלך השנים 2012-2014</w:t>
      </w:r>
    </w:p>
    <w:p w14:paraId="54963B99" w14:textId="77777777" w:rsidR="00415A7B" w:rsidRPr="00001089" w:rsidRDefault="00415A7B" w:rsidP="00D1062B">
      <w:pPr>
        <w:bidi/>
        <w:spacing w:line="360" w:lineRule="auto"/>
        <w:ind w:left="426" w:hanging="425"/>
        <w:jc w:val="center"/>
        <w:rPr>
          <w:rFonts w:ascii="David" w:hAnsi="David" w:cs="David"/>
          <w:b/>
          <w:bCs/>
        </w:rPr>
      </w:pPr>
    </w:p>
    <w:p w14:paraId="02AEEB52" w14:textId="0D3416B8" w:rsidR="00C76D61" w:rsidRPr="00001089" w:rsidRDefault="00EB6CC1" w:rsidP="00C3305D">
      <w:pPr>
        <w:bidi/>
        <w:spacing w:line="360" w:lineRule="auto"/>
        <w:ind w:left="1"/>
        <w:jc w:val="both"/>
        <w:rPr>
          <w:rFonts w:ascii="David" w:hAnsi="David" w:cs="David"/>
          <w:rtl/>
        </w:rPr>
      </w:pPr>
      <w:r w:rsidRPr="00001089">
        <w:rPr>
          <w:rFonts w:ascii="David" w:hAnsi="David" w:cs="David"/>
          <w:rtl/>
        </w:rPr>
        <w:t>לבקש</w:t>
      </w:r>
      <w:r w:rsidR="00C76D61" w:rsidRPr="00001089">
        <w:rPr>
          <w:rFonts w:ascii="David" w:hAnsi="David" w:cs="David"/>
          <w:rtl/>
        </w:rPr>
        <w:t>ת</w:t>
      </w:r>
      <w:r w:rsidRPr="00001089">
        <w:rPr>
          <w:rFonts w:ascii="David" w:hAnsi="David" w:cs="David"/>
          <w:rtl/>
        </w:rPr>
        <w:t xml:space="preserve"> חברת</w:t>
      </w:r>
      <w:r w:rsidRPr="00001089">
        <w:rPr>
          <w:rFonts w:ascii="David" w:hAnsi="David" w:cs="David"/>
          <w:u w:val="single"/>
          <w:rtl/>
        </w:rPr>
        <w:t xml:space="preserve">             </w:t>
      </w:r>
      <w:r w:rsidRPr="00001089">
        <w:rPr>
          <w:rFonts w:ascii="David" w:hAnsi="David" w:cs="David"/>
          <w:rtl/>
        </w:rPr>
        <w:t xml:space="preserve"> בע"מ</w:t>
      </w:r>
      <w:r w:rsidR="00C76D61" w:rsidRPr="00001089">
        <w:rPr>
          <w:rFonts w:ascii="David" w:hAnsi="David" w:cs="David"/>
          <w:rtl/>
        </w:rPr>
        <w:t xml:space="preserve"> (להלן- החברה)</w:t>
      </w:r>
      <w:r w:rsidRPr="00001089">
        <w:rPr>
          <w:rFonts w:ascii="David" w:hAnsi="David" w:cs="David"/>
          <w:rtl/>
        </w:rPr>
        <w:t xml:space="preserve"> </w:t>
      </w:r>
      <w:r w:rsidR="00CC6BB3" w:rsidRPr="00001089">
        <w:rPr>
          <w:rFonts w:ascii="David" w:hAnsi="David" w:cs="David"/>
          <w:rtl/>
        </w:rPr>
        <w:t>ביקרנו</w:t>
      </w:r>
      <w:r w:rsidR="00C76D61" w:rsidRPr="00001089">
        <w:rPr>
          <w:rFonts w:ascii="David" w:hAnsi="David" w:cs="David"/>
          <w:rtl/>
        </w:rPr>
        <w:t xml:space="preserve"> את הדוח על ההכנסות שמקורן בשירותי התיעלות וחיסכון לתקופה של </w:t>
      </w:r>
      <w:r w:rsidR="00F66997" w:rsidRPr="00001089">
        <w:rPr>
          <w:rFonts w:ascii="David" w:hAnsi="David" w:cs="David"/>
          <w:rtl/>
        </w:rPr>
        <w:t>3 השנים 2012, 2013, 2014 (להלן- התקופה המבוקרת)</w:t>
      </w:r>
      <w:r w:rsidR="00C76D61" w:rsidRPr="00001089">
        <w:rPr>
          <w:rFonts w:ascii="David" w:hAnsi="David" w:cs="David"/>
          <w:rtl/>
        </w:rPr>
        <w:t>. אחריותינו היא לחוות דעה על דוח זה בהתבסס על ביקורתינו.</w:t>
      </w:r>
    </w:p>
    <w:p w14:paraId="1FF6419C" w14:textId="77777777" w:rsidR="00415A7B" w:rsidRPr="00001089" w:rsidRDefault="00415A7B" w:rsidP="00D1062B">
      <w:pPr>
        <w:bidi/>
        <w:spacing w:line="360" w:lineRule="auto"/>
        <w:ind w:left="426" w:hanging="425"/>
        <w:jc w:val="both"/>
        <w:rPr>
          <w:rFonts w:ascii="David" w:hAnsi="David" w:cs="David"/>
          <w:rtl/>
        </w:rPr>
      </w:pPr>
    </w:p>
    <w:p w14:paraId="4DA97C50" w14:textId="77777777" w:rsidR="00C76D61" w:rsidRPr="00001089" w:rsidRDefault="00C76D61" w:rsidP="00C3305D">
      <w:pPr>
        <w:bidi/>
        <w:spacing w:line="360" w:lineRule="auto"/>
        <w:ind w:left="1"/>
        <w:jc w:val="both"/>
        <w:rPr>
          <w:rFonts w:ascii="David" w:hAnsi="David" w:cs="David"/>
          <w:rtl/>
        </w:rPr>
      </w:pPr>
      <w:r w:rsidRPr="00001089">
        <w:rPr>
          <w:rFonts w:ascii="David" w:hAnsi="David" w:cs="David"/>
          <w:rtl/>
        </w:rPr>
        <w:t>ערכנו את ביקורתינו בהתאם לתקני ביקורת מקובלים בישראל. על פי תקנים אלה נדרש מאיתנו לתכנן את הביקורת ולבצעה במטרה להשיג מידה סבירה של ביטחון שאין בנתונים הכספיים בדוחות הנ"ל הצגה מוטעית מהותית. ביקורת זו כללה בדיקה מדגמית של ראיות התומכות בסכומים ובמידע שבנתונים הכספיים בדוח. אנו סבורים שביקורתינו מספקת בסיס נאות לחוות דעתנו.</w:t>
      </w:r>
    </w:p>
    <w:p w14:paraId="3F9AC07B" w14:textId="77777777" w:rsidR="00C76D61" w:rsidRPr="00001089" w:rsidRDefault="00C76D61" w:rsidP="00D1062B">
      <w:pPr>
        <w:bidi/>
        <w:spacing w:line="360" w:lineRule="auto"/>
        <w:ind w:left="426" w:hanging="425"/>
        <w:jc w:val="both"/>
        <w:rPr>
          <w:rFonts w:ascii="David" w:hAnsi="David" w:cs="David"/>
          <w:rtl/>
        </w:rPr>
      </w:pPr>
    </w:p>
    <w:p w14:paraId="15B9846E" w14:textId="40E45051" w:rsidR="00896F2E" w:rsidRPr="00001089" w:rsidRDefault="00C76D61" w:rsidP="00C3305D">
      <w:pPr>
        <w:bidi/>
        <w:spacing w:line="360" w:lineRule="auto"/>
        <w:ind w:left="1"/>
        <w:jc w:val="both"/>
        <w:rPr>
          <w:rFonts w:ascii="David" w:hAnsi="David" w:cs="David"/>
        </w:rPr>
      </w:pPr>
      <w:r w:rsidRPr="00001089">
        <w:rPr>
          <w:rFonts w:ascii="David" w:hAnsi="David" w:cs="David"/>
          <w:rtl/>
        </w:rPr>
        <w:t>בהתאם לספרי החשבונות של החברה</w:t>
      </w:r>
      <w:r w:rsidR="00984712">
        <w:rPr>
          <w:rFonts w:ascii="David" w:hAnsi="David" w:cs="David" w:hint="cs"/>
          <w:rtl/>
        </w:rPr>
        <w:t>,</w:t>
      </w:r>
      <w:r w:rsidRPr="00001089">
        <w:rPr>
          <w:rFonts w:ascii="David" w:hAnsi="David" w:cs="David"/>
          <w:rtl/>
        </w:rPr>
        <w:t xml:space="preserve"> </w:t>
      </w:r>
      <w:r w:rsidR="007B6195">
        <w:rPr>
          <w:rFonts w:ascii="David" w:hAnsi="David" w:cs="David" w:hint="cs"/>
          <w:rtl/>
        </w:rPr>
        <w:t>התהוו ל</w:t>
      </w:r>
      <w:r w:rsidR="00CB7A50" w:rsidRPr="00001089">
        <w:rPr>
          <w:rFonts w:ascii="David" w:hAnsi="David" w:cs="David"/>
          <w:rtl/>
        </w:rPr>
        <w:t>חברה</w:t>
      </w:r>
      <w:r w:rsidR="007B6195">
        <w:rPr>
          <w:rFonts w:ascii="David" w:hAnsi="David" w:cs="David" w:hint="cs"/>
          <w:rtl/>
        </w:rPr>
        <w:t xml:space="preserve"> הכנסות</w:t>
      </w:r>
      <w:r w:rsidR="00CB7A50" w:rsidRPr="00001089">
        <w:rPr>
          <w:rFonts w:ascii="David" w:hAnsi="David" w:cs="David"/>
          <w:rtl/>
        </w:rPr>
        <w:t xml:space="preserve"> שמקורן בשירותי התיעלות וחסכון </w:t>
      </w:r>
      <w:r w:rsidR="00D344E8">
        <w:rPr>
          <w:rFonts w:ascii="David" w:hAnsi="David" w:cs="David" w:hint="cs"/>
          <w:rtl/>
        </w:rPr>
        <w:t xml:space="preserve">בתחום עלויות התקשורת </w:t>
      </w:r>
      <w:r w:rsidR="00CB7A50" w:rsidRPr="00001089">
        <w:rPr>
          <w:rFonts w:ascii="David" w:hAnsi="David" w:cs="David"/>
          <w:rtl/>
        </w:rPr>
        <w:t xml:space="preserve">בהיקף של </w:t>
      </w:r>
      <w:r w:rsidR="00F66997" w:rsidRPr="00001089">
        <w:rPr>
          <w:rFonts w:ascii="David" w:hAnsi="David" w:cs="David"/>
          <w:rtl/>
        </w:rPr>
        <w:t>____</w:t>
      </w:r>
      <w:r w:rsidR="00CB7A50" w:rsidRPr="00001089">
        <w:rPr>
          <w:rFonts w:ascii="David" w:hAnsi="David" w:cs="David"/>
          <w:rtl/>
        </w:rPr>
        <w:t xml:space="preserve"> ש"ח (לפני מע"מ) לתקופה </w:t>
      </w:r>
      <w:r w:rsidR="00F66997" w:rsidRPr="00001089">
        <w:rPr>
          <w:rFonts w:ascii="David" w:hAnsi="David" w:cs="David"/>
          <w:rtl/>
        </w:rPr>
        <w:t>המבוקרת</w:t>
      </w:r>
      <w:r w:rsidR="00CB7A50" w:rsidRPr="00001089">
        <w:rPr>
          <w:rFonts w:ascii="David" w:hAnsi="David" w:cs="David"/>
          <w:rtl/>
        </w:rPr>
        <w:t>.</w:t>
      </w:r>
    </w:p>
    <w:p w14:paraId="49CB9D00" w14:textId="77777777" w:rsidR="00896F2E" w:rsidRPr="00001089" w:rsidRDefault="00896F2E" w:rsidP="00D1062B">
      <w:pPr>
        <w:bidi/>
        <w:spacing w:line="360" w:lineRule="auto"/>
        <w:ind w:left="426" w:hanging="425"/>
        <w:jc w:val="both"/>
        <w:rPr>
          <w:rFonts w:ascii="David" w:hAnsi="David" w:cs="David"/>
          <w:rtl/>
        </w:rPr>
      </w:pPr>
    </w:p>
    <w:p w14:paraId="5AAB5787" w14:textId="77777777" w:rsidR="00415A7B" w:rsidRPr="000D270A" w:rsidRDefault="00415A7B" w:rsidP="00D1062B">
      <w:pPr>
        <w:bidi/>
        <w:spacing w:line="360" w:lineRule="auto"/>
        <w:ind w:left="426" w:hanging="425"/>
        <w:jc w:val="right"/>
        <w:rPr>
          <w:rFonts w:asciiTheme="minorHAnsi" w:hAnsiTheme="minorHAnsi" w:cs="David"/>
          <w:rtl/>
        </w:rPr>
      </w:pPr>
    </w:p>
    <w:p w14:paraId="127A945B" w14:textId="12066AD6" w:rsidR="00CC6BB3" w:rsidRPr="00001089" w:rsidRDefault="00896F2E" w:rsidP="00C3305D">
      <w:pPr>
        <w:tabs>
          <w:tab w:val="left" w:pos="2085"/>
          <w:tab w:val="right" w:pos="7939"/>
        </w:tabs>
        <w:bidi/>
        <w:spacing w:line="360" w:lineRule="auto"/>
        <w:ind w:left="426" w:hanging="425"/>
        <w:rPr>
          <w:rFonts w:ascii="David" w:hAnsi="David" w:cs="David"/>
          <w:rtl/>
        </w:rPr>
      </w:pPr>
      <w:r w:rsidRPr="00001089">
        <w:rPr>
          <w:rFonts w:ascii="David" w:hAnsi="David" w:cs="David"/>
          <w:rtl/>
        </w:rPr>
        <w:t>חתימה</w:t>
      </w:r>
      <w:r w:rsidR="00415A7B" w:rsidRPr="00001089">
        <w:rPr>
          <w:rFonts w:ascii="David" w:hAnsi="David" w:cs="David"/>
          <w:rtl/>
        </w:rPr>
        <w:t xml:space="preserve"> וחותמת</w:t>
      </w:r>
      <w:r w:rsidRPr="00001089">
        <w:rPr>
          <w:rFonts w:ascii="David" w:hAnsi="David" w:cs="David"/>
          <w:rtl/>
        </w:rPr>
        <w:t xml:space="preserve"> </w:t>
      </w:r>
      <w:r w:rsidRPr="00001089">
        <w:rPr>
          <w:rFonts w:ascii="David" w:hAnsi="David" w:cs="David"/>
          <w:u w:val="single"/>
          <w:rtl/>
        </w:rPr>
        <w:t xml:space="preserve">                         </w:t>
      </w:r>
      <w:r w:rsidRPr="00001089">
        <w:rPr>
          <w:rFonts w:ascii="David" w:hAnsi="David" w:cs="David"/>
          <w:rtl/>
        </w:rPr>
        <w:t xml:space="preserve"> </w:t>
      </w:r>
      <w:r w:rsidR="00F66997" w:rsidRPr="00001089">
        <w:rPr>
          <w:rFonts w:ascii="David" w:hAnsi="David" w:cs="David"/>
          <w:rtl/>
        </w:rPr>
        <w:t xml:space="preserve"> </w:t>
      </w:r>
      <w:r w:rsidR="00C3305D">
        <w:rPr>
          <w:rFonts w:ascii="David" w:hAnsi="David" w:cs="David" w:hint="cs"/>
          <w:rtl/>
        </w:rPr>
        <w:t xml:space="preserve"> </w:t>
      </w:r>
      <w:r w:rsidR="00F66997" w:rsidRPr="00001089">
        <w:rPr>
          <w:rFonts w:ascii="David" w:hAnsi="David" w:cs="David"/>
          <w:rtl/>
        </w:rPr>
        <w:t>שם רו"ח _______</w:t>
      </w:r>
      <w:r w:rsidR="00C3305D" w:rsidRPr="00001089">
        <w:rPr>
          <w:rFonts w:ascii="David" w:hAnsi="David" w:cs="David"/>
          <w:rtl/>
        </w:rPr>
        <w:t>______</w:t>
      </w:r>
      <w:r w:rsidR="00C3305D">
        <w:rPr>
          <w:rFonts w:ascii="David" w:hAnsi="David" w:cs="David" w:hint="cs"/>
          <w:rtl/>
        </w:rPr>
        <w:t xml:space="preserve">   </w:t>
      </w:r>
      <w:r w:rsidRPr="00001089">
        <w:rPr>
          <w:rFonts w:ascii="David" w:hAnsi="David" w:cs="David"/>
          <w:rtl/>
        </w:rPr>
        <w:t xml:space="preserve">תאריך </w:t>
      </w:r>
      <w:r w:rsidR="00C3305D" w:rsidRPr="00001089">
        <w:rPr>
          <w:rFonts w:ascii="David" w:hAnsi="David" w:cs="David"/>
          <w:rtl/>
        </w:rPr>
        <w:t>_____________</w:t>
      </w:r>
      <w:r w:rsidRPr="00001089">
        <w:rPr>
          <w:rFonts w:ascii="David" w:hAnsi="David" w:cs="David"/>
          <w:u w:val="single"/>
          <w:rtl/>
        </w:rPr>
        <w:t xml:space="preserve">                               </w:t>
      </w:r>
      <w:r w:rsidR="00EB6CC1" w:rsidRPr="00001089">
        <w:rPr>
          <w:rFonts w:ascii="David" w:hAnsi="David" w:cs="David"/>
          <w:rtl/>
        </w:rPr>
        <w:t xml:space="preserve"> </w:t>
      </w:r>
    </w:p>
    <w:p w14:paraId="039A2E65" w14:textId="77777777" w:rsidR="00CC6BB3" w:rsidRPr="00001089" w:rsidRDefault="00CC6BB3" w:rsidP="00D1062B">
      <w:pPr>
        <w:bidi/>
        <w:spacing w:line="360" w:lineRule="auto"/>
        <w:ind w:left="426" w:hanging="425"/>
        <w:jc w:val="center"/>
        <w:rPr>
          <w:rFonts w:ascii="David" w:hAnsi="David" w:cs="David"/>
          <w:rtl/>
        </w:rPr>
      </w:pPr>
    </w:p>
    <w:p w14:paraId="10B982D1" w14:textId="77777777" w:rsidR="00415A7B" w:rsidRPr="00001089" w:rsidRDefault="00415A7B" w:rsidP="00D1062B">
      <w:pPr>
        <w:bidi/>
        <w:spacing w:line="360" w:lineRule="auto"/>
        <w:ind w:left="426" w:hanging="425"/>
        <w:jc w:val="right"/>
        <w:rPr>
          <w:rFonts w:ascii="David" w:hAnsi="David" w:cs="David"/>
        </w:rPr>
      </w:pPr>
    </w:p>
    <w:p w14:paraId="37DC3C68" w14:textId="77777777" w:rsidR="00415A7B" w:rsidRPr="0099664C" w:rsidRDefault="00415A7B" w:rsidP="00D1062B">
      <w:pPr>
        <w:bidi/>
        <w:spacing w:line="360" w:lineRule="auto"/>
        <w:ind w:left="426" w:hanging="425"/>
        <w:jc w:val="right"/>
        <w:rPr>
          <w:rFonts w:asciiTheme="minorHAnsi" w:hAnsiTheme="minorHAnsi" w:cs="David"/>
        </w:rPr>
      </w:pPr>
    </w:p>
    <w:p w14:paraId="17062944" w14:textId="77777777" w:rsidR="00415A7B" w:rsidRDefault="00415A7B" w:rsidP="00D1062B">
      <w:pPr>
        <w:bidi/>
        <w:spacing w:line="360" w:lineRule="auto"/>
        <w:ind w:left="426" w:hanging="425"/>
        <w:jc w:val="right"/>
        <w:rPr>
          <w:rFonts w:ascii="David" w:hAnsi="David" w:cs="David"/>
          <w:rtl/>
        </w:rPr>
      </w:pPr>
    </w:p>
    <w:p w14:paraId="0C21B01E" w14:textId="77777777" w:rsidR="003F54F9" w:rsidRDefault="003F54F9" w:rsidP="003F54F9">
      <w:pPr>
        <w:bidi/>
        <w:spacing w:line="360" w:lineRule="auto"/>
        <w:ind w:left="426" w:hanging="425"/>
        <w:jc w:val="right"/>
        <w:rPr>
          <w:rFonts w:ascii="David" w:hAnsi="David" w:cs="David"/>
          <w:rtl/>
        </w:rPr>
      </w:pPr>
    </w:p>
    <w:p w14:paraId="1B3D45A6" w14:textId="77777777" w:rsidR="00C3305D" w:rsidRDefault="00C3305D" w:rsidP="00C3305D">
      <w:pPr>
        <w:bidi/>
        <w:spacing w:line="360" w:lineRule="auto"/>
        <w:ind w:left="426" w:hanging="425"/>
        <w:jc w:val="right"/>
        <w:rPr>
          <w:rFonts w:ascii="David" w:hAnsi="David" w:cs="David"/>
          <w:rtl/>
        </w:rPr>
      </w:pPr>
    </w:p>
    <w:p w14:paraId="18A5A3BC" w14:textId="77777777" w:rsidR="00C3305D" w:rsidRPr="00001089" w:rsidRDefault="00C3305D" w:rsidP="00C3305D">
      <w:pPr>
        <w:bidi/>
        <w:spacing w:line="360" w:lineRule="auto"/>
        <w:ind w:left="426" w:hanging="425"/>
        <w:jc w:val="right"/>
        <w:rPr>
          <w:rFonts w:ascii="David" w:hAnsi="David" w:cs="David"/>
        </w:rPr>
      </w:pPr>
    </w:p>
    <w:p w14:paraId="0B65870B" w14:textId="77777777" w:rsidR="007B6195" w:rsidRDefault="007B6195" w:rsidP="00D1062B">
      <w:pPr>
        <w:bidi/>
        <w:ind w:left="426" w:hanging="425"/>
        <w:rPr>
          <w:rFonts w:asciiTheme="minorHAnsi" w:hAnsiTheme="minorHAnsi" w:cs="David"/>
          <w:rtl/>
        </w:rPr>
      </w:pPr>
      <w:bookmarkStart w:id="1077" w:name="_Toc398626038"/>
      <w:bookmarkStart w:id="1078" w:name="_Toc420275458"/>
    </w:p>
    <w:p w14:paraId="226EE971" w14:textId="77777777" w:rsidR="00EB44F1" w:rsidRPr="003232A5" w:rsidRDefault="00EB44F1" w:rsidP="00EB44F1">
      <w:pPr>
        <w:bidi/>
        <w:ind w:left="426" w:hanging="425"/>
        <w:rPr>
          <w:rFonts w:asciiTheme="minorHAnsi" w:hAnsiTheme="minorHAnsi" w:cs="David"/>
          <w:rtl/>
        </w:rPr>
      </w:pPr>
    </w:p>
    <w:p w14:paraId="1EF8CAB5" w14:textId="0691D370" w:rsidR="00F8241C" w:rsidRPr="00001089" w:rsidRDefault="00F8241C" w:rsidP="00D1062B">
      <w:pPr>
        <w:pStyle w:val="affffb"/>
        <w:tabs>
          <w:tab w:val="left" w:pos="2977"/>
        </w:tabs>
        <w:ind w:left="426" w:hanging="425"/>
        <w:rPr>
          <w:rtl/>
        </w:rPr>
      </w:pPr>
      <w:bookmarkStart w:id="1079" w:name="_Toc430900651"/>
      <w:r w:rsidRPr="00001089">
        <w:rPr>
          <w:rtl/>
        </w:rPr>
        <w:lastRenderedPageBreak/>
        <w:t xml:space="preserve">נספח  </w:t>
      </w:r>
      <w:r w:rsidR="00B10631">
        <w:rPr>
          <w:rFonts w:hint="cs"/>
          <w:rtl/>
        </w:rPr>
        <w:t>6</w:t>
      </w:r>
      <w:r w:rsidRPr="00001089">
        <w:rPr>
          <w:rtl/>
        </w:rPr>
        <w:t>– הוראות ביטחון</w:t>
      </w:r>
      <w:bookmarkEnd w:id="1079"/>
    </w:p>
    <w:bookmarkEnd w:id="1077"/>
    <w:bookmarkEnd w:id="1078"/>
    <w:p w14:paraId="7935A3AA" w14:textId="4CD1B45D" w:rsidR="00466D5E" w:rsidRPr="00594961" w:rsidRDefault="00466D5E" w:rsidP="00D1062B">
      <w:pPr>
        <w:bidi/>
        <w:ind w:left="426" w:hanging="425"/>
        <w:rPr>
          <w:rFonts w:asciiTheme="minorHAnsi" w:hAnsiTheme="minorHAnsi" w:cs="David"/>
        </w:rPr>
      </w:pPr>
    </w:p>
    <w:p w14:paraId="19D49670" w14:textId="6D7F05D3" w:rsidR="00466D5E" w:rsidRPr="00E42EBF" w:rsidRDefault="00466D5E" w:rsidP="00D1062B">
      <w:pPr>
        <w:pStyle w:val="15"/>
        <w:tabs>
          <w:tab w:val="clear" w:pos="206"/>
          <w:tab w:val="clear" w:pos="360"/>
          <w:tab w:val="right" w:pos="1"/>
        </w:tabs>
        <w:ind w:left="426" w:hanging="425"/>
        <w:rPr>
          <w:rFonts w:ascii="David" w:hAnsi="David"/>
          <w:sz w:val="24"/>
          <w:szCs w:val="24"/>
        </w:rPr>
      </w:pPr>
      <w:r w:rsidRPr="00E42EBF">
        <w:rPr>
          <w:rFonts w:ascii="David" w:hAnsi="David"/>
          <w:sz w:val="24"/>
          <w:szCs w:val="24"/>
          <w:rtl/>
        </w:rPr>
        <w:t>כללי</w:t>
      </w:r>
    </w:p>
    <w:p w14:paraId="0B9C0CE6" w14:textId="495F3653" w:rsidR="00466D5E" w:rsidRPr="00E42EBF" w:rsidRDefault="008A6A99" w:rsidP="00D1062B">
      <w:pPr>
        <w:pStyle w:val="22"/>
        <w:tabs>
          <w:tab w:val="right" w:pos="1"/>
        </w:tabs>
        <w:ind w:left="426" w:hanging="425"/>
        <w:rPr>
          <w:rFonts w:ascii="David" w:hAnsi="David"/>
          <w:rtl/>
        </w:rPr>
      </w:pPr>
      <w:r w:rsidRPr="00E42EBF">
        <w:rPr>
          <w:rFonts w:ascii="David" w:hAnsi="David"/>
          <w:rtl/>
        </w:rPr>
        <w:t xml:space="preserve">המידע </w:t>
      </w:r>
      <w:r w:rsidR="00594961">
        <w:rPr>
          <w:rFonts w:ascii="David" w:hAnsi="David" w:hint="cs"/>
          <w:rtl/>
        </w:rPr>
        <w:t xml:space="preserve">במערכת הינו </w:t>
      </w:r>
      <w:r w:rsidR="00466D5E" w:rsidRPr="00E42EBF">
        <w:rPr>
          <w:rFonts w:ascii="David" w:hAnsi="David"/>
          <w:rtl/>
        </w:rPr>
        <w:t>בעל רגישות גבוהה, הן מבחינה תפעולית והן מבחינת המידע האגור על כן קיום האמור בסעיף זה הינו תנאי מחייב לביצוע העבודה.</w:t>
      </w:r>
    </w:p>
    <w:p w14:paraId="2882BC54" w14:textId="53D568EC" w:rsidR="00594961" w:rsidRPr="00E42EBF" w:rsidRDefault="00594961" w:rsidP="00D1062B">
      <w:pPr>
        <w:pStyle w:val="22"/>
        <w:tabs>
          <w:tab w:val="right" w:pos="1"/>
          <w:tab w:val="left" w:pos="3403"/>
        </w:tabs>
        <w:ind w:left="426" w:hanging="425"/>
        <w:rPr>
          <w:rFonts w:ascii="David" w:hAnsi="David"/>
        </w:rPr>
      </w:pPr>
      <w:r w:rsidRPr="00E42EBF">
        <w:rPr>
          <w:rFonts w:ascii="David" w:hAnsi="David"/>
          <w:rtl/>
        </w:rPr>
        <w:t>כל אחד מנציגי המזמינים ימנה קב"ט אשר יהיה בעל הסמכות היחידה למתן הנחיות ביטחון בנוגע ל</w:t>
      </w:r>
      <w:r>
        <w:rPr>
          <w:rFonts w:ascii="David" w:hAnsi="David" w:hint="cs"/>
          <w:rtl/>
        </w:rPr>
        <w:t>פרויקט זה</w:t>
      </w:r>
      <w:r w:rsidRPr="00E42EBF">
        <w:rPr>
          <w:rFonts w:ascii="David" w:hAnsi="David"/>
          <w:rtl/>
        </w:rPr>
        <w:t xml:space="preserve">(להלן – קב"ט </w:t>
      </w:r>
      <w:r>
        <w:rPr>
          <w:rFonts w:ascii="David" w:hAnsi="David" w:hint="cs"/>
          <w:rtl/>
        </w:rPr>
        <w:t>המזמין</w:t>
      </w:r>
      <w:r w:rsidRPr="00E42EBF">
        <w:rPr>
          <w:rFonts w:ascii="David" w:hAnsi="David"/>
          <w:rtl/>
        </w:rPr>
        <w:t>).</w:t>
      </w:r>
    </w:p>
    <w:p w14:paraId="7CA78E98" w14:textId="7B8FA676" w:rsidR="00466D5E" w:rsidRPr="00E42EBF" w:rsidRDefault="00466D5E" w:rsidP="00D1062B">
      <w:pPr>
        <w:pStyle w:val="22"/>
        <w:tabs>
          <w:tab w:val="right" w:pos="1"/>
        </w:tabs>
        <w:ind w:left="426" w:hanging="425"/>
        <w:rPr>
          <w:rFonts w:ascii="David" w:hAnsi="David"/>
          <w:rtl/>
        </w:rPr>
      </w:pPr>
      <w:r w:rsidRPr="00E42EBF">
        <w:rPr>
          <w:rFonts w:ascii="David" w:hAnsi="David"/>
          <w:rtl/>
        </w:rPr>
        <w:t xml:space="preserve">הספק ומי מטעמו יהיו כפופים לתנאי הביטחון </w:t>
      </w:r>
      <w:r w:rsidR="00594961">
        <w:rPr>
          <w:rFonts w:ascii="David" w:hAnsi="David" w:hint="cs"/>
          <w:rtl/>
        </w:rPr>
        <w:t xml:space="preserve">של קב"ט המזמין </w:t>
      </w:r>
      <w:r w:rsidRPr="00E42EBF">
        <w:rPr>
          <w:rFonts w:ascii="David" w:hAnsi="David"/>
          <w:rtl/>
        </w:rPr>
        <w:t>לפני תחילת העבודה ובמהלכה.</w:t>
      </w:r>
    </w:p>
    <w:p w14:paraId="2EB28D2A" w14:textId="37E6A4CA" w:rsidR="00466D5E" w:rsidRPr="00E42EBF" w:rsidRDefault="00466D5E" w:rsidP="00D1062B">
      <w:pPr>
        <w:pStyle w:val="22"/>
        <w:tabs>
          <w:tab w:val="right" w:pos="1"/>
        </w:tabs>
        <w:ind w:left="426" w:hanging="425"/>
        <w:rPr>
          <w:rFonts w:ascii="David" w:hAnsi="David"/>
        </w:rPr>
      </w:pPr>
      <w:r w:rsidRPr="00E42EBF">
        <w:rPr>
          <w:rFonts w:ascii="David" w:hAnsi="David"/>
          <w:rtl/>
        </w:rPr>
        <w:t>הנחיות על שיטות אבטחת מסמכים וחומר אחר יינתנו על ידי קב"ט ה</w:t>
      </w:r>
      <w:r w:rsidR="00594961">
        <w:rPr>
          <w:rFonts w:ascii="David" w:hAnsi="David" w:hint="cs"/>
          <w:rtl/>
        </w:rPr>
        <w:t>מזמין.</w:t>
      </w:r>
      <w:r w:rsidRPr="00E42EBF">
        <w:rPr>
          <w:rFonts w:ascii="David" w:hAnsi="David"/>
          <w:rtl/>
        </w:rPr>
        <w:t xml:space="preserve"> הספק יהיה אחראי לקבל </w:t>
      </w:r>
      <w:r w:rsidR="00594961">
        <w:rPr>
          <w:rFonts w:ascii="David" w:hAnsi="David" w:hint="cs"/>
          <w:rtl/>
        </w:rPr>
        <w:t>ה</w:t>
      </w:r>
      <w:r w:rsidRPr="00E42EBF">
        <w:rPr>
          <w:rFonts w:ascii="David" w:hAnsi="David"/>
          <w:rtl/>
        </w:rPr>
        <w:t>הנחיות וליישמן בפועל.</w:t>
      </w:r>
    </w:p>
    <w:p w14:paraId="12DE5F00" w14:textId="77777777" w:rsidR="00466D5E" w:rsidRPr="00594961" w:rsidRDefault="00466D5E" w:rsidP="00D1062B">
      <w:pPr>
        <w:pStyle w:val="22"/>
        <w:numPr>
          <w:ilvl w:val="0"/>
          <w:numId w:val="0"/>
        </w:numPr>
        <w:tabs>
          <w:tab w:val="right" w:pos="1"/>
        </w:tabs>
        <w:ind w:left="426" w:hanging="425"/>
        <w:rPr>
          <w:rFonts w:ascii="David" w:hAnsi="David"/>
          <w:rtl/>
        </w:rPr>
      </w:pPr>
    </w:p>
    <w:p w14:paraId="77EF3533" w14:textId="77777777" w:rsidR="00466D5E" w:rsidRPr="00E42EBF" w:rsidRDefault="00466D5E" w:rsidP="00D1062B">
      <w:pPr>
        <w:pStyle w:val="15"/>
        <w:tabs>
          <w:tab w:val="clear" w:pos="206"/>
          <w:tab w:val="clear" w:pos="360"/>
          <w:tab w:val="right" w:pos="1"/>
        </w:tabs>
        <w:ind w:left="426" w:hanging="425"/>
        <w:rPr>
          <w:rFonts w:ascii="David" w:hAnsi="David"/>
          <w:sz w:val="24"/>
          <w:szCs w:val="24"/>
          <w:rtl/>
        </w:rPr>
      </w:pPr>
      <w:r w:rsidRPr="00E42EBF">
        <w:rPr>
          <w:rFonts w:ascii="David" w:hAnsi="David"/>
          <w:sz w:val="24"/>
          <w:szCs w:val="24"/>
          <w:rtl/>
        </w:rPr>
        <w:t xml:space="preserve">מהימנות צוות הספק </w:t>
      </w:r>
    </w:p>
    <w:p w14:paraId="2ED8DA31" w14:textId="529D3D67" w:rsidR="00466D5E" w:rsidRPr="00E42EBF" w:rsidRDefault="00466D5E" w:rsidP="00D1062B">
      <w:pPr>
        <w:pStyle w:val="22"/>
        <w:tabs>
          <w:tab w:val="right" w:pos="1"/>
          <w:tab w:val="left" w:pos="3403"/>
        </w:tabs>
        <w:ind w:left="426" w:hanging="425"/>
        <w:rPr>
          <w:rFonts w:ascii="David" w:hAnsi="David"/>
          <w:rtl/>
        </w:rPr>
      </w:pPr>
      <w:r w:rsidRPr="00E42EBF">
        <w:rPr>
          <w:rFonts w:ascii="David" w:hAnsi="David"/>
          <w:rtl/>
        </w:rPr>
        <w:t>כל נציג בצוות הספק שייקח חלק בפרויקט ייבדק בדיקת מהימנות עובדים,</w:t>
      </w:r>
      <w:r w:rsidR="00585EC7" w:rsidRPr="00E42EBF">
        <w:rPr>
          <w:rFonts w:ascii="David" w:hAnsi="David"/>
          <w:rtl/>
        </w:rPr>
        <w:t xml:space="preserve"> כאשר</w:t>
      </w:r>
      <w:r w:rsidRPr="00E42EBF">
        <w:rPr>
          <w:rFonts w:ascii="David" w:hAnsi="David"/>
          <w:rtl/>
        </w:rPr>
        <w:t xml:space="preserve"> בדיקה זו מהווה תנאי לתחילת העבודה של כל נציג.</w:t>
      </w:r>
    </w:p>
    <w:p w14:paraId="50375C99" w14:textId="0BD69E79" w:rsidR="00466D5E" w:rsidRPr="00E42EBF" w:rsidRDefault="00466D5E" w:rsidP="00D1062B">
      <w:pPr>
        <w:pStyle w:val="22"/>
        <w:tabs>
          <w:tab w:val="right" w:pos="1"/>
        </w:tabs>
        <w:ind w:left="426" w:hanging="425"/>
        <w:rPr>
          <w:rFonts w:ascii="David" w:hAnsi="David"/>
          <w:rtl/>
        </w:rPr>
      </w:pPr>
      <w:r w:rsidRPr="00E42EBF">
        <w:rPr>
          <w:rFonts w:ascii="David" w:hAnsi="David"/>
          <w:rtl/>
        </w:rPr>
        <w:t>באחריות מנהל הפרויקט מטעם הספק לוודא את מילוי הטפסים בעבור כלל הגורמים שייקחו חלק בפרויקט מטעמו  לרבות קבלני משנה, ולהעבירם ל</w:t>
      </w:r>
      <w:r w:rsidR="00594961">
        <w:rPr>
          <w:rFonts w:ascii="David" w:hAnsi="David" w:hint="cs"/>
          <w:rtl/>
        </w:rPr>
        <w:t xml:space="preserve">מזמין. </w:t>
      </w:r>
      <w:r w:rsidRPr="00E42EBF">
        <w:rPr>
          <w:rFonts w:ascii="David" w:hAnsi="David"/>
          <w:rtl/>
        </w:rPr>
        <w:t>מנהל הפרויקט יקיים מעקב על אישור הנציגים  המאושרים לעבודה בפרויקט.</w:t>
      </w:r>
    </w:p>
    <w:p w14:paraId="76E82867" w14:textId="09A35CCE" w:rsidR="00466D5E" w:rsidRPr="00E42EBF" w:rsidRDefault="00466D5E" w:rsidP="00D1062B">
      <w:pPr>
        <w:pStyle w:val="22"/>
        <w:tabs>
          <w:tab w:val="right" w:pos="1"/>
        </w:tabs>
        <w:ind w:left="426" w:hanging="425"/>
        <w:rPr>
          <w:rFonts w:ascii="David" w:hAnsi="David"/>
          <w:rtl/>
        </w:rPr>
      </w:pPr>
      <w:r w:rsidRPr="00E42EBF">
        <w:rPr>
          <w:rFonts w:ascii="David" w:hAnsi="David"/>
          <w:rtl/>
        </w:rPr>
        <w:t>הספק מתחייב כי לא יעסיק במתן השירותים הנדרשים  נותני שירותים מטעמו שלא הורשו  לקחת חלק בנתן השירות הנדרש, וכי לא יחשוף בפני אלה כל חומר הקשור לביצוע הסכם זה בטרם עמדו בתחקיר בטחוני והורשו  לספק  שירותים למשרד.</w:t>
      </w:r>
    </w:p>
    <w:p w14:paraId="4362FAEB" w14:textId="77777777" w:rsidR="00466D5E" w:rsidRPr="00E42EBF" w:rsidRDefault="00466D5E" w:rsidP="00D1062B">
      <w:pPr>
        <w:pStyle w:val="22"/>
        <w:tabs>
          <w:tab w:val="right" w:pos="1"/>
        </w:tabs>
        <w:ind w:left="426" w:hanging="425"/>
        <w:rPr>
          <w:rFonts w:ascii="David" w:hAnsi="David"/>
          <w:rtl/>
        </w:rPr>
      </w:pPr>
      <w:r w:rsidRPr="00E42EBF">
        <w:rPr>
          <w:rFonts w:ascii="David" w:hAnsi="David"/>
          <w:rtl/>
        </w:rPr>
        <w:t>כל ההגבלות יהיו תקפות לגבי קבלני משנה, עובדים ארעיים וכל נותן שירותים אחר מטעם הספק.</w:t>
      </w:r>
    </w:p>
    <w:p w14:paraId="4740DAD1" w14:textId="25872024" w:rsidR="00466D5E" w:rsidRPr="00E42EBF" w:rsidRDefault="00594961" w:rsidP="00C3305D">
      <w:pPr>
        <w:pStyle w:val="22"/>
        <w:tabs>
          <w:tab w:val="right" w:pos="1"/>
        </w:tabs>
        <w:ind w:left="426" w:hanging="425"/>
        <w:rPr>
          <w:rFonts w:ascii="David" w:hAnsi="David"/>
        </w:rPr>
      </w:pPr>
      <w:r>
        <w:rPr>
          <w:rFonts w:ascii="David" w:hAnsi="David" w:hint="cs"/>
          <w:rtl/>
        </w:rPr>
        <w:t>המזמין</w:t>
      </w:r>
      <w:r w:rsidR="00466D5E" w:rsidRPr="00E42EBF">
        <w:rPr>
          <w:rFonts w:ascii="David" w:hAnsi="David"/>
          <w:rtl/>
        </w:rPr>
        <w:t xml:space="preserve"> שומר לעצמו את הזכות לפסול כל אחד מנותני השירותים עקב סיבות ביטחוניות ללא צורך בנימוק או הסבר כלשהו והחלטתו תהיה סופית ומכרעת.</w:t>
      </w:r>
    </w:p>
    <w:p w14:paraId="1E176EC7" w14:textId="77777777" w:rsidR="00466D5E" w:rsidRPr="00E42EBF" w:rsidRDefault="00466D5E" w:rsidP="00D1062B">
      <w:pPr>
        <w:pStyle w:val="22"/>
        <w:tabs>
          <w:tab w:val="right" w:pos="1"/>
        </w:tabs>
        <w:ind w:left="426" w:hanging="425"/>
        <w:rPr>
          <w:rFonts w:ascii="David" w:hAnsi="David"/>
          <w:rtl/>
        </w:rPr>
      </w:pPr>
      <w:r w:rsidRPr="00E42EBF">
        <w:rPr>
          <w:rFonts w:ascii="David" w:hAnsi="David"/>
          <w:rtl/>
        </w:rPr>
        <w:t xml:space="preserve">הספק יתחייב לעמוד בלוח הזמנים לביצוע חלקו בפרויקט, ללא תלות באישור ביטחוני לעובדים מסוימים, או בהרחקת עובדים, לפני או במהלך העבודה. ובתנאי שאישור / סירוב יינתן ע"י מערך הביטחון תוך 7 ימים. </w:t>
      </w:r>
    </w:p>
    <w:p w14:paraId="04017C86" w14:textId="74531D1C" w:rsidR="00466D5E" w:rsidRPr="00E42EBF" w:rsidRDefault="00466D5E" w:rsidP="00D1062B">
      <w:pPr>
        <w:pStyle w:val="22"/>
        <w:numPr>
          <w:ilvl w:val="0"/>
          <w:numId w:val="0"/>
        </w:numPr>
        <w:tabs>
          <w:tab w:val="right" w:pos="1"/>
        </w:tabs>
        <w:ind w:left="426" w:hanging="425"/>
        <w:rPr>
          <w:rFonts w:ascii="David" w:hAnsi="David"/>
          <w:rtl/>
        </w:rPr>
      </w:pPr>
    </w:p>
    <w:p w14:paraId="4812C4F2" w14:textId="5D197703" w:rsidR="00466D5E" w:rsidRPr="00E42EBF" w:rsidRDefault="00466D5E" w:rsidP="00D1062B">
      <w:pPr>
        <w:pStyle w:val="15"/>
        <w:tabs>
          <w:tab w:val="clear" w:pos="206"/>
          <w:tab w:val="clear" w:pos="360"/>
          <w:tab w:val="right" w:pos="1"/>
        </w:tabs>
        <w:ind w:left="426" w:hanging="425"/>
        <w:rPr>
          <w:rFonts w:ascii="David" w:hAnsi="David"/>
          <w:sz w:val="24"/>
          <w:szCs w:val="24"/>
          <w:rtl/>
        </w:rPr>
      </w:pPr>
      <w:r w:rsidRPr="00E42EBF">
        <w:rPr>
          <w:rFonts w:ascii="David" w:hAnsi="David"/>
          <w:sz w:val="24"/>
          <w:szCs w:val="24"/>
          <w:rtl/>
        </w:rPr>
        <w:t>שמירת סודיות</w:t>
      </w:r>
    </w:p>
    <w:p w14:paraId="131A4E76" w14:textId="34140CB3" w:rsidR="00466D5E" w:rsidRPr="00E42EBF" w:rsidRDefault="00466D5E" w:rsidP="00D1062B">
      <w:pPr>
        <w:pStyle w:val="22"/>
        <w:tabs>
          <w:tab w:val="right" w:pos="1"/>
        </w:tabs>
        <w:ind w:left="426" w:hanging="425"/>
        <w:rPr>
          <w:rFonts w:ascii="David" w:hAnsi="David"/>
        </w:rPr>
      </w:pPr>
      <w:r w:rsidRPr="00E42EBF">
        <w:rPr>
          <w:rFonts w:ascii="David" w:hAnsi="David"/>
          <w:rtl/>
        </w:rPr>
        <w:t xml:space="preserve">מידע הנוגע לפרויקט לא ייחשף לשום גורם </w:t>
      </w:r>
      <w:r w:rsidR="00594961">
        <w:rPr>
          <w:rFonts w:ascii="David" w:hAnsi="David" w:hint="cs"/>
          <w:rtl/>
        </w:rPr>
        <w:t xml:space="preserve">שאיננו המזמין </w:t>
      </w:r>
      <w:r w:rsidRPr="00E42EBF">
        <w:rPr>
          <w:rFonts w:ascii="David" w:hAnsi="David"/>
          <w:rtl/>
        </w:rPr>
        <w:t xml:space="preserve"> ללא אישור בכתב מקב"ט </w:t>
      </w:r>
      <w:r w:rsidR="00D0047C" w:rsidRPr="00E42EBF">
        <w:rPr>
          <w:rFonts w:ascii="David" w:hAnsi="David"/>
          <w:rtl/>
        </w:rPr>
        <w:t>ה</w:t>
      </w:r>
      <w:r w:rsidR="00594961">
        <w:rPr>
          <w:rFonts w:ascii="David" w:hAnsi="David" w:hint="cs"/>
          <w:rtl/>
        </w:rPr>
        <w:t>מזמין</w:t>
      </w:r>
      <w:r w:rsidRPr="00E42EBF">
        <w:rPr>
          <w:rFonts w:ascii="David" w:hAnsi="David"/>
          <w:rtl/>
        </w:rPr>
        <w:t>.</w:t>
      </w:r>
    </w:p>
    <w:p w14:paraId="7340B079" w14:textId="5B55F23D" w:rsidR="00466D5E" w:rsidRPr="00E42EBF" w:rsidRDefault="00466D5E" w:rsidP="00D1062B">
      <w:pPr>
        <w:pStyle w:val="22"/>
        <w:tabs>
          <w:tab w:val="right" w:pos="1"/>
        </w:tabs>
        <w:ind w:left="426" w:hanging="425"/>
        <w:rPr>
          <w:rFonts w:ascii="David" w:hAnsi="David"/>
          <w:rtl/>
        </w:rPr>
      </w:pPr>
      <w:r w:rsidRPr="00E42EBF">
        <w:rPr>
          <w:rFonts w:ascii="David" w:hAnsi="David"/>
          <w:rtl/>
        </w:rPr>
        <w:t>הספק ומי מטעמו יצהירו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w:t>
      </w:r>
      <w:r w:rsidR="00D0047C" w:rsidRPr="00E42EBF">
        <w:rPr>
          <w:rFonts w:ascii="David" w:hAnsi="David"/>
          <w:rtl/>
        </w:rPr>
        <w:t>.</w:t>
      </w:r>
    </w:p>
    <w:p w14:paraId="13BF0739" w14:textId="4C01D4F3" w:rsidR="00466D5E" w:rsidRPr="00E42EBF" w:rsidRDefault="00466D5E" w:rsidP="00D1062B">
      <w:pPr>
        <w:pStyle w:val="22"/>
        <w:tabs>
          <w:tab w:val="right" w:pos="1"/>
        </w:tabs>
        <w:ind w:left="426" w:hanging="425"/>
        <w:rPr>
          <w:rFonts w:ascii="David" w:hAnsi="David"/>
          <w:rtl/>
        </w:rPr>
      </w:pPr>
      <w:r w:rsidRPr="00E42EBF">
        <w:rPr>
          <w:rFonts w:ascii="David" w:hAnsi="David"/>
          <w:rtl/>
        </w:rPr>
        <w:t xml:space="preserve">הספק יתחייב לשמירה על סודיות במסגרת התצהיר המצורף כנספח </w:t>
      </w:r>
      <w:r w:rsidR="00594961">
        <w:rPr>
          <w:rFonts w:ascii="David" w:hAnsi="David" w:hint="cs"/>
          <w:rtl/>
        </w:rPr>
        <w:t>3</w:t>
      </w:r>
      <w:r w:rsidR="00D0047C" w:rsidRPr="00E42EBF">
        <w:rPr>
          <w:rFonts w:ascii="David" w:hAnsi="David"/>
          <w:rtl/>
        </w:rPr>
        <w:t xml:space="preserve"> </w:t>
      </w:r>
      <w:r w:rsidRPr="00E42EBF">
        <w:rPr>
          <w:rFonts w:ascii="David" w:hAnsi="David"/>
          <w:rtl/>
        </w:rPr>
        <w:t xml:space="preserve">למסמכי המכרז, שיצורף למענה. כל נציג מטעם הספק המעורב בפרויקט (לרבות  או קבלני משנה) יחתום על טופס שמירת סודיות </w:t>
      </w:r>
      <w:r w:rsidR="00571DE5">
        <w:rPr>
          <w:rFonts w:ascii="David" w:hAnsi="David" w:hint="cs"/>
          <w:rtl/>
        </w:rPr>
        <w:t>המפורט בנספח 11</w:t>
      </w:r>
      <w:r w:rsidR="00594961">
        <w:rPr>
          <w:rFonts w:ascii="David" w:hAnsi="David" w:hint="cs"/>
          <w:rtl/>
        </w:rPr>
        <w:t>.</w:t>
      </w:r>
      <w:r w:rsidRPr="00E42EBF">
        <w:rPr>
          <w:rFonts w:ascii="David" w:hAnsi="David"/>
          <w:rtl/>
        </w:rPr>
        <w:t xml:space="preserve"> </w:t>
      </w:r>
    </w:p>
    <w:p w14:paraId="2284D386" w14:textId="77777777" w:rsidR="00466D5E" w:rsidRPr="00E42EBF" w:rsidRDefault="00466D5E" w:rsidP="00D1062B">
      <w:pPr>
        <w:pStyle w:val="22"/>
        <w:tabs>
          <w:tab w:val="right" w:pos="1"/>
        </w:tabs>
        <w:ind w:left="426" w:hanging="425"/>
        <w:rPr>
          <w:rFonts w:ascii="David" w:hAnsi="David"/>
          <w:rtl/>
        </w:rPr>
      </w:pPr>
      <w:r w:rsidRPr="00E42EBF">
        <w:rPr>
          <w:rFonts w:ascii="David" w:hAnsi="David"/>
          <w:rtl/>
        </w:rPr>
        <w:lastRenderedPageBreak/>
        <w:t>חתימה על טופסי שמירת סודיות אלו מהווה תנאי לתחילת העבודה .</w:t>
      </w:r>
    </w:p>
    <w:p w14:paraId="5E11A996" w14:textId="77777777" w:rsidR="00466D5E" w:rsidRPr="00D344E8" w:rsidRDefault="00466D5E" w:rsidP="00D1062B">
      <w:pPr>
        <w:tabs>
          <w:tab w:val="right" w:pos="1"/>
        </w:tabs>
        <w:bidi/>
        <w:ind w:left="426" w:hanging="425"/>
        <w:contextualSpacing/>
        <w:rPr>
          <w:rFonts w:asciiTheme="minorHAnsi" w:hAnsiTheme="minorHAnsi" w:cs="David"/>
        </w:rPr>
      </w:pPr>
    </w:p>
    <w:p w14:paraId="66A3B7AE" w14:textId="77777777" w:rsidR="00466D5E" w:rsidRPr="00E42EBF" w:rsidRDefault="00466D5E" w:rsidP="00D1062B">
      <w:pPr>
        <w:pStyle w:val="15"/>
        <w:tabs>
          <w:tab w:val="clear" w:pos="206"/>
          <w:tab w:val="clear" w:pos="360"/>
          <w:tab w:val="right" w:pos="1"/>
        </w:tabs>
        <w:ind w:left="426" w:hanging="425"/>
        <w:rPr>
          <w:rFonts w:ascii="David" w:hAnsi="David"/>
          <w:sz w:val="24"/>
          <w:szCs w:val="24"/>
        </w:rPr>
      </w:pPr>
      <w:r w:rsidRPr="00E42EBF">
        <w:rPr>
          <w:rFonts w:ascii="David" w:hAnsi="David"/>
          <w:sz w:val="24"/>
          <w:szCs w:val="24"/>
          <w:rtl/>
        </w:rPr>
        <w:t>הנחיות ביטחון</w:t>
      </w:r>
    </w:p>
    <w:p w14:paraId="31CA8666" w14:textId="7E424D03" w:rsidR="00466D5E" w:rsidRPr="00E42EBF" w:rsidRDefault="00466D5E" w:rsidP="00D1062B">
      <w:pPr>
        <w:pStyle w:val="22"/>
        <w:tabs>
          <w:tab w:val="right" w:pos="1"/>
        </w:tabs>
        <w:ind w:left="426" w:hanging="425"/>
        <w:rPr>
          <w:rFonts w:ascii="David" w:hAnsi="David"/>
        </w:rPr>
      </w:pPr>
      <w:r w:rsidRPr="00E42EBF">
        <w:rPr>
          <w:rFonts w:ascii="David" w:hAnsi="David"/>
          <w:rtl/>
        </w:rPr>
        <w:t xml:space="preserve">נציגי קב"ט </w:t>
      </w:r>
      <w:r w:rsidR="00D0047C" w:rsidRPr="00E42EBF">
        <w:rPr>
          <w:rFonts w:ascii="David" w:hAnsi="David"/>
          <w:rtl/>
        </w:rPr>
        <w:t>ה</w:t>
      </w:r>
      <w:r w:rsidR="00594961">
        <w:rPr>
          <w:rFonts w:ascii="David" w:hAnsi="David" w:hint="cs"/>
          <w:rtl/>
        </w:rPr>
        <w:t xml:space="preserve">מזמין </w:t>
      </w:r>
      <w:r w:rsidRPr="00E42EBF">
        <w:rPr>
          <w:rFonts w:ascii="David" w:hAnsi="David"/>
          <w:rtl/>
        </w:rPr>
        <w:t xml:space="preserve">ילוו את ספק </w:t>
      </w:r>
      <w:r w:rsidR="00D0047C" w:rsidRPr="00E42EBF">
        <w:rPr>
          <w:rFonts w:ascii="David" w:hAnsi="David"/>
          <w:rtl/>
        </w:rPr>
        <w:t xml:space="preserve">השירות </w:t>
      </w:r>
      <w:r w:rsidRPr="00E42EBF">
        <w:rPr>
          <w:rFonts w:ascii="David" w:hAnsi="David"/>
          <w:rtl/>
        </w:rPr>
        <w:t xml:space="preserve">בתהליך התקנת </w:t>
      </w:r>
      <w:r w:rsidR="00D0047C" w:rsidRPr="00E42EBF">
        <w:rPr>
          <w:rFonts w:ascii="David" w:hAnsi="David"/>
          <w:rtl/>
        </w:rPr>
        <w:t xml:space="preserve">המערכת </w:t>
      </w:r>
      <w:r w:rsidR="00594961">
        <w:rPr>
          <w:rFonts w:ascii="David" w:hAnsi="David" w:hint="cs"/>
          <w:rtl/>
        </w:rPr>
        <w:t xml:space="preserve">ובמהלך מתן השירותים. </w:t>
      </w:r>
    </w:p>
    <w:p w14:paraId="34AA5DCD" w14:textId="3112B5E4" w:rsidR="00466D5E" w:rsidRPr="00E42EBF" w:rsidRDefault="00466D5E" w:rsidP="00D1062B">
      <w:pPr>
        <w:pStyle w:val="22"/>
        <w:tabs>
          <w:tab w:val="right" w:pos="1"/>
        </w:tabs>
        <w:ind w:left="426" w:hanging="425"/>
        <w:rPr>
          <w:rFonts w:ascii="David" w:hAnsi="David"/>
        </w:rPr>
      </w:pPr>
      <w:r w:rsidRPr="00E42EBF">
        <w:rPr>
          <w:rFonts w:ascii="David" w:hAnsi="David"/>
          <w:rtl/>
        </w:rPr>
        <w:t>הספק מתחייב לפעול בהתאם להנחיות הביטחון התקפות</w:t>
      </w:r>
      <w:r w:rsidR="00594961">
        <w:rPr>
          <w:rFonts w:ascii="David" w:hAnsi="David" w:hint="cs"/>
          <w:rtl/>
        </w:rPr>
        <w:t>.</w:t>
      </w:r>
    </w:p>
    <w:p w14:paraId="06DD4DFA" w14:textId="65F522BA" w:rsidR="00466D5E" w:rsidRPr="00E42EBF" w:rsidRDefault="00466D5E" w:rsidP="00D1062B">
      <w:pPr>
        <w:pStyle w:val="22"/>
        <w:tabs>
          <w:tab w:val="right" w:pos="1"/>
        </w:tabs>
        <w:ind w:left="426" w:hanging="425"/>
        <w:rPr>
          <w:rFonts w:ascii="David" w:hAnsi="David"/>
        </w:rPr>
      </w:pPr>
      <w:r w:rsidRPr="00E42EBF">
        <w:rPr>
          <w:rFonts w:ascii="David" w:hAnsi="David"/>
          <w:rtl/>
        </w:rPr>
        <w:t xml:space="preserve">קב"ט </w:t>
      </w:r>
      <w:r w:rsidR="00D0047C" w:rsidRPr="00E42EBF">
        <w:rPr>
          <w:rFonts w:ascii="David" w:hAnsi="David"/>
          <w:rtl/>
        </w:rPr>
        <w:t>ה</w:t>
      </w:r>
      <w:r w:rsidR="00594961">
        <w:rPr>
          <w:rFonts w:ascii="David" w:hAnsi="David" w:hint="cs"/>
          <w:rtl/>
        </w:rPr>
        <w:t xml:space="preserve">מזמין </w:t>
      </w:r>
      <w:r w:rsidRPr="00E42EBF">
        <w:rPr>
          <w:rFonts w:ascii="David" w:hAnsi="David"/>
          <w:rtl/>
        </w:rPr>
        <w:t>רשאי:</w:t>
      </w:r>
    </w:p>
    <w:p w14:paraId="730534C0" w14:textId="77777777" w:rsidR="00466D5E" w:rsidRPr="00E42EBF" w:rsidRDefault="00466D5E" w:rsidP="00C3305D">
      <w:pPr>
        <w:pStyle w:val="31"/>
        <w:tabs>
          <w:tab w:val="clear" w:pos="1192"/>
          <w:tab w:val="right" w:pos="-1133"/>
          <w:tab w:val="right" w:pos="-992"/>
        </w:tabs>
        <w:ind w:left="1135" w:hanging="709"/>
        <w:rPr>
          <w:rFonts w:ascii="David" w:hAnsi="David"/>
        </w:rPr>
      </w:pPr>
      <w:r w:rsidRPr="00E42EBF">
        <w:rPr>
          <w:rFonts w:ascii="David" w:hAnsi="David"/>
          <w:rtl/>
        </w:rPr>
        <w:t>לפסול כל אחד מעובדי ספק או קבלני המשנה ו/או נותני שירותים מטעמו עקב סיבות ביטחוניות ללא צורך במתן נימוק או הסבר כלשהו, והחלטתו/ם תהיה סופית ומכרעת.</w:t>
      </w:r>
    </w:p>
    <w:p w14:paraId="29C5AE26" w14:textId="77777777" w:rsidR="00466D5E" w:rsidRPr="00E42EBF" w:rsidRDefault="00466D5E" w:rsidP="00C3305D">
      <w:pPr>
        <w:pStyle w:val="31"/>
        <w:tabs>
          <w:tab w:val="clear" w:pos="1192"/>
          <w:tab w:val="right" w:pos="-1275"/>
          <w:tab w:val="right" w:pos="-708"/>
        </w:tabs>
        <w:ind w:left="1135" w:hanging="709"/>
        <w:rPr>
          <w:rFonts w:ascii="David" w:hAnsi="David"/>
        </w:rPr>
      </w:pPr>
      <w:r w:rsidRPr="00E42EBF">
        <w:rPr>
          <w:rFonts w:ascii="David" w:hAnsi="David"/>
          <w:rtl/>
        </w:rPr>
        <w:t>למנוע כניסתו של עובד/ נותני שירותים מטעם הספק לשטח המזמין מכל סיבה שהיא ללא צורך בנימוק או מתן הסבר כלשהו והחלטתו תהא סופית ומכרעת.</w:t>
      </w:r>
    </w:p>
    <w:p w14:paraId="40F62B33" w14:textId="77777777" w:rsidR="00466D5E" w:rsidRPr="00E42EBF" w:rsidRDefault="00466D5E" w:rsidP="00C3305D">
      <w:pPr>
        <w:pStyle w:val="22"/>
        <w:tabs>
          <w:tab w:val="clear" w:pos="1192"/>
          <w:tab w:val="right" w:pos="-1700"/>
          <w:tab w:val="right" w:pos="1"/>
        </w:tabs>
        <w:ind w:left="426" w:hanging="425"/>
        <w:rPr>
          <w:rFonts w:ascii="David" w:hAnsi="David"/>
          <w:rtl/>
        </w:rPr>
      </w:pPr>
      <w:r w:rsidRPr="00E42EBF">
        <w:rPr>
          <w:rFonts w:ascii="David" w:hAnsi="David"/>
          <w:rtl/>
        </w:rPr>
        <w:t>הספק יתחייב כלפי המזמין להבטחת הגנה על פרטי המידע העסקי, התפעולי, המנהלי וכל מידע אחר אשר לו ו/או לעובדיו ו/או למועסקים מטעמו תהיה גישה (בין אם בעבודה באתר ובין אם בגישה מרחוק).</w:t>
      </w:r>
    </w:p>
    <w:p w14:paraId="3EE4229D" w14:textId="77777777" w:rsidR="00466D5E" w:rsidRPr="00E42EBF" w:rsidRDefault="00466D5E" w:rsidP="00D1062B">
      <w:pPr>
        <w:pStyle w:val="22"/>
        <w:tabs>
          <w:tab w:val="right" w:pos="1"/>
        </w:tabs>
        <w:ind w:left="426" w:hanging="425"/>
        <w:rPr>
          <w:rFonts w:ascii="David" w:hAnsi="David"/>
        </w:rPr>
      </w:pPr>
      <w:r w:rsidRPr="00E42EBF">
        <w:rPr>
          <w:rFonts w:ascii="David" w:hAnsi="David"/>
          <w:rtl/>
        </w:rPr>
        <w:t xml:space="preserve">התחייבותו של הספק בדבר השמירה על הסודיות לרבות כל האמור לעיל תהיה תקפה גם לאחר סיום תקופת ההתקשרות מכל סיבה שהיא. </w:t>
      </w:r>
    </w:p>
    <w:p w14:paraId="5110A7C4" w14:textId="77777777" w:rsidR="00466D5E" w:rsidRPr="00E42EBF" w:rsidRDefault="00466D5E" w:rsidP="00D1062B">
      <w:pPr>
        <w:tabs>
          <w:tab w:val="right" w:pos="1"/>
        </w:tabs>
        <w:bidi/>
        <w:ind w:left="426" w:hanging="425"/>
        <w:contextualSpacing/>
        <w:rPr>
          <w:rFonts w:ascii="David" w:hAnsi="David" w:cs="David"/>
          <w:lang w:val="x-none"/>
        </w:rPr>
      </w:pPr>
    </w:p>
    <w:p w14:paraId="0700F607" w14:textId="77777777" w:rsidR="00466D5E" w:rsidRPr="00E42EBF" w:rsidRDefault="00466D5E" w:rsidP="00D1062B">
      <w:pPr>
        <w:pStyle w:val="15"/>
        <w:tabs>
          <w:tab w:val="clear" w:pos="206"/>
          <w:tab w:val="clear" w:pos="360"/>
          <w:tab w:val="right" w:pos="1"/>
        </w:tabs>
        <w:ind w:left="426" w:hanging="425"/>
        <w:rPr>
          <w:rFonts w:ascii="David" w:hAnsi="David"/>
          <w:sz w:val="24"/>
          <w:szCs w:val="24"/>
        </w:rPr>
      </w:pPr>
      <w:r w:rsidRPr="00E42EBF">
        <w:rPr>
          <w:rFonts w:ascii="David" w:hAnsi="David"/>
          <w:sz w:val="24"/>
          <w:szCs w:val="24"/>
          <w:rtl/>
        </w:rPr>
        <w:t>סיווג עובדים</w:t>
      </w:r>
    </w:p>
    <w:p w14:paraId="4AEB2CA1" w14:textId="084226F8" w:rsidR="00466D5E" w:rsidRPr="00E42EBF" w:rsidRDefault="00466D5E" w:rsidP="00D1062B">
      <w:pPr>
        <w:pStyle w:val="22"/>
        <w:tabs>
          <w:tab w:val="right" w:pos="1"/>
        </w:tabs>
        <w:ind w:left="426" w:hanging="425"/>
        <w:rPr>
          <w:rFonts w:ascii="David" w:hAnsi="David"/>
        </w:rPr>
      </w:pPr>
      <w:r w:rsidRPr="00E42EBF">
        <w:rPr>
          <w:rFonts w:ascii="David" w:hAnsi="David"/>
          <w:rtl/>
        </w:rPr>
        <w:t xml:space="preserve">העובדים העוסקים בהתקנת/תחזוקת </w:t>
      </w:r>
      <w:r w:rsidR="00D0047C" w:rsidRPr="00E42EBF">
        <w:rPr>
          <w:rFonts w:ascii="David" w:hAnsi="David"/>
          <w:rtl/>
        </w:rPr>
        <w:t>מערכת בקרת עלויות התקשורת</w:t>
      </w:r>
      <w:r w:rsidR="00594961">
        <w:rPr>
          <w:rFonts w:ascii="David" w:hAnsi="David" w:hint="cs"/>
          <w:rtl/>
        </w:rPr>
        <w:t xml:space="preserve"> </w:t>
      </w:r>
      <w:r w:rsidRPr="00E42EBF">
        <w:rPr>
          <w:rFonts w:ascii="David" w:hAnsi="David"/>
          <w:rtl/>
        </w:rPr>
        <w:t>יהיו ללא ר"פ.</w:t>
      </w:r>
    </w:p>
    <w:p w14:paraId="3B1BFE45" w14:textId="67C125D0" w:rsidR="00466D5E" w:rsidRPr="00E42EBF" w:rsidRDefault="00466D5E" w:rsidP="00D1062B">
      <w:pPr>
        <w:pStyle w:val="22"/>
        <w:tabs>
          <w:tab w:val="right" w:pos="1"/>
        </w:tabs>
        <w:ind w:left="426" w:hanging="425"/>
        <w:rPr>
          <w:rFonts w:ascii="David" w:hAnsi="David"/>
        </w:rPr>
      </w:pPr>
      <w:r w:rsidRPr="00E42EBF">
        <w:rPr>
          <w:rFonts w:ascii="David" w:hAnsi="David"/>
          <w:rtl/>
        </w:rPr>
        <w:t xml:space="preserve">בדיקת העובדים/קבלני המשנה ו/או נותני שירותים מטעם הספק לצורך מתן השירותים המבוקשים בגופים מסווגים יכול ותהיה עד לרמה הגבוהה ביותר והכל על פי הנחיות קב"ט </w:t>
      </w:r>
      <w:r w:rsidR="00D0047C" w:rsidRPr="00E42EBF">
        <w:rPr>
          <w:rFonts w:ascii="David" w:hAnsi="David"/>
          <w:rtl/>
        </w:rPr>
        <w:t>ה</w:t>
      </w:r>
      <w:r w:rsidR="00594961">
        <w:rPr>
          <w:rFonts w:ascii="David" w:hAnsi="David" w:hint="cs"/>
          <w:rtl/>
        </w:rPr>
        <w:t>מזמין הרלוונטי.</w:t>
      </w:r>
    </w:p>
    <w:p w14:paraId="3BF6787B" w14:textId="77777777" w:rsidR="00466D5E" w:rsidRPr="00E42EBF" w:rsidRDefault="00466D5E" w:rsidP="00D1062B">
      <w:pPr>
        <w:pStyle w:val="22"/>
        <w:tabs>
          <w:tab w:val="right" w:pos="1"/>
        </w:tabs>
        <w:ind w:left="426" w:hanging="425"/>
        <w:rPr>
          <w:rFonts w:ascii="David" w:hAnsi="David"/>
        </w:rPr>
      </w:pPr>
      <w:r w:rsidRPr="00E42EBF">
        <w:rPr>
          <w:rFonts w:ascii="David" w:hAnsi="David"/>
          <w:rtl/>
        </w:rPr>
        <w:t>תחילת מתן השירותים המבוקשים למשרד על ידי ספק התקשורת תהא אך ורק לאחר שתושלם העמידה בכל הדרישות הביטחוניות של המזמין וקבלת אישור בטחוני לכל העובדים/ הגורמים מטעם ספק.</w:t>
      </w:r>
    </w:p>
    <w:p w14:paraId="6CBA96A4" w14:textId="77777777" w:rsidR="00D344E8" w:rsidRPr="00D344E8" w:rsidRDefault="00D344E8" w:rsidP="00D1062B">
      <w:pPr>
        <w:bidi/>
        <w:ind w:left="426" w:hanging="425"/>
        <w:rPr>
          <w:rFonts w:asciiTheme="minorHAnsi" w:hAnsiTheme="minorHAnsi" w:cs="David"/>
          <w:color w:val="000000"/>
          <w14:scene3d>
            <w14:camera w14:prst="orthographicFront"/>
            <w14:lightRig w14:rig="threePt" w14:dir="t">
              <w14:rot w14:lat="0" w14:lon="0" w14:rev="0"/>
            </w14:lightRig>
          </w14:scene3d>
        </w:rPr>
      </w:pPr>
      <w:r>
        <w:rPr>
          <w:rFonts w:ascii="David" w:hAnsi="David"/>
          <w:rtl/>
        </w:rPr>
        <w:br w:type="page"/>
      </w:r>
    </w:p>
    <w:p w14:paraId="5CBC9516" w14:textId="1D1CC6C0" w:rsidR="00D344E8" w:rsidRDefault="00D344E8" w:rsidP="00D1062B">
      <w:pPr>
        <w:pStyle w:val="affffb"/>
        <w:ind w:left="426" w:hanging="425"/>
        <w:rPr>
          <w:rtl/>
        </w:rPr>
      </w:pPr>
      <w:bookmarkStart w:id="1080" w:name="_Toc430900652"/>
      <w:r w:rsidRPr="00001089">
        <w:rPr>
          <w:rtl/>
        </w:rPr>
        <w:lastRenderedPageBreak/>
        <w:t xml:space="preserve">נספח </w:t>
      </w:r>
      <w:r>
        <w:rPr>
          <w:rFonts w:hint="cs"/>
          <w:rtl/>
        </w:rPr>
        <w:t>7</w:t>
      </w:r>
      <w:r w:rsidRPr="00001089">
        <w:rPr>
          <w:rtl/>
        </w:rPr>
        <w:t xml:space="preserve"> – </w:t>
      </w:r>
      <w:r>
        <w:rPr>
          <w:rFonts w:hint="cs"/>
          <w:rtl/>
        </w:rPr>
        <w:t>דרישות ביטוח</w:t>
      </w:r>
      <w:bookmarkEnd w:id="1080"/>
      <w:r>
        <w:rPr>
          <w:rFonts w:hint="cs"/>
          <w:rtl/>
        </w:rPr>
        <w:t xml:space="preserve"> </w:t>
      </w:r>
      <w:r w:rsidRPr="00001089">
        <w:rPr>
          <w:rtl/>
        </w:rPr>
        <w:t xml:space="preserve"> </w:t>
      </w:r>
    </w:p>
    <w:p w14:paraId="3AAB548B" w14:textId="16E071FF" w:rsidR="00D344E8" w:rsidRDefault="00D344E8" w:rsidP="00D1062B">
      <w:pPr>
        <w:pStyle w:val="22"/>
        <w:numPr>
          <w:ilvl w:val="2"/>
          <w:numId w:val="58"/>
        </w:numPr>
        <w:ind w:left="426" w:hanging="425"/>
      </w:pPr>
      <w:r>
        <w:rPr>
          <w:rtl/>
        </w:rPr>
        <w:t>הספק מתחייב, לבצע ולקיים את כל הביטוחים המפורטים בזה לטובתו ולטובת מדינת ישראל- משרד האוצר, משרדי ממשלה ויחידות סמך ולהציג למשרד, את הביטוחים הכוללים את כל הכיסויים והתנאים הנדרשים  כאשר גבולות האחריות לא יפחתו מהמצוין להלן</w:t>
      </w:r>
      <w:r>
        <w:rPr>
          <w:rFonts w:hint="cs"/>
          <w:rtl/>
        </w:rPr>
        <w:t>:</w:t>
      </w:r>
    </w:p>
    <w:p w14:paraId="59D721ED" w14:textId="48501C24" w:rsidR="00D344E8" w:rsidRDefault="00D344E8" w:rsidP="00B56638">
      <w:pPr>
        <w:pStyle w:val="22"/>
        <w:numPr>
          <w:ilvl w:val="0"/>
          <w:numId w:val="72"/>
        </w:numPr>
        <w:tabs>
          <w:tab w:val="clear" w:pos="1192"/>
          <w:tab w:val="right" w:pos="-1275"/>
        </w:tabs>
        <w:ind w:left="426" w:hanging="425"/>
      </w:pPr>
      <w:r>
        <w:rPr>
          <w:rFonts w:hint="cs"/>
          <w:rtl/>
        </w:rPr>
        <w:t>ביטוח חבות המעבידים:</w:t>
      </w:r>
    </w:p>
    <w:p w14:paraId="2D3D5B3D" w14:textId="4EFCA4A3" w:rsidR="00D344E8" w:rsidRDefault="00D344E8" w:rsidP="00B56638">
      <w:pPr>
        <w:pStyle w:val="10"/>
      </w:pPr>
      <w:r>
        <w:rPr>
          <w:rtl/>
        </w:rPr>
        <w:t>הספק יבטח את אחריותו החוקית כלפי עובדיו בביטוח חבות מעבידים בכל תחומי מדינת</w:t>
      </w:r>
      <w:r>
        <w:rPr>
          <w:rFonts w:hint="cs"/>
          <w:rtl/>
        </w:rPr>
        <w:t xml:space="preserve"> ישראל והשטחים המוחזקים;</w:t>
      </w:r>
    </w:p>
    <w:p w14:paraId="25E1FA58" w14:textId="77777777" w:rsidR="00D344E8" w:rsidRDefault="00D344E8" w:rsidP="003074D4">
      <w:pPr>
        <w:pStyle w:val="10"/>
      </w:pPr>
      <w:r>
        <w:rPr>
          <w:rtl/>
        </w:rPr>
        <w:t>גבול האחריות לא יפחת מסך  5,000,000 דולר ארה"ב לעובד, למקרה ולתקופת הביטוח</w:t>
      </w:r>
      <w:r>
        <w:rPr>
          <w:rFonts w:hint="cs"/>
          <w:rtl/>
        </w:rPr>
        <w:t>;</w:t>
      </w:r>
    </w:p>
    <w:p w14:paraId="694DCADF" w14:textId="77777777" w:rsidR="00D344E8" w:rsidRDefault="00D344E8" w:rsidP="003074D4">
      <w:pPr>
        <w:pStyle w:val="10"/>
      </w:pPr>
      <w:r>
        <w:rPr>
          <w:rFonts w:hint="cs"/>
          <w:rtl/>
        </w:rPr>
        <w:t>הביטוח יורחב לכסות את חבותו של המבוטח כלפי קבלנים, קבלני משנה ועובדיהם היה ויחשב כמעבידם;</w:t>
      </w:r>
    </w:p>
    <w:p w14:paraId="686CC319" w14:textId="77777777" w:rsidR="00D344E8" w:rsidRDefault="00D344E8" w:rsidP="003074D4">
      <w:pPr>
        <w:pStyle w:val="10"/>
      </w:pPr>
      <w:r>
        <w:rPr>
          <w:rtl/>
        </w:rPr>
        <w:t>הביטוח על פי הפוליסה יורחב לשפות את מדינת ישראל – משרד האוצר, משרדי ממשלה</w:t>
      </w:r>
      <w:r>
        <w:rPr>
          <w:rFonts w:hint="cs"/>
          <w:rtl/>
        </w:rPr>
        <w:t xml:space="preserve"> </w:t>
      </w:r>
      <w:r>
        <w:rPr>
          <w:rtl/>
        </w:rPr>
        <w:t>ויחידות סמך היה ונטען לעניין קרות תאונת  עבודה/מחלת מקצוע כלשהי  כי הם נושאים</w:t>
      </w:r>
      <w:r>
        <w:rPr>
          <w:rFonts w:hint="cs"/>
          <w:rtl/>
        </w:rPr>
        <w:t xml:space="preserve"> </w:t>
      </w:r>
      <w:r>
        <w:rPr>
          <w:rtl/>
        </w:rPr>
        <w:t>בחבות מעביד  כלשהם כלפי מי מעובדי הספק, קבלנים, קבלני משנה ועובדיהם שבשירותו</w:t>
      </w:r>
      <w:r>
        <w:rPr>
          <w:rFonts w:hint="cs"/>
          <w:rtl/>
        </w:rPr>
        <w:t>.</w:t>
      </w:r>
    </w:p>
    <w:p w14:paraId="13BAFF79" w14:textId="77777777" w:rsidR="00810559" w:rsidRDefault="00D344E8" w:rsidP="00D1062B">
      <w:pPr>
        <w:pStyle w:val="22"/>
        <w:numPr>
          <w:ilvl w:val="0"/>
          <w:numId w:val="72"/>
        </w:numPr>
        <w:ind w:left="426" w:hanging="425"/>
      </w:pPr>
      <w:r>
        <w:rPr>
          <w:rFonts w:hint="cs"/>
          <w:rtl/>
        </w:rPr>
        <w:t>ביטוח אחריות כלפי צד שלישי</w:t>
      </w:r>
    </w:p>
    <w:p w14:paraId="5BB6EA4D" w14:textId="07E786F9" w:rsidR="00D344E8" w:rsidRDefault="00D344E8" w:rsidP="003074D4">
      <w:pPr>
        <w:pStyle w:val="10"/>
      </w:pPr>
      <w:r>
        <w:rPr>
          <w:rFonts w:hint="cs"/>
          <w:rtl/>
        </w:rPr>
        <w:t>הספ</w:t>
      </w:r>
      <w:r>
        <w:rPr>
          <w:rtl/>
        </w:rPr>
        <w:t>ק יבטח את אחריותו החוקית על פי דיני מדינת ישראל בביטוח אחריות כלפי צד</w:t>
      </w:r>
      <w:r>
        <w:rPr>
          <w:rFonts w:hint="cs"/>
          <w:rtl/>
        </w:rPr>
        <w:t xml:space="preserve"> </w:t>
      </w:r>
      <w:r>
        <w:rPr>
          <w:rtl/>
        </w:rPr>
        <w:t>שלישי  גוף ורכוש, בכל תחומי מדינת ישראל והשטחים המוחזקים</w:t>
      </w:r>
      <w:r>
        <w:rPr>
          <w:rFonts w:hint="cs"/>
          <w:rtl/>
        </w:rPr>
        <w:t>;</w:t>
      </w:r>
    </w:p>
    <w:p w14:paraId="134766CA" w14:textId="77777777" w:rsidR="00D344E8" w:rsidRDefault="00D344E8" w:rsidP="003074D4">
      <w:pPr>
        <w:pStyle w:val="10"/>
      </w:pPr>
      <w:r>
        <w:rPr>
          <w:rtl/>
        </w:rPr>
        <w:t>גבול האחריות לא יפחת מסך 250,000 דולר ארה"ב למקרה ולתקופת הביטוח (שנה);</w:t>
      </w:r>
    </w:p>
    <w:p w14:paraId="353F0C8E" w14:textId="77777777" w:rsidR="00D344E8" w:rsidRDefault="00D344E8" w:rsidP="003074D4">
      <w:pPr>
        <w:pStyle w:val="10"/>
      </w:pPr>
      <w:r>
        <w:rPr>
          <w:rtl/>
        </w:rPr>
        <w:t xml:space="preserve">בפוליסה ייכלל סעיף אחריות צולבת - </w:t>
      </w:r>
      <w:r>
        <w:t>Cross  Liability</w:t>
      </w:r>
      <w:r>
        <w:rPr>
          <w:rtl/>
        </w:rPr>
        <w:t>;</w:t>
      </w:r>
    </w:p>
    <w:p w14:paraId="4ED16DC4" w14:textId="2830004F" w:rsidR="00D344E8" w:rsidRDefault="00D344E8" w:rsidP="003074D4">
      <w:pPr>
        <w:pStyle w:val="10"/>
      </w:pPr>
      <w:r>
        <w:rPr>
          <w:rtl/>
        </w:rPr>
        <w:t>כל סייג/חריג לגבי רכוש והמתייחס לרכוש מדינת ישראל שהספק או כל איש שבשירותו</w:t>
      </w:r>
      <w:r>
        <w:rPr>
          <w:rFonts w:hint="cs"/>
          <w:rtl/>
        </w:rPr>
        <w:t xml:space="preserve"> פועלים או פעלו בו יבוטל;</w:t>
      </w:r>
      <w:r w:rsidR="00E52FBA">
        <w:rPr>
          <w:rFonts w:hint="cs"/>
          <w:rtl/>
        </w:rPr>
        <w:t xml:space="preserve"> </w:t>
      </w:r>
    </w:p>
    <w:p w14:paraId="536CCB4C" w14:textId="5483C7FA" w:rsidR="00D344E8" w:rsidRDefault="00D344E8" w:rsidP="003074D4">
      <w:pPr>
        <w:pStyle w:val="10"/>
      </w:pPr>
      <w:r>
        <w:rPr>
          <w:rtl/>
        </w:rPr>
        <w:t>רכוש מדינת ישראל ייחשב רכוש צד שלישי</w:t>
      </w:r>
      <w:r>
        <w:rPr>
          <w:rFonts w:hint="cs"/>
          <w:rtl/>
        </w:rPr>
        <w:t>;</w:t>
      </w:r>
    </w:p>
    <w:p w14:paraId="0FC00D4F" w14:textId="77777777" w:rsidR="00D344E8" w:rsidRDefault="00D344E8" w:rsidP="003074D4">
      <w:pPr>
        <w:pStyle w:val="10"/>
      </w:pPr>
      <w:r>
        <w:rPr>
          <w:rtl/>
        </w:rPr>
        <w:t>הביטוח מורחב לכסות את חבותו של המבוטח כלפי צד שלישי בגין פעילות של קבלנים</w:t>
      </w:r>
      <w:r>
        <w:rPr>
          <w:rFonts w:hint="cs"/>
          <w:rtl/>
        </w:rPr>
        <w:t>, קבלני משנה ועובדיהם;</w:t>
      </w:r>
    </w:p>
    <w:p w14:paraId="55CB5C5A" w14:textId="77777777" w:rsidR="00D344E8" w:rsidRDefault="00D344E8" w:rsidP="003074D4">
      <w:pPr>
        <w:pStyle w:val="10"/>
      </w:pPr>
      <w:r>
        <w:rPr>
          <w:rtl/>
        </w:rPr>
        <w:lastRenderedPageBreak/>
        <w:t>הביטוח על פי הפוליסה יורחב לשפות את מדינת ישראל –  משרד האוצר, משרדי ממשלה</w:t>
      </w:r>
      <w:r>
        <w:rPr>
          <w:rFonts w:hint="cs"/>
          <w:rtl/>
        </w:rPr>
        <w:t xml:space="preserve"> </w:t>
      </w:r>
      <w:r>
        <w:rPr>
          <w:rtl/>
        </w:rPr>
        <w:t>ויחידות סמך ככל שייחשבו אחראים למעשי ו/או מחדלי הספק והפועלים מטעמו.</w:t>
      </w:r>
    </w:p>
    <w:p w14:paraId="75A2BB90" w14:textId="77777777" w:rsidR="00D344E8" w:rsidRDefault="00D344E8" w:rsidP="00D1062B">
      <w:pPr>
        <w:pStyle w:val="22"/>
        <w:numPr>
          <w:ilvl w:val="0"/>
          <w:numId w:val="72"/>
        </w:numPr>
        <w:ind w:left="426" w:hanging="425"/>
      </w:pPr>
      <w:r>
        <w:rPr>
          <w:rFonts w:hint="cs"/>
          <w:rtl/>
        </w:rPr>
        <w:t xml:space="preserve">ביטוח משולב לאחריות מקצועית וחבות המוצר </w:t>
      </w:r>
    </w:p>
    <w:p w14:paraId="7F027F77" w14:textId="77777777" w:rsidR="00D344E8" w:rsidRDefault="00D344E8" w:rsidP="003074D4">
      <w:pPr>
        <w:pStyle w:val="10"/>
      </w:pPr>
      <w:r>
        <w:t>COMBINED PRODUCTSLIABILITY AND PROFESSIONAL INDEMNITY PLICY FOR THE SOFTWARE AND HARWARE INDUSTRY</w:t>
      </w:r>
      <w:r>
        <w:rPr>
          <w:rFonts w:hint="cs"/>
          <w:rtl/>
        </w:rPr>
        <w:t xml:space="preserve"> או;</w:t>
      </w:r>
    </w:p>
    <w:p w14:paraId="1DE0F7B0" w14:textId="77777777" w:rsidR="00D344E8" w:rsidRDefault="00D344E8" w:rsidP="003074D4">
      <w:pPr>
        <w:pStyle w:val="10"/>
      </w:pPr>
      <w:r>
        <w:t>ELECTRONIC PRODUCTS AND SERVICES ERRORS OR OMISSIONS AND PRODUCTS LIABILITY INSURANCE</w:t>
      </w:r>
      <w:r>
        <w:rPr>
          <w:rFonts w:hint="cs"/>
          <w:rtl/>
        </w:rPr>
        <w:t>.</w:t>
      </w:r>
    </w:p>
    <w:p w14:paraId="5A8ACD5D" w14:textId="77777777" w:rsidR="00D344E8" w:rsidRPr="00E6079E" w:rsidRDefault="00D344E8" w:rsidP="003074D4">
      <w:pPr>
        <w:pStyle w:val="10"/>
      </w:pPr>
      <w:r w:rsidRPr="003D7BA9">
        <w:rPr>
          <w:rFonts w:hint="cs"/>
          <w:rtl/>
        </w:rPr>
        <w:t>אחריותו החוקית של הספק בגין מתן שירותי התיעלות ובקרה בתחום התקשורת</w:t>
      </w:r>
      <w:r w:rsidRPr="00810559">
        <w:rPr>
          <w:rFonts w:hint="cs"/>
          <w:rtl/>
        </w:rPr>
        <w:t xml:space="preserve"> </w:t>
      </w:r>
      <w:r w:rsidRPr="003D7BA9">
        <w:rPr>
          <w:rFonts w:hint="cs"/>
          <w:rtl/>
        </w:rPr>
        <w:t>למשרדי</w:t>
      </w:r>
      <w:r w:rsidRPr="00810559">
        <w:rPr>
          <w:rtl/>
        </w:rPr>
        <w:t xml:space="preserve">  </w:t>
      </w:r>
      <w:r w:rsidRPr="003D7BA9">
        <w:rPr>
          <w:rtl/>
        </w:rPr>
        <w:t>הממשלה, לרבות התקנת מערכת ממוחשבת לביצוע בקרת עלויות תקשורת  כולל אספקת תוכנה, התקנתה, הפעלתה ותחזוקתה, התממשקות למערכות קיימות, שינויים ועדכונים, הדרכה, תיעוד ואבטחת מידע, בהתאם למכרז וחוזה עם מדינת ישראל - משרד האוצר בביטוח משולב לאחריות מקצועית וחבות המוצר.</w:t>
      </w:r>
    </w:p>
    <w:p w14:paraId="19F54BFE" w14:textId="77777777" w:rsidR="00D344E8" w:rsidRDefault="00D344E8" w:rsidP="003074D4">
      <w:pPr>
        <w:pStyle w:val="10"/>
      </w:pPr>
      <w:r w:rsidRPr="00CA7D87">
        <w:rPr>
          <w:rtl/>
        </w:rPr>
        <w:t>הפוליסה מכסה את חבות הספק, עובדיו ובגין כל הפועלים מטעמו</w:t>
      </w:r>
      <w:r>
        <w:rPr>
          <w:rFonts w:hint="cs"/>
          <w:rtl/>
        </w:rPr>
        <w:t>:</w:t>
      </w:r>
    </w:p>
    <w:p w14:paraId="727115A1" w14:textId="77777777" w:rsidR="00D344E8" w:rsidRDefault="00D344E8" w:rsidP="00B56638">
      <w:pPr>
        <w:pStyle w:val="52"/>
        <w:numPr>
          <w:ilvl w:val="6"/>
          <w:numId w:val="76"/>
        </w:numPr>
        <w:ind w:left="1418" w:hanging="425"/>
      </w:pPr>
      <w:r>
        <w:rPr>
          <w:rFonts w:hint="cs"/>
          <w:rtl/>
        </w:rPr>
        <w:t xml:space="preserve"> בקשר עם </w:t>
      </w:r>
      <w:r w:rsidRPr="00CA7D87">
        <w:rPr>
          <w:rtl/>
        </w:rPr>
        <w:t>מעשה או מחדל מקצועי  - כיסוי בגין הפרת חובה מקצועית, טעות השמטה, הזנחה ורשלנות;</w:t>
      </w:r>
    </w:p>
    <w:p w14:paraId="7757B0D4" w14:textId="77777777" w:rsidR="00D344E8" w:rsidRDefault="00D344E8" w:rsidP="00B56638">
      <w:pPr>
        <w:pStyle w:val="52"/>
        <w:numPr>
          <w:ilvl w:val="6"/>
          <w:numId w:val="76"/>
        </w:numPr>
        <w:ind w:left="1418" w:hanging="425"/>
      </w:pPr>
      <w:r>
        <w:rPr>
          <w:rFonts w:hint="cs"/>
          <w:rtl/>
        </w:rPr>
        <w:t xml:space="preserve"> </w:t>
      </w:r>
      <w:r w:rsidRPr="00CA7D87">
        <w:rPr>
          <w:rtl/>
        </w:rPr>
        <w:t>חבותו מפגם במוצר - כיסוי בגין נזקים ייגרמו בקשר עם מוצרים שיוצרו,  פותחו, הורכבו, תוקנו, סופקו, נמכרו, הופצו או טופלו בכל דרך אחרת על ידי  הספק או מי מטעמו;</w:t>
      </w:r>
    </w:p>
    <w:p w14:paraId="7A27B211" w14:textId="77777777" w:rsidR="00D344E8" w:rsidRDefault="00D344E8" w:rsidP="00B56638">
      <w:pPr>
        <w:pStyle w:val="52"/>
        <w:numPr>
          <w:ilvl w:val="6"/>
          <w:numId w:val="76"/>
        </w:numPr>
        <w:ind w:left="1418" w:hanging="425"/>
      </w:pPr>
      <w:r>
        <w:rPr>
          <w:rFonts w:hint="cs"/>
          <w:rtl/>
        </w:rPr>
        <w:t xml:space="preserve"> פעילות </w:t>
      </w:r>
      <w:r w:rsidRPr="00CA7D87">
        <w:rPr>
          <w:rtl/>
        </w:rPr>
        <w:t>הספק, עובדיו ובגין כל הפועלים מטעמו כולל בגין מתן שירותי התייעלות ובקרה  בתחום התקשורת למשרדי הממשלה, לרבות התקנת מערכת ממוחשבת לביצוע בקרת עלויות תקשורת  כולל אספקת תוכנה, התקנתה, הפעלתה ותחזוקתה, התממשקות למערכות קיימות, שינויים ועדכונים, הדרכה, תיעוד ואבטחת מידע.</w:t>
      </w:r>
    </w:p>
    <w:p w14:paraId="5FE73C85" w14:textId="42B45FE4" w:rsidR="00D344E8" w:rsidRDefault="00D344E8" w:rsidP="003074D4">
      <w:pPr>
        <w:pStyle w:val="10"/>
      </w:pPr>
      <w:r w:rsidRPr="00E6079E">
        <w:rPr>
          <w:rtl/>
        </w:rPr>
        <w:t>גבולות האחריות למקרה ולשנה לא יפחתו מ –</w:t>
      </w:r>
      <w:r w:rsidRPr="00E6079E">
        <w:rPr>
          <w:rFonts w:hint="cs"/>
          <w:rtl/>
        </w:rPr>
        <w:t xml:space="preserve"> </w:t>
      </w:r>
      <w:r w:rsidRPr="00E6079E">
        <w:rPr>
          <w:rtl/>
        </w:rPr>
        <w:t>500,000 דולר ארה"ב;</w:t>
      </w:r>
      <w:r w:rsidRPr="000436EF">
        <w:rPr>
          <w:rFonts w:hint="cs"/>
          <w:rtl/>
        </w:rPr>
        <w:t xml:space="preserve"> </w:t>
      </w:r>
      <w:r w:rsidRPr="000436EF">
        <w:rPr>
          <w:rtl/>
        </w:rPr>
        <w:t>הארכת תקופת הגילוי לפחות 12  חודשים;</w:t>
      </w:r>
      <w:r w:rsidRPr="000436EF">
        <w:rPr>
          <w:rFonts w:hint="cs"/>
          <w:rtl/>
        </w:rPr>
        <w:t xml:space="preserve"> </w:t>
      </w:r>
      <w:r w:rsidRPr="000436EF">
        <w:rPr>
          <w:rtl/>
        </w:rPr>
        <w:t xml:space="preserve">אחריות צולבת - </w:t>
      </w:r>
      <w:r w:rsidRPr="000436EF">
        <w:t>Cross  Liability</w:t>
      </w:r>
      <w:r w:rsidRPr="000436EF">
        <w:rPr>
          <w:rtl/>
        </w:rPr>
        <w:t>.</w:t>
      </w:r>
    </w:p>
    <w:p w14:paraId="4509AE61" w14:textId="77777777" w:rsidR="00D344E8" w:rsidRPr="00E6079E" w:rsidRDefault="00D344E8" w:rsidP="003074D4">
      <w:pPr>
        <w:pStyle w:val="10"/>
      </w:pPr>
      <w:r w:rsidRPr="00500786">
        <w:rPr>
          <w:rtl/>
        </w:rPr>
        <w:lastRenderedPageBreak/>
        <w:t xml:space="preserve">הביטוח מורחב לשפות את מדינת ישראל – משרד האוצר, משרדי ממשלה ויחידות סמך, ככל  שייחשבו אחראים למעשי ו/או מחדלי הספק וכל הפועלים מטעמו.  </w:t>
      </w:r>
    </w:p>
    <w:p w14:paraId="3E6944CD" w14:textId="77777777" w:rsidR="00810559" w:rsidRDefault="00D344E8" w:rsidP="00D1062B">
      <w:pPr>
        <w:pStyle w:val="22"/>
        <w:numPr>
          <w:ilvl w:val="0"/>
          <w:numId w:val="72"/>
        </w:numPr>
        <w:ind w:left="426" w:hanging="425"/>
      </w:pPr>
      <w:r>
        <w:rPr>
          <w:rFonts w:hint="cs"/>
          <w:rtl/>
        </w:rPr>
        <w:t xml:space="preserve">כללי: </w:t>
      </w:r>
    </w:p>
    <w:p w14:paraId="1F73A6F1" w14:textId="67814376" w:rsidR="00D344E8" w:rsidRDefault="00D344E8" w:rsidP="00B56638">
      <w:pPr>
        <w:pStyle w:val="22"/>
        <w:numPr>
          <w:ilvl w:val="0"/>
          <w:numId w:val="0"/>
        </w:numPr>
        <w:tabs>
          <w:tab w:val="clear" w:pos="1192"/>
          <w:tab w:val="right" w:pos="-283"/>
        </w:tabs>
        <w:ind w:left="851" w:hanging="425"/>
      </w:pPr>
      <w:r>
        <w:rPr>
          <w:rFonts w:hint="cs"/>
          <w:rtl/>
        </w:rPr>
        <w:t>בפוליסות הביטוח נכללו התנאים הבאים:</w:t>
      </w:r>
    </w:p>
    <w:p w14:paraId="32D82E03" w14:textId="77777777" w:rsidR="00D344E8" w:rsidRDefault="00D344E8" w:rsidP="003074D4">
      <w:pPr>
        <w:pStyle w:val="10"/>
      </w:pPr>
      <w:r>
        <w:rPr>
          <w:rFonts w:hint="cs"/>
          <w:rtl/>
        </w:rPr>
        <w:t xml:space="preserve">לשם </w:t>
      </w:r>
      <w:r w:rsidRPr="000436EF">
        <w:rPr>
          <w:rtl/>
        </w:rPr>
        <w:t xml:space="preserve">המבוטח יתווספו כמבוטחים נוספים: </w:t>
      </w:r>
      <w:r w:rsidRPr="00810559">
        <w:rPr>
          <w:rtl/>
        </w:rPr>
        <w:t>מדינת ישראל – משרד האוצר, משרדי ממשלה</w:t>
      </w:r>
      <w:r w:rsidRPr="000436EF">
        <w:rPr>
          <w:rtl/>
        </w:rPr>
        <w:t xml:space="preserve"> </w:t>
      </w:r>
      <w:r w:rsidRPr="00810559">
        <w:rPr>
          <w:rtl/>
        </w:rPr>
        <w:t>ויחידות סמך,</w:t>
      </w:r>
      <w:r w:rsidRPr="000436EF">
        <w:rPr>
          <w:rtl/>
        </w:rPr>
        <w:t xml:space="preserve"> בכפוף להרחבי השיפוי לעיל.  </w:t>
      </w:r>
    </w:p>
    <w:p w14:paraId="2A6A075A" w14:textId="77777777" w:rsidR="00D344E8" w:rsidRDefault="00D344E8" w:rsidP="003074D4">
      <w:pPr>
        <w:pStyle w:val="10"/>
      </w:pPr>
      <w:r w:rsidRPr="000436EF">
        <w:rPr>
          <w:rtl/>
        </w:rPr>
        <w:t xml:space="preserve">בכל מקרה של צמצום או ביטול הביטוח  ע"י אחד </w:t>
      </w:r>
      <w:r>
        <w:rPr>
          <w:rtl/>
        </w:rPr>
        <w:t>הצדדים לא יהיה להם כל תוקף, אלא</w:t>
      </w:r>
      <w:r w:rsidRPr="000436EF">
        <w:rPr>
          <w:rtl/>
        </w:rPr>
        <w:t xml:space="preserve"> אם ניתנה על ידינו הודעה מוקדמת של 60 יום לפחות במכתב רשום לחשב משרד האוצר.</w:t>
      </w:r>
    </w:p>
    <w:p w14:paraId="40A8CE81" w14:textId="77777777" w:rsidR="00D344E8" w:rsidRDefault="00D344E8" w:rsidP="003074D4">
      <w:pPr>
        <w:pStyle w:val="10"/>
      </w:pPr>
      <w:r w:rsidRPr="000436EF">
        <w:rPr>
          <w:rtl/>
        </w:rPr>
        <w:t>אנו מוותרים על כל זכות תחלוף/שיבוב, תביעה, השתתפות או חזרה כלפי מדינת ישראל</w:t>
      </w:r>
      <w:r w:rsidRPr="000436EF">
        <w:rPr>
          <w:rFonts w:hint="cs"/>
          <w:rtl/>
        </w:rPr>
        <w:t xml:space="preserve"> -</w:t>
      </w:r>
      <w:r w:rsidRPr="000436EF">
        <w:rPr>
          <w:rtl/>
        </w:rPr>
        <w:t xml:space="preserve"> משרד האוצר, משרדי ממשלה ויחידות סמך ועובדיהם, ובלבד שהויתור לא יחול </w:t>
      </w:r>
      <w:r w:rsidRPr="000436EF">
        <w:rPr>
          <w:rFonts w:hint="cs"/>
          <w:rtl/>
        </w:rPr>
        <w:t>ל</w:t>
      </w:r>
      <w:r w:rsidRPr="000436EF">
        <w:rPr>
          <w:rtl/>
        </w:rPr>
        <w:t>טובת אדם שגרם לנזק מתוך כוונת זדון.</w:t>
      </w:r>
    </w:p>
    <w:p w14:paraId="2706F74B" w14:textId="77777777" w:rsidR="00D344E8" w:rsidRDefault="00D344E8" w:rsidP="003074D4">
      <w:pPr>
        <w:pStyle w:val="10"/>
      </w:pPr>
      <w:r>
        <w:rPr>
          <w:rFonts w:hint="cs"/>
          <w:rtl/>
        </w:rPr>
        <w:t xml:space="preserve">הספק אחראי בלעדית כלפינו </w:t>
      </w:r>
      <w:r w:rsidRPr="000436EF">
        <w:rPr>
          <w:rtl/>
        </w:rPr>
        <w:t>לתשלום דמי  הביטוח עבור כל הפוליסות ולמילוי  כל  החובות</w:t>
      </w:r>
      <w:r w:rsidRPr="000436EF">
        <w:rPr>
          <w:rFonts w:hint="cs"/>
          <w:rtl/>
        </w:rPr>
        <w:t xml:space="preserve"> </w:t>
      </w:r>
      <w:r w:rsidRPr="000436EF">
        <w:rPr>
          <w:rtl/>
        </w:rPr>
        <w:t>המוטלות על המבוטח על פי תנאי הפוליסות.</w:t>
      </w:r>
      <w:r w:rsidRPr="000436EF">
        <w:rPr>
          <w:rFonts w:hint="cs"/>
          <w:rtl/>
        </w:rPr>
        <w:t xml:space="preserve"> </w:t>
      </w:r>
    </w:p>
    <w:p w14:paraId="5149B636" w14:textId="77777777" w:rsidR="00D344E8" w:rsidRDefault="00D344E8" w:rsidP="003074D4">
      <w:pPr>
        <w:pStyle w:val="10"/>
      </w:pPr>
      <w:r w:rsidRPr="000436EF">
        <w:rPr>
          <w:rtl/>
        </w:rPr>
        <w:t>ההשתתפויות העצמיות הנקובות בכל פוליסה ופוליסה תחולנה בלעדית על הספק.</w:t>
      </w:r>
    </w:p>
    <w:p w14:paraId="13E017C7" w14:textId="77777777" w:rsidR="00D344E8" w:rsidRDefault="00D344E8" w:rsidP="003074D4">
      <w:pPr>
        <w:pStyle w:val="10"/>
      </w:pPr>
      <w:r w:rsidRPr="000436EF">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0436EF">
        <w:rPr>
          <w:rFonts w:hint="cs"/>
          <w:rtl/>
        </w:rPr>
        <w:t xml:space="preserve"> </w:t>
      </w:r>
      <w:r w:rsidRPr="000436EF">
        <w:rPr>
          <w:rtl/>
        </w:rPr>
        <w:t>במלוא הזכויות על פי הביטוח.</w:t>
      </w:r>
    </w:p>
    <w:p w14:paraId="16FCDED3" w14:textId="77777777" w:rsidR="00D344E8" w:rsidRDefault="00D344E8" w:rsidP="003074D4">
      <w:pPr>
        <w:pStyle w:val="10"/>
      </w:pPr>
      <w:r w:rsidRPr="000436EF">
        <w:rPr>
          <w:rtl/>
        </w:rPr>
        <w:t>תנאי הכיסוי של הפוליסות הנ"ל לא יפחתו מהמקובל על פי תנאי "פוליסות נוסח ביט", בכפוף</w:t>
      </w:r>
      <w:r w:rsidRPr="000436EF">
        <w:rPr>
          <w:rFonts w:hint="cs"/>
          <w:rtl/>
        </w:rPr>
        <w:t xml:space="preserve"> </w:t>
      </w:r>
      <w:r w:rsidRPr="000436EF">
        <w:rPr>
          <w:rtl/>
        </w:rPr>
        <w:t xml:space="preserve">להרחבת הכיסויים כמפורט לעיל.  </w:t>
      </w:r>
    </w:p>
    <w:p w14:paraId="7DFCFA99" w14:textId="77777777" w:rsidR="00D344E8" w:rsidRDefault="00D344E8" w:rsidP="003074D4">
      <w:pPr>
        <w:pStyle w:val="10"/>
      </w:pPr>
      <w:r w:rsidRPr="000436EF">
        <w:rPr>
          <w:rtl/>
        </w:rPr>
        <w:t>העתקי פוליסות הביטוח, מאושרות ע"י המבטח או אישור בחתימתו על קיום  הביטוחים  כאמור, יומצאו על ידי הספק למשרד האוצר, משרדי ממשלה ויחידות סמך עד למועד חתימת</w:t>
      </w:r>
      <w:r>
        <w:rPr>
          <w:rFonts w:hint="cs"/>
          <w:rtl/>
        </w:rPr>
        <w:t xml:space="preserve"> </w:t>
      </w:r>
      <w:r w:rsidRPr="000436EF">
        <w:rPr>
          <w:rtl/>
        </w:rPr>
        <w:t xml:space="preserve">  החוזה.  </w:t>
      </w:r>
    </w:p>
    <w:p w14:paraId="6D26B764" w14:textId="77777777" w:rsidR="00D344E8" w:rsidRDefault="00D344E8" w:rsidP="003074D4">
      <w:pPr>
        <w:pStyle w:val="10"/>
      </w:pPr>
      <w:r w:rsidRPr="000436EF">
        <w:rPr>
          <w:rtl/>
        </w:rPr>
        <w:t>הספק מתחייב בכל תקופת ההתקשרות החוזית עם מדינת ישראל – משרד האוצר, משרדי  ממשלה ויחידות סמך, וכל עוד אחריותו קיימת, להחזיק בתוקף את פוליסות הביטוח. הספק</w:t>
      </w:r>
      <w:r>
        <w:rPr>
          <w:rFonts w:hint="cs"/>
          <w:rtl/>
        </w:rPr>
        <w:t xml:space="preserve"> </w:t>
      </w:r>
      <w:r w:rsidRPr="000436EF">
        <w:rPr>
          <w:rtl/>
        </w:rPr>
        <w:t xml:space="preserve">  מתחייב כי הביטוח</w:t>
      </w:r>
      <w:r>
        <w:rPr>
          <w:rtl/>
        </w:rPr>
        <w:t xml:space="preserve"> </w:t>
      </w:r>
      <w:r w:rsidRPr="000436EF">
        <w:rPr>
          <w:rtl/>
        </w:rPr>
        <w:t>תחודשנה על ידו</w:t>
      </w:r>
      <w:r>
        <w:rPr>
          <w:rtl/>
        </w:rPr>
        <w:t xml:space="preserve"> </w:t>
      </w:r>
      <w:r w:rsidRPr="000436EF">
        <w:rPr>
          <w:rtl/>
        </w:rPr>
        <w:t>מדי שנה בשנה, כל עוד החוזה עם מדינת ישראל – משרד האוצר, משרדי ממשלה ויחידות סמך בתוקף.</w:t>
      </w:r>
      <w:r>
        <w:rPr>
          <w:rtl/>
        </w:rPr>
        <w:t xml:space="preserve"> </w:t>
      </w:r>
      <w:r w:rsidRPr="000436EF">
        <w:rPr>
          <w:rtl/>
        </w:rPr>
        <w:t>הספק מתחייב להציג את העתקי פוליסות הביטוח  המחודשות מאושרות וחתומות ע"י המבטח</w:t>
      </w:r>
      <w:r>
        <w:rPr>
          <w:rtl/>
        </w:rPr>
        <w:t xml:space="preserve"> </w:t>
      </w:r>
      <w:r w:rsidRPr="000436EF">
        <w:rPr>
          <w:rtl/>
        </w:rPr>
        <w:t>או אישור בחתימת מבט</w:t>
      </w:r>
      <w:r>
        <w:rPr>
          <w:rtl/>
        </w:rPr>
        <w:t>חו על חידושן  למשרד</w:t>
      </w:r>
      <w:r w:rsidRPr="000436EF">
        <w:rPr>
          <w:rtl/>
        </w:rPr>
        <w:t xml:space="preserve">  </w:t>
      </w:r>
      <w:r w:rsidRPr="000436EF">
        <w:rPr>
          <w:rtl/>
        </w:rPr>
        <w:lastRenderedPageBreak/>
        <w:t xml:space="preserve">האוצר, משרדי ממשלה ויחידות סמך לכל המאוחר שבועיים לפני תום  תקופת הביטוח.  </w:t>
      </w:r>
    </w:p>
    <w:p w14:paraId="01566241" w14:textId="77777777" w:rsidR="00D344E8" w:rsidRPr="000436EF" w:rsidRDefault="00D344E8" w:rsidP="003074D4">
      <w:pPr>
        <w:pStyle w:val="10"/>
        <w:rPr>
          <w:rtl/>
        </w:rPr>
      </w:pPr>
      <w:r w:rsidRPr="000436EF">
        <w:rPr>
          <w:rtl/>
        </w:rPr>
        <w:t>אין בכל האמור בסעיפי הביטוח כדי לפטור את הספק מכל חובה</w:t>
      </w:r>
      <w:r>
        <w:rPr>
          <w:rtl/>
        </w:rPr>
        <w:t xml:space="preserve"> החלה עליו על פי דין  ועל  פי</w:t>
      </w:r>
      <w:r w:rsidRPr="000436EF">
        <w:rPr>
          <w:rtl/>
        </w:rPr>
        <w:t xml:space="preserve"> החוזה ואין לפרש את האמור כוויתור של מדינת ישראל – משרד האוצר, משרדי ממשלה ויחידות  סמך על כל זכות או סעד המוקנים לה על פי דין ועל פי  חוזה זה.   </w:t>
      </w:r>
    </w:p>
    <w:p w14:paraId="2AC74B95" w14:textId="6A0412E1" w:rsidR="00D344E8" w:rsidRDefault="00D344E8" w:rsidP="00D1062B">
      <w:pPr>
        <w:bidi/>
        <w:ind w:left="426" w:hanging="425"/>
        <w:rPr>
          <w:rFonts w:asciiTheme="minorHAnsi" w:hAnsiTheme="minorHAnsi" w:cs="David"/>
          <w:b/>
          <w:bCs/>
          <w:sz w:val="28"/>
          <w:szCs w:val="28"/>
          <w:u w:val="single"/>
        </w:rPr>
      </w:pPr>
      <w:r>
        <w:rPr>
          <w:rFonts w:asciiTheme="minorHAnsi" w:hAnsiTheme="minorHAnsi" w:cs="David"/>
          <w:b/>
          <w:bCs/>
          <w:sz w:val="28"/>
          <w:szCs w:val="28"/>
          <w:u w:val="single"/>
          <w:rtl/>
        </w:rPr>
        <w:br w:type="page"/>
      </w:r>
    </w:p>
    <w:p w14:paraId="07ADBC4E" w14:textId="4510A644" w:rsidR="00E95837" w:rsidRPr="00001089" w:rsidRDefault="00CE61FF" w:rsidP="00D1062B">
      <w:pPr>
        <w:pStyle w:val="affffb"/>
        <w:ind w:left="426" w:hanging="425"/>
        <w:rPr>
          <w:rtl/>
        </w:rPr>
      </w:pPr>
      <w:bookmarkStart w:id="1081" w:name="_Toc430900653"/>
      <w:r w:rsidRPr="00001089">
        <w:rPr>
          <w:rtl/>
        </w:rPr>
        <w:lastRenderedPageBreak/>
        <w:t>נספח 8 – הצעת המחיר</w:t>
      </w:r>
      <w:bookmarkEnd w:id="1081"/>
      <w:r w:rsidRPr="00001089">
        <w:rPr>
          <w:rtl/>
        </w:rPr>
        <w:t xml:space="preserve"> </w:t>
      </w:r>
    </w:p>
    <w:bookmarkEnd w:id="1067"/>
    <w:p w14:paraId="13C90CF4" w14:textId="77777777" w:rsidR="00CE61FF" w:rsidRPr="00001089" w:rsidRDefault="00CE61FF" w:rsidP="00D1062B">
      <w:pPr>
        <w:pStyle w:val="RonnyBase"/>
        <w:pBdr>
          <w:top w:val="single" w:sz="4" w:space="1" w:color="auto"/>
          <w:left w:val="single" w:sz="4" w:space="0" w:color="auto"/>
          <w:bottom w:val="single" w:sz="4" w:space="1" w:color="auto"/>
          <w:right w:val="single" w:sz="4" w:space="4" w:color="auto"/>
        </w:pBdr>
        <w:ind w:left="426" w:hanging="425"/>
        <w:rPr>
          <w:rFonts w:ascii="David" w:hAnsi="David"/>
          <w:b/>
          <w:bCs/>
          <w:u w:val="single"/>
          <w:rtl/>
        </w:rPr>
      </w:pPr>
      <w:r w:rsidRPr="00001089">
        <w:rPr>
          <w:rFonts w:ascii="David" w:hAnsi="David"/>
          <w:b/>
          <w:bCs/>
          <w:u w:val="single"/>
          <w:rtl/>
        </w:rPr>
        <w:t>יש לצרף את הצעת המחיר במעטפה סגורה ונפרדת כמעטפה 3 בתוך מסמכי הגשת המענה למכרז</w:t>
      </w:r>
    </w:p>
    <w:p w14:paraId="23029973" w14:textId="77777777" w:rsidR="00CE61FF" w:rsidRPr="00001089" w:rsidRDefault="00CE61FF" w:rsidP="00D1062B">
      <w:pPr>
        <w:bidi/>
        <w:ind w:left="426" w:hanging="425"/>
        <w:rPr>
          <w:rFonts w:ascii="David" w:hAnsi="David" w:cs="David"/>
          <w:rtl/>
        </w:rPr>
      </w:pPr>
    </w:p>
    <w:p w14:paraId="79019A28" w14:textId="77777777" w:rsidR="00CE61FF" w:rsidRPr="00001089" w:rsidRDefault="00CE61FF" w:rsidP="00D1062B">
      <w:pPr>
        <w:bidi/>
        <w:spacing w:before="60" w:after="60" w:line="276" w:lineRule="auto"/>
        <w:ind w:left="426" w:hanging="425"/>
        <w:rPr>
          <w:rFonts w:ascii="David" w:hAnsi="David" w:cs="David"/>
          <w:b/>
          <w:bCs/>
          <w:rtl/>
        </w:rPr>
      </w:pPr>
      <w:r w:rsidRPr="00001089">
        <w:rPr>
          <w:rFonts w:ascii="David" w:hAnsi="David" w:cs="David"/>
          <w:b/>
          <w:bCs/>
          <w:rtl/>
        </w:rPr>
        <w:t>לכבוד</w:t>
      </w:r>
    </w:p>
    <w:p w14:paraId="4D83EA24" w14:textId="77777777" w:rsidR="00CE61FF" w:rsidRPr="00001089" w:rsidRDefault="00CE61FF" w:rsidP="00D1062B">
      <w:pPr>
        <w:bidi/>
        <w:spacing w:before="60" w:after="60" w:line="276" w:lineRule="auto"/>
        <w:ind w:left="426" w:hanging="425"/>
        <w:rPr>
          <w:rFonts w:ascii="David" w:hAnsi="David" w:cs="David"/>
          <w:b/>
          <w:bCs/>
          <w:rtl/>
        </w:rPr>
      </w:pPr>
      <w:r w:rsidRPr="00001089">
        <w:rPr>
          <w:rFonts w:ascii="David" w:hAnsi="David" w:cs="David"/>
          <w:b/>
          <w:bCs/>
          <w:rtl/>
        </w:rPr>
        <w:t>מינהל הרכש הממשלתי</w:t>
      </w:r>
    </w:p>
    <w:p w14:paraId="58BA396C" w14:textId="77777777" w:rsidR="00CE61FF" w:rsidRPr="00001089" w:rsidRDefault="00CE61FF" w:rsidP="00D1062B">
      <w:pPr>
        <w:bidi/>
        <w:spacing w:before="60" w:after="60" w:line="276" w:lineRule="auto"/>
        <w:ind w:left="426" w:hanging="425"/>
        <w:rPr>
          <w:rFonts w:ascii="David" w:hAnsi="David" w:cs="David"/>
          <w:b/>
          <w:bCs/>
          <w:rtl/>
        </w:rPr>
      </w:pPr>
      <w:r w:rsidRPr="00001089">
        <w:rPr>
          <w:rFonts w:ascii="David" w:hAnsi="David" w:cs="David"/>
          <w:b/>
          <w:bCs/>
          <w:rtl/>
        </w:rPr>
        <w:t>החשב הכללי</w:t>
      </w:r>
    </w:p>
    <w:p w14:paraId="7B39D5F9" w14:textId="77777777" w:rsidR="00CE61FF" w:rsidRPr="00001089" w:rsidRDefault="00CE61FF" w:rsidP="00D1062B">
      <w:pPr>
        <w:bidi/>
        <w:spacing w:before="60" w:after="60" w:line="276" w:lineRule="auto"/>
        <w:ind w:left="426" w:hanging="425"/>
        <w:rPr>
          <w:rFonts w:ascii="David" w:hAnsi="David" w:cs="David"/>
          <w:b/>
          <w:bCs/>
          <w:rtl/>
        </w:rPr>
      </w:pPr>
      <w:r w:rsidRPr="00001089">
        <w:rPr>
          <w:rFonts w:ascii="David" w:hAnsi="David" w:cs="David"/>
          <w:b/>
          <w:bCs/>
          <w:rtl/>
        </w:rPr>
        <w:t>משרד האוצר</w:t>
      </w:r>
    </w:p>
    <w:p w14:paraId="06C2E9FE" w14:textId="6BCA80D1" w:rsidR="00CE61FF" w:rsidRPr="00001089" w:rsidRDefault="00E95837" w:rsidP="00D1062B">
      <w:pPr>
        <w:pStyle w:val="RonnyBase"/>
        <w:ind w:left="426" w:hanging="425"/>
        <w:rPr>
          <w:rFonts w:ascii="David" w:hAnsi="David"/>
          <w:rtl/>
        </w:rPr>
      </w:pPr>
      <w:r w:rsidRPr="00001089">
        <w:rPr>
          <w:rFonts w:ascii="David" w:hAnsi="David"/>
          <w:rtl/>
        </w:rPr>
        <w:t xml:space="preserve">מכרז  16/2015 - </w:t>
      </w:r>
      <w:r w:rsidRPr="00001089">
        <w:rPr>
          <w:rFonts w:ascii="David" w:hAnsi="David"/>
          <w:b/>
          <w:bCs/>
          <w:u w:val="single"/>
          <w:rtl/>
        </w:rPr>
        <w:t>למתן שירותי התיעלות ובקרה בתחום התקשורת למשרדי ממשלה</w:t>
      </w:r>
    </w:p>
    <w:p w14:paraId="5069C3FD" w14:textId="77777777" w:rsidR="00CE61FF" w:rsidRPr="00001089" w:rsidRDefault="00CE61FF" w:rsidP="00D1062B">
      <w:pPr>
        <w:pStyle w:val="RonnyBase"/>
        <w:ind w:left="426" w:hanging="425"/>
        <w:rPr>
          <w:rFonts w:ascii="David" w:hAnsi="David"/>
          <w:rtl/>
        </w:rPr>
      </w:pPr>
      <w:r w:rsidRPr="00001089">
        <w:rPr>
          <w:rFonts w:ascii="David" w:hAnsi="David"/>
          <w:rtl/>
        </w:rPr>
        <w:t>פרטי המציע: _____________________________________</w:t>
      </w:r>
    </w:p>
    <w:p w14:paraId="04909A9A" w14:textId="77777777" w:rsidR="00CE61FF" w:rsidRPr="00001089" w:rsidRDefault="00CE61FF" w:rsidP="00D1062B">
      <w:pPr>
        <w:pStyle w:val="RonnyBase"/>
        <w:ind w:left="426" w:hanging="425"/>
        <w:rPr>
          <w:rFonts w:ascii="David" w:hAnsi="David"/>
          <w:rtl/>
        </w:rPr>
      </w:pPr>
      <w:r w:rsidRPr="00001089">
        <w:rPr>
          <w:rFonts w:ascii="David" w:hAnsi="David"/>
          <w:rtl/>
        </w:rPr>
        <w:t>מס' מזהה : __________________________________</w:t>
      </w:r>
    </w:p>
    <w:p w14:paraId="3A87C9AE" w14:textId="77777777" w:rsidR="00CE61FF" w:rsidRPr="00001089" w:rsidRDefault="00CE61FF" w:rsidP="00D1062B">
      <w:pPr>
        <w:pStyle w:val="RonnyBase"/>
        <w:ind w:left="426" w:hanging="425"/>
        <w:rPr>
          <w:rFonts w:ascii="David" w:hAnsi="David"/>
          <w:rtl/>
        </w:rPr>
      </w:pPr>
    </w:p>
    <w:tbl>
      <w:tblPr>
        <w:bidiVisual/>
        <w:tblW w:w="81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3"/>
        <w:gridCol w:w="993"/>
        <w:gridCol w:w="2552"/>
        <w:gridCol w:w="1417"/>
        <w:gridCol w:w="1378"/>
        <w:gridCol w:w="1282"/>
      </w:tblGrid>
      <w:tr w:rsidR="00CE61FF" w:rsidRPr="00001089" w14:paraId="20924A92" w14:textId="77777777" w:rsidTr="00BE3767">
        <w:trPr>
          <w:cantSplit/>
          <w:tblHeader/>
          <w:jc w:val="right"/>
        </w:trPr>
        <w:tc>
          <w:tcPr>
            <w:tcW w:w="533" w:type="dxa"/>
            <w:tcBorders>
              <w:top w:val="single" w:sz="12" w:space="0" w:color="auto"/>
              <w:left w:val="single" w:sz="12" w:space="0" w:color="auto"/>
              <w:bottom w:val="single" w:sz="12" w:space="0" w:color="auto"/>
              <w:right w:val="single" w:sz="2" w:space="0" w:color="auto"/>
            </w:tcBorders>
            <w:shd w:val="clear" w:color="auto" w:fill="D9D9D9"/>
            <w:vAlign w:val="center"/>
          </w:tcPr>
          <w:p w14:paraId="29E724B8" w14:textId="77777777" w:rsidR="00CE61FF" w:rsidRPr="00001089" w:rsidRDefault="00CE61FF" w:rsidP="00D1062B">
            <w:pPr>
              <w:pStyle w:val="af1"/>
              <w:ind w:left="426" w:hanging="425"/>
              <w:rPr>
                <w:rFonts w:ascii="David" w:hAnsi="David" w:cs="David"/>
                <w:b/>
                <w:bCs/>
                <w:rtl/>
              </w:rPr>
            </w:pPr>
            <w:r w:rsidRPr="00001089">
              <w:rPr>
                <w:rFonts w:ascii="David" w:hAnsi="David" w:cs="David"/>
                <w:rtl/>
              </w:rPr>
              <w:br w:type="page"/>
            </w:r>
            <w:r w:rsidRPr="00001089">
              <w:rPr>
                <w:rFonts w:ascii="David" w:hAnsi="David" w:cs="David"/>
                <w:b/>
                <w:bCs/>
                <w:rtl/>
              </w:rPr>
              <w:t>מס</w:t>
            </w:r>
          </w:p>
        </w:tc>
        <w:tc>
          <w:tcPr>
            <w:tcW w:w="993" w:type="dxa"/>
            <w:tcBorders>
              <w:top w:val="single" w:sz="12" w:space="0" w:color="auto"/>
              <w:left w:val="single" w:sz="2" w:space="0" w:color="auto"/>
              <w:bottom w:val="single" w:sz="12" w:space="0" w:color="auto"/>
              <w:right w:val="single" w:sz="2" w:space="0" w:color="auto"/>
            </w:tcBorders>
            <w:shd w:val="clear" w:color="auto" w:fill="D9D9D9"/>
            <w:vAlign w:val="center"/>
          </w:tcPr>
          <w:p w14:paraId="23786436" w14:textId="77777777" w:rsidR="00CE61FF" w:rsidRPr="00001089" w:rsidRDefault="00CE61FF" w:rsidP="00933021">
            <w:pPr>
              <w:pStyle w:val="af1"/>
              <w:ind w:left="35" w:hanging="34"/>
              <w:rPr>
                <w:rFonts w:ascii="David" w:hAnsi="David" w:cs="David"/>
                <w:b/>
                <w:bCs/>
                <w:rtl/>
              </w:rPr>
            </w:pPr>
            <w:r w:rsidRPr="00001089">
              <w:rPr>
                <w:rFonts w:ascii="David" w:hAnsi="David" w:cs="David"/>
                <w:b/>
                <w:bCs/>
                <w:rtl/>
              </w:rPr>
              <w:t>סוג שירות</w:t>
            </w:r>
          </w:p>
        </w:tc>
        <w:tc>
          <w:tcPr>
            <w:tcW w:w="2552" w:type="dxa"/>
            <w:tcBorders>
              <w:top w:val="single" w:sz="12" w:space="0" w:color="auto"/>
              <w:left w:val="single" w:sz="2" w:space="0" w:color="auto"/>
              <w:bottom w:val="single" w:sz="12" w:space="0" w:color="auto"/>
              <w:right w:val="single" w:sz="2" w:space="0" w:color="auto"/>
            </w:tcBorders>
            <w:shd w:val="clear" w:color="auto" w:fill="D9D9D9"/>
            <w:vAlign w:val="center"/>
          </w:tcPr>
          <w:p w14:paraId="5CA93C63" w14:textId="77777777" w:rsidR="00CE61FF" w:rsidRPr="00001089" w:rsidRDefault="00CE61FF" w:rsidP="00933021">
            <w:pPr>
              <w:pStyle w:val="af1"/>
              <w:ind w:left="35" w:hanging="34"/>
              <w:rPr>
                <w:rFonts w:ascii="David" w:hAnsi="David" w:cs="David"/>
                <w:b/>
                <w:bCs/>
                <w:rtl/>
              </w:rPr>
            </w:pPr>
            <w:r w:rsidRPr="00001089">
              <w:rPr>
                <w:rFonts w:ascii="David" w:hAnsi="David" w:cs="David"/>
                <w:b/>
                <w:bCs/>
                <w:rtl/>
              </w:rPr>
              <w:t>פירוט השירות</w:t>
            </w:r>
          </w:p>
        </w:tc>
        <w:tc>
          <w:tcPr>
            <w:tcW w:w="1417" w:type="dxa"/>
            <w:tcBorders>
              <w:top w:val="single" w:sz="12" w:space="0" w:color="auto"/>
              <w:left w:val="single" w:sz="2" w:space="0" w:color="auto"/>
              <w:bottom w:val="single" w:sz="12" w:space="0" w:color="auto"/>
              <w:right w:val="single" w:sz="2" w:space="0" w:color="auto"/>
            </w:tcBorders>
            <w:shd w:val="clear" w:color="auto" w:fill="D9D9D9"/>
            <w:vAlign w:val="center"/>
          </w:tcPr>
          <w:p w14:paraId="637E9AD3" w14:textId="54188646" w:rsidR="00CE61FF" w:rsidRPr="00001089" w:rsidRDefault="002C73A9" w:rsidP="00933021">
            <w:pPr>
              <w:pStyle w:val="af1"/>
              <w:ind w:left="35" w:hanging="34"/>
              <w:rPr>
                <w:rFonts w:ascii="David" w:hAnsi="David" w:cs="David"/>
                <w:b/>
                <w:bCs/>
                <w:rtl/>
              </w:rPr>
            </w:pPr>
            <w:r w:rsidRPr="00001089">
              <w:rPr>
                <w:rFonts w:ascii="David" w:hAnsi="David" w:cs="David"/>
                <w:b/>
                <w:bCs/>
                <w:rtl/>
              </w:rPr>
              <w:t xml:space="preserve">טווח מינימאלי להגשה </w:t>
            </w:r>
          </w:p>
        </w:tc>
        <w:tc>
          <w:tcPr>
            <w:tcW w:w="1378" w:type="dxa"/>
            <w:tcBorders>
              <w:top w:val="single" w:sz="12" w:space="0" w:color="auto"/>
              <w:left w:val="single" w:sz="2" w:space="0" w:color="auto"/>
              <w:bottom w:val="single" w:sz="12" w:space="0" w:color="auto"/>
              <w:right w:val="single" w:sz="2" w:space="0" w:color="auto"/>
            </w:tcBorders>
            <w:shd w:val="clear" w:color="auto" w:fill="D9D9D9"/>
            <w:vAlign w:val="center"/>
          </w:tcPr>
          <w:p w14:paraId="0B0669F8" w14:textId="26ACD7DE" w:rsidR="00CE61FF" w:rsidRPr="00001089" w:rsidRDefault="002C73A9" w:rsidP="00933021">
            <w:pPr>
              <w:pStyle w:val="af1"/>
              <w:ind w:left="35" w:hanging="34"/>
              <w:rPr>
                <w:rFonts w:ascii="David" w:hAnsi="David" w:cs="David"/>
                <w:b/>
                <w:bCs/>
                <w:rtl/>
              </w:rPr>
            </w:pPr>
            <w:r w:rsidRPr="00001089">
              <w:rPr>
                <w:rFonts w:ascii="David" w:hAnsi="David" w:cs="David"/>
                <w:b/>
                <w:bCs/>
                <w:rtl/>
              </w:rPr>
              <w:t xml:space="preserve">טווח מקסימאלי להגשה </w:t>
            </w:r>
          </w:p>
        </w:tc>
        <w:tc>
          <w:tcPr>
            <w:tcW w:w="1282" w:type="dxa"/>
            <w:tcBorders>
              <w:top w:val="single" w:sz="12" w:space="0" w:color="auto"/>
              <w:left w:val="single" w:sz="2" w:space="0" w:color="auto"/>
              <w:bottom w:val="single" w:sz="12" w:space="0" w:color="auto"/>
              <w:right w:val="single" w:sz="12" w:space="0" w:color="auto"/>
            </w:tcBorders>
            <w:shd w:val="clear" w:color="auto" w:fill="D9D9D9"/>
            <w:vAlign w:val="center"/>
          </w:tcPr>
          <w:p w14:paraId="101C165B" w14:textId="54EEA35F" w:rsidR="00CE61FF" w:rsidRPr="00001089" w:rsidRDefault="002C73A9" w:rsidP="00933021">
            <w:pPr>
              <w:pStyle w:val="af1"/>
              <w:ind w:left="35" w:hanging="34"/>
              <w:rPr>
                <w:rFonts w:ascii="David" w:hAnsi="David" w:cs="David"/>
                <w:b/>
                <w:bCs/>
                <w:rtl/>
              </w:rPr>
            </w:pPr>
            <w:r w:rsidRPr="00001089">
              <w:rPr>
                <w:rFonts w:ascii="David" w:hAnsi="David" w:cs="David"/>
                <w:b/>
                <w:bCs/>
                <w:rtl/>
              </w:rPr>
              <w:t>הצעת המציע</w:t>
            </w:r>
          </w:p>
        </w:tc>
      </w:tr>
      <w:tr w:rsidR="00CE61FF" w:rsidRPr="00001089" w14:paraId="64628CDF" w14:textId="77777777" w:rsidTr="00BE3767">
        <w:trPr>
          <w:cantSplit/>
          <w:jc w:val="right"/>
        </w:trPr>
        <w:tc>
          <w:tcPr>
            <w:tcW w:w="533" w:type="dxa"/>
            <w:tcBorders>
              <w:top w:val="single" w:sz="12" w:space="0" w:color="auto"/>
              <w:left w:val="single" w:sz="12" w:space="0" w:color="auto"/>
              <w:right w:val="single" w:sz="2" w:space="0" w:color="auto"/>
            </w:tcBorders>
            <w:vAlign w:val="center"/>
          </w:tcPr>
          <w:p w14:paraId="27438EA5" w14:textId="77777777" w:rsidR="00CE61FF" w:rsidRPr="00F268F1" w:rsidRDefault="00CE61FF" w:rsidP="00D1062B">
            <w:pPr>
              <w:pStyle w:val="af1"/>
              <w:ind w:left="426" w:hanging="425"/>
              <w:rPr>
                <w:rFonts w:asciiTheme="minorHAnsi" w:hAnsiTheme="minorHAnsi" w:cs="David"/>
                <w:rtl/>
              </w:rPr>
            </w:pPr>
            <w:r w:rsidRPr="00001089">
              <w:rPr>
                <w:rFonts w:ascii="David" w:hAnsi="David" w:cs="David"/>
              </w:rPr>
              <w:t>A</w:t>
            </w:r>
          </w:p>
        </w:tc>
        <w:tc>
          <w:tcPr>
            <w:tcW w:w="993" w:type="dxa"/>
            <w:tcBorders>
              <w:top w:val="single" w:sz="12" w:space="0" w:color="auto"/>
              <w:left w:val="single" w:sz="2" w:space="0" w:color="auto"/>
              <w:bottom w:val="single" w:sz="2" w:space="0" w:color="auto"/>
              <w:right w:val="single" w:sz="2" w:space="0" w:color="auto"/>
            </w:tcBorders>
            <w:vAlign w:val="center"/>
          </w:tcPr>
          <w:p w14:paraId="65C40DFB" w14:textId="77777777" w:rsidR="00CE61FF" w:rsidRPr="00D64388" w:rsidRDefault="00CE61FF" w:rsidP="00D1062B">
            <w:pPr>
              <w:pStyle w:val="af1"/>
              <w:spacing w:before="0" w:beforeAutospacing="0" w:after="0" w:line="276" w:lineRule="auto"/>
              <w:ind w:left="426" w:hanging="425"/>
              <w:rPr>
                <w:rFonts w:asciiTheme="minorHAnsi" w:hAnsiTheme="minorHAnsi" w:cs="David"/>
                <w:rtl/>
              </w:rPr>
            </w:pPr>
            <w:r w:rsidRPr="00001089">
              <w:rPr>
                <w:rFonts w:ascii="David" w:hAnsi="David" w:cs="David"/>
              </w:rPr>
              <w:t>B</w:t>
            </w:r>
          </w:p>
        </w:tc>
        <w:tc>
          <w:tcPr>
            <w:tcW w:w="2552" w:type="dxa"/>
            <w:tcBorders>
              <w:top w:val="single" w:sz="12" w:space="0" w:color="auto"/>
              <w:left w:val="single" w:sz="2" w:space="0" w:color="auto"/>
              <w:bottom w:val="single" w:sz="12" w:space="0" w:color="auto"/>
              <w:right w:val="single" w:sz="2" w:space="0" w:color="auto"/>
            </w:tcBorders>
            <w:vAlign w:val="center"/>
          </w:tcPr>
          <w:p w14:paraId="2D593F4F" w14:textId="77777777" w:rsidR="00CE61FF" w:rsidRPr="00001089" w:rsidRDefault="00CE61FF" w:rsidP="00D1062B">
            <w:pPr>
              <w:pStyle w:val="af1"/>
              <w:ind w:left="426" w:hanging="425"/>
              <w:rPr>
                <w:rFonts w:ascii="David" w:hAnsi="David" w:cs="David"/>
              </w:rPr>
            </w:pPr>
            <w:r w:rsidRPr="00001089">
              <w:rPr>
                <w:rFonts w:ascii="David" w:hAnsi="David" w:cs="David"/>
              </w:rPr>
              <w:t>C</w:t>
            </w:r>
          </w:p>
        </w:tc>
        <w:tc>
          <w:tcPr>
            <w:tcW w:w="1417" w:type="dxa"/>
            <w:tcBorders>
              <w:top w:val="single" w:sz="12" w:space="0" w:color="auto"/>
              <w:left w:val="single" w:sz="2" w:space="0" w:color="auto"/>
              <w:bottom w:val="single" w:sz="12" w:space="0" w:color="auto"/>
              <w:right w:val="single" w:sz="2" w:space="0" w:color="auto"/>
            </w:tcBorders>
            <w:vAlign w:val="center"/>
          </w:tcPr>
          <w:p w14:paraId="53DE8D78" w14:textId="77777777" w:rsidR="00CE61FF" w:rsidRPr="00FE0050" w:rsidRDefault="00CE61FF" w:rsidP="00A95D05">
            <w:pPr>
              <w:pStyle w:val="af1"/>
              <w:ind w:left="1" w:right="1417"/>
              <w:jc w:val="center"/>
              <w:rPr>
                <w:rFonts w:asciiTheme="minorHAnsi" w:hAnsiTheme="minorHAnsi" w:cs="David"/>
              </w:rPr>
            </w:pPr>
            <w:r w:rsidRPr="00001089">
              <w:rPr>
                <w:rFonts w:ascii="David" w:hAnsi="David" w:cs="David"/>
              </w:rPr>
              <w:t>D</w:t>
            </w:r>
          </w:p>
        </w:tc>
        <w:tc>
          <w:tcPr>
            <w:tcW w:w="1378" w:type="dxa"/>
            <w:tcBorders>
              <w:top w:val="single" w:sz="12" w:space="0" w:color="auto"/>
              <w:left w:val="single" w:sz="2" w:space="0" w:color="auto"/>
              <w:bottom w:val="single" w:sz="12" w:space="0" w:color="auto"/>
              <w:right w:val="single" w:sz="2" w:space="0" w:color="auto"/>
            </w:tcBorders>
            <w:vAlign w:val="center"/>
          </w:tcPr>
          <w:p w14:paraId="1BE61148" w14:textId="7561752D" w:rsidR="00CE61FF" w:rsidRPr="00001089" w:rsidRDefault="00A95D05" w:rsidP="00D1062B">
            <w:pPr>
              <w:pStyle w:val="af1"/>
              <w:ind w:left="426" w:hanging="425"/>
              <w:rPr>
                <w:rFonts w:ascii="David" w:hAnsi="David" w:cs="David"/>
              </w:rPr>
            </w:pPr>
            <w:r>
              <w:rPr>
                <w:rFonts w:ascii="David" w:hAnsi="David" w:cs="David"/>
              </w:rPr>
              <w:t>E</w:t>
            </w:r>
          </w:p>
        </w:tc>
        <w:tc>
          <w:tcPr>
            <w:tcW w:w="1282" w:type="dxa"/>
            <w:tcBorders>
              <w:top w:val="single" w:sz="12" w:space="0" w:color="auto"/>
              <w:left w:val="single" w:sz="2" w:space="0" w:color="auto"/>
              <w:bottom w:val="single" w:sz="12" w:space="0" w:color="auto"/>
              <w:right w:val="single" w:sz="12" w:space="0" w:color="auto"/>
            </w:tcBorders>
            <w:vAlign w:val="center"/>
          </w:tcPr>
          <w:p w14:paraId="6431C514" w14:textId="5158ECF6" w:rsidR="00CE61FF" w:rsidRPr="00001089" w:rsidRDefault="00A95D05" w:rsidP="00A95D05">
            <w:pPr>
              <w:pStyle w:val="af1"/>
              <w:jc w:val="center"/>
              <w:rPr>
                <w:rFonts w:ascii="David" w:hAnsi="David" w:cs="David"/>
                <w:rtl/>
              </w:rPr>
            </w:pPr>
            <w:r>
              <w:rPr>
                <w:rFonts w:ascii="David" w:hAnsi="David" w:cs="David"/>
              </w:rPr>
              <w:t>F</w:t>
            </w:r>
          </w:p>
        </w:tc>
      </w:tr>
      <w:tr w:rsidR="00CE61FF" w:rsidRPr="00001089" w14:paraId="61AAA2F0" w14:textId="77777777" w:rsidTr="00BE3767">
        <w:trPr>
          <w:cantSplit/>
          <w:jc w:val="right"/>
        </w:trPr>
        <w:tc>
          <w:tcPr>
            <w:tcW w:w="533" w:type="dxa"/>
            <w:tcBorders>
              <w:top w:val="single" w:sz="12" w:space="0" w:color="auto"/>
              <w:left w:val="single" w:sz="12" w:space="0" w:color="auto"/>
              <w:right w:val="single" w:sz="2" w:space="0" w:color="auto"/>
            </w:tcBorders>
            <w:vAlign w:val="center"/>
          </w:tcPr>
          <w:p w14:paraId="33C32379" w14:textId="77777777" w:rsidR="00CE61FF" w:rsidRPr="00001089" w:rsidRDefault="00CE61FF" w:rsidP="00D1062B">
            <w:pPr>
              <w:pStyle w:val="af1"/>
              <w:ind w:left="426" w:hanging="425"/>
              <w:rPr>
                <w:rFonts w:ascii="David" w:hAnsi="David" w:cs="David"/>
                <w:rtl/>
              </w:rPr>
            </w:pPr>
            <w:r w:rsidRPr="00001089">
              <w:rPr>
                <w:rFonts w:ascii="David" w:hAnsi="David" w:cs="David"/>
                <w:rtl/>
              </w:rPr>
              <w:t>1</w:t>
            </w:r>
          </w:p>
        </w:tc>
        <w:tc>
          <w:tcPr>
            <w:tcW w:w="993" w:type="dxa"/>
            <w:vMerge w:val="restart"/>
            <w:tcBorders>
              <w:top w:val="single" w:sz="12" w:space="0" w:color="auto"/>
              <w:left w:val="single" w:sz="2" w:space="0" w:color="auto"/>
              <w:right w:val="single" w:sz="2" w:space="0" w:color="auto"/>
            </w:tcBorders>
            <w:vAlign w:val="center"/>
          </w:tcPr>
          <w:p w14:paraId="6034B857" w14:textId="77777777" w:rsidR="00CE61FF" w:rsidRPr="00001089" w:rsidRDefault="00CE61FF" w:rsidP="00933021">
            <w:pPr>
              <w:pStyle w:val="af1"/>
              <w:spacing w:before="0" w:after="0" w:line="276" w:lineRule="auto"/>
              <w:ind w:firstLine="1"/>
              <w:rPr>
                <w:rFonts w:ascii="David" w:hAnsi="David" w:cs="David"/>
                <w:rtl/>
              </w:rPr>
            </w:pPr>
            <w:r w:rsidRPr="00001089">
              <w:rPr>
                <w:rFonts w:ascii="David" w:hAnsi="David" w:cs="David"/>
                <w:rtl/>
              </w:rPr>
              <w:t>תשלום קבוע</w:t>
            </w:r>
          </w:p>
        </w:tc>
        <w:tc>
          <w:tcPr>
            <w:tcW w:w="2552" w:type="dxa"/>
            <w:tcBorders>
              <w:top w:val="single" w:sz="12" w:space="0" w:color="auto"/>
              <w:left w:val="single" w:sz="2" w:space="0" w:color="auto"/>
              <w:bottom w:val="single" w:sz="4" w:space="0" w:color="auto"/>
              <w:right w:val="single" w:sz="2" w:space="0" w:color="auto"/>
            </w:tcBorders>
            <w:vAlign w:val="center"/>
          </w:tcPr>
          <w:p w14:paraId="6190C436" w14:textId="77777777" w:rsidR="00CE61FF" w:rsidRPr="00001089" w:rsidRDefault="00CE61FF" w:rsidP="00D1062B">
            <w:pPr>
              <w:pStyle w:val="af1"/>
              <w:ind w:left="426" w:hanging="425"/>
              <w:rPr>
                <w:rFonts w:ascii="David" w:hAnsi="David" w:cs="David"/>
                <w:rtl/>
              </w:rPr>
            </w:pPr>
            <w:r w:rsidRPr="00001089">
              <w:rPr>
                <w:rFonts w:ascii="David" w:hAnsi="David" w:cs="David"/>
                <w:rtl/>
              </w:rPr>
              <w:t xml:space="preserve">קבוצה </w:t>
            </w:r>
            <w:r w:rsidRPr="00001089">
              <w:rPr>
                <w:rFonts w:ascii="David" w:hAnsi="David" w:cs="David"/>
              </w:rPr>
              <w:t>A</w:t>
            </w:r>
            <w:r w:rsidRPr="00001089">
              <w:rPr>
                <w:rFonts w:ascii="David" w:hAnsi="David" w:cs="David"/>
                <w:rtl/>
              </w:rPr>
              <w:t>1</w:t>
            </w:r>
          </w:p>
        </w:tc>
        <w:tc>
          <w:tcPr>
            <w:tcW w:w="1417" w:type="dxa"/>
            <w:tcBorders>
              <w:top w:val="single" w:sz="12" w:space="0" w:color="auto"/>
              <w:left w:val="single" w:sz="2" w:space="0" w:color="auto"/>
              <w:bottom w:val="single" w:sz="4" w:space="0" w:color="auto"/>
              <w:right w:val="single" w:sz="2" w:space="0" w:color="auto"/>
            </w:tcBorders>
            <w:vAlign w:val="center"/>
          </w:tcPr>
          <w:p w14:paraId="09C426F5" w14:textId="439EA945" w:rsidR="00CE61FF" w:rsidRPr="00001089" w:rsidRDefault="002C73A9" w:rsidP="00D1062B">
            <w:pPr>
              <w:pStyle w:val="af1"/>
              <w:ind w:left="426" w:hanging="425"/>
              <w:rPr>
                <w:rFonts w:ascii="David" w:hAnsi="David" w:cs="David"/>
                <w:rtl/>
              </w:rPr>
            </w:pPr>
            <w:r w:rsidRPr="00001089">
              <w:rPr>
                <w:rFonts w:ascii="David" w:hAnsi="David" w:cs="David"/>
                <w:rtl/>
              </w:rPr>
              <w:t>2,000</w:t>
            </w:r>
          </w:p>
        </w:tc>
        <w:tc>
          <w:tcPr>
            <w:tcW w:w="1378" w:type="dxa"/>
            <w:tcBorders>
              <w:top w:val="single" w:sz="12" w:space="0" w:color="auto"/>
              <w:left w:val="single" w:sz="2" w:space="0" w:color="auto"/>
              <w:bottom w:val="single" w:sz="4" w:space="0" w:color="auto"/>
              <w:right w:val="single" w:sz="2" w:space="0" w:color="auto"/>
            </w:tcBorders>
            <w:vAlign w:val="center"/>
          </w:tcPr>
          <w:p w14:paraId="45174897" w14:textId="38D084D3" w:rsidR="00CE61FF" w:rsidRPr="00001089" w:rsidRDefault="002C73A9" w:rsidP="00D1062B">
            <w:pPr>
              <w:pStyle w:val="af1"/>
              <w:ind w:left="426" w:hanging="425"/>
              <w:rPr>
                <w:rFonts w:ascii="David" w:hAnsi="David" w:cs="David"/>
                <w:rtl/>
              </w:rPr>
            </w:pPr>
            <w:r w:rsidRPr="00001089">
              <w:rPr>
                <w:rFonts w:ascii="David" w:hAnsi="David" w:cs="David"/>
                <w:rtl/>
              </w:rPr>
              <w:t>2,500</w:t>
            </w:r>
          </w:p>
        </w:tc>
        <w:tc>
          <w:tcPr>
            <w:tcW w:w="1282" w:type="dxa"/>
            <w:tcBorders>
              <w:top w:val="single" w:sz="12" w:space="0" w:color="auto"/>
              <w:left w:val="single" w:sz="2" w:space="0" w:color="auto"/>
              <w:bottom w:val="single" w:sz="4" w:space="0" w:color="auto"/>
              <w:right w:val="single" w:sz="12" w:space="0" w:color="auto"/>
            </w:tcBorders>
            <w:vAlign w:val="center"/>
          </w:tcPr>
          <w:p w14:paraId="29489C8D" w14:textId="77777777" w:rsidR="00CE61FF" w:rsidRPr="00001089" w:rsidRDefault="00CE61FF" w:rsidP="00D1062B">
            <w:pPr>
              <w:pStyle w:val="af1"/>
              <w:ind w:left="426" w:hanging="425"/>
              <w:rPr>
                <w:rFonts w:ascii="David" w:hAnsi="David" w:cs="David"/>
              </w:rPr>
            </w:pPr>
          </w:p>
        </w:tc>
      </w:tr>
      <w:tr w:rsidR="00CE61FF" w:rsidRPr="00001089" w14:paraId="7E1FC1F2" w14:textId="77777777" w:rsidTr="00BE3767">
        <w:trPr>
          <w:cantSplit/>
          <w:jc w:val="right"/>
        </w:trPr>
        <w:tc>
          <w:tcPr>
            <w:tcW w:w="533" w:type="dxa"/>
            <w:tcBorders>
              <w:top w:val="single" w:sz="12" w:space="0" w:color="auto"/>
              <w:left w:val="single" w:sz="12" w:space="0" w:color="auto"/>
              <w:right w:val="single" w:sz="2" w:space="0" w:color="auto"/>
            </w:tcBorders>
            <w:vAlign w:val="center"/>
          </w:tcPr>
          <w:p w14:paraId="6A39C998" w14:textId="77777777" w:rsidR="00CE61FF" w:rsidRPr="00001089" w:rsidRDefault="00CE61FF" w:rsidP="00D1062B">
            <w:pPr>
              <w:pStyle w:val="af1"/>
              <w:ind w:left="426" w:hanging="425"/>
              <w:rPr>
                <w:rFonts w:ascii="David" w:hAnsi="David" w:cs="David"/>
                <w:rtl/>
              </w:rPr>
            </w:pPr>
            <w:r w:rsidRPr="00001089">
              <w:rPr>
                <w:rFonts w:ascii="David" w:hAnsi="David" w:cs="David"/>
                <w:rtl/>
              </w:rPr>
              <w:t>2</w:t>
            </w:r>
          </w:p>
        </w:tc>
        <w:tc>
          <w:tcPr>
            <w:tcW w:w="993" w:type="dxa"/>
            <w:vMerge/>
            <w:tcBorders>
              <w:left w:val="single" w:sz="2" w:space="0" w:color="auto"/>
              <w:right w:val="single" w:sz="2" w:space="0" w:color="auto"/>
            </w:tcBorders>
            <w:vAlign w:val="center"/>
          </w:tcPr>
          <w:p w14:paraId="45F7C873" w14:textId="77777777" w:rsidR="00CE61FF" w:rsidRPr="00001089" w:rsidDel="006E5D2F" w:rsidRDefault="00CE61FF" w:rsidP="00933021">
            <w:pPr>
              <w:pStyle w:val="af1"/>
              <w:spacing w:before="0" w:beforeAutospacing="0" w:after="0" w:line="276" w:lineRule="auto"/>
              <w:ind w:firstLine="1"/>
              <w:rPr>
                <w:rFonts w:ascii="David" w:hAnsi="David" w:cs="David"/>
                <w:rtl/>
              </w:rPr>
            </w:pPr>
          </w:p>
        </w:tc>
        <w:tc>
          <w:tcPr>
            <w:tcW w:w="2552" w:type="dxa"/>
            <w:tcBorders>
              <w:top w:val="single" w:sz="4" w:space="0" w:color="auto"/>
              <w:left w:val="single" w:sz="2" w:space="0" w:color="auto"/>
              <w:bottom w:val="single" w:sz="2" w:space="0" w:color="auto"/>
              <w:right w:val="single" w:sz="2" w:space="0" w:color="auto"/>
            </w:tcBorders>
            <w:vAlign w:val="center"/>
          </w:tcPr>
          <w:p w14:paraId="4DD1C3C3" w14:textId="77777777" w:rsidR="00CE61FF" w:rsidRPr="00D344E8" w:rsidRDefault="00CE61FF" w:rsidP="00D1062B">
            <w:pPr>
              <w:pStyle w:val="af1"/>
              <w:ind w:left="426" w:hanging="425"/>
              <w:rPr>
                <w:rFonts w:asciiTheme="minorHAnsi" w:hAnsiTheme="minorHAnsi" w:cs="David"/>
              </w:rPr>
            </w:pPr>
            <w:r w:rsidRPr="00001089">
              <w:rPr>
                <w:rFonts w:ascii="David" w:hAnsi="David" w:cs="David"/>
                <w:rtl/>
              </w:rPr>
              <w:t xml:space="preserve">קבוצה </w:t>
            </w:r>
            <w:r w:rsidRPr="00001089">
              <w:rPr>
                <w:rFonts w:ascii="David" w:hAnsi="David" w:cs="David"/>
              </w:rPr>
              <w:t>B</w:t>
            </w:r>
          </w:p>
        </w:tc>
        <w:tc>
          <w:tcPr>
            <w:tcW w:w="1417" w:type="dxa"/>
            <w:tcBorders>
              <w:top w:val="single" w:sz="4" w:space="0" w:color="auto"/>
              <w:left w:val="single" w:sz="2" w:space="0" w:color="auto"/>
              <w:bottom w:val="single" w:sz="2" w:space="0" w:color="auto"/>
              <w:right w:val="single" w:sz="2" w:space="0" w:color="auto"/>
            </w:tcBorders>
            <w:vAlign w:val="center"/>
          </w:tcPr>
          <w:p w14:paraId="034FDD78" w14:textId="3021C2A1" w:rsidR="00CE61FF" w:rsidRPr="00001089" w:rsidRDefault="007B6195" w:rsidP="00D1062B">
            <w:pPr>
              <w:pStyle w:val="af1"/>
              <w:ind w:left="426" w:hanging="425"/>
              <w:rPr>
                <w:rFonts w:ascii="David" w:hAnsi="David" w:cs="David"/>
                <w:rtl/>
              </w:rPr>
            </w:pPr>
            <w:r>
              <w:rPr>
                <w:rFonts w:ascii="David" w:hAnsi="David" w:cs="David" w:hint="cs"/>
                <w:rtl/>
              </w:rPr>
              <w:t xml:space="preserve"> </w:t>
            </w:r>
            <w:r w:rsidR="000D270A">
              <w:rPr>
                <w:rFonts w:ascii="David" w:hAnsi="David" w:cs="David" w:hint="cs"/>
                <w:rtl/>
              </w:rPr>
              <w:t>9,000</w:t>
            </w:r>
          </w:p>
        </w:tc>
        <w:tc>
          <w:tcPr>
            <w:tcW w:w="1378" w:type="dxa"/>
            <w:tcBorders>
              <w:top w:val="single" w:sz="4" w:space="0" w:color="auto"/>
              <w:left w:val="single" w:sz="2" w:space="0" w:color="auto"/>
              <w:bottom w:val="single" w:sz="2" w:space="0" w:color="auto"/>
              <w:right w:val="single" w:sz="2" w:space="0" w:color="auto"/>
            </w:tcBorders>
            <w:vAlign w:val="center"/>
          </w:tcPr>
          <w:p w14:paraId="29EFFEF7" w14:textId="1A346E1C" w:rsidR="00CE61FF" w:rsidRPr="00001089" w:rsidRDefault="007B6195" w:rsidP="00D1062B">
            <w:pPr>
              <w:pStyle w:val="af1"/>
              <w:ind w:left="426" w:hanging="425"/>
              <w:rPr>
                <w:rFonts w:ascii="David" w:hAnsi="David" w:cs="David"/>
                <w:rtl/>
              </w:rPr>
            </w:pPr>
            <w:r>
              <w:rPr>
                <w:rFonts w:ascii="David" w:hAnsi="David" w:cs="David" w:hint="cs"/>
                <w:rtl/>
              </w:rPr>
              <w:t xml:space="preserve"> </w:t>
            </w:r>
            <w:r w:rsidR="000D270A">
              <w:rPr>
                <w:rFonts w:ascii="David" w:hAnsi="David" w:cs="David" w:hint="cs"/>
                <w:rtl/>
              </w:rPr>
              <w:t>5,000</w:t>
            </w:r>
          </w:p>
        </w:tc>
        <w:tc>
          <w:tcPr>
            <w:tcW w:w="1282" w:type="dxa"/>
            <w:tcBorders>
              <w:top w:val="single" w:sz="4" w:space="0" w:color="auto"/>
              <w:left w:val="single" w:sz="2" w:space="0" w:color="auto"/>
              <w:bottom w:val="single" w:sz="2" w:space="0" w:color="auto"/>
              <w:right w:val="single" w:sz="12" w:space="0" w:color="auto"/>
            </w:tcBorders>
            <w:vAlign w:val="center"/>
          </w:tcPr>
          <w:p w14:paraId="77151050" w14:textId="77777777" w:rsidR="00CE61FF" w:rsidRPr="00001089" w:rsidRDefault="00CE61FF" w:rsidP="00D1062B">
            <w:pPr>
              <w:pStyle w:val="af1"/>
              <w:ind w:left="426" w:hanging="425"/>
              <w:rPr>
                <w:rFonts w:ascii="David" w:hAnsi="David" w:cs="David"/>
              </w:rPr>
            </w:pPr>
          </w:p>
        </w:tc>
      </w:tr>
      <w:tr w:rsidR="00CE61FF" w:rsidRPr="00001089" w14:paraId="0B0B4381" w14:textId="77777777" w:rsidTr="00BE3767">
        <w:trPr>
          <w:cantSplit/>
          <w:jc w:val="right"/>
        </w:trPr>
        <w:tc>
          <w:tcPr>
            <w:tcW w:w="533" w:type="dxa"/>
            <w:tcBorders>
              <w:left w:val="single" w:sz="12" w:space="0" w:color="auto"/>
              <w:right w:val="single" w:sz="2" w:space="0" w:color="auto"/>
            </w:tcBorders>
            <w:vAlign w:val="center"/>
          </w:tcPr>
          <w:p w14:paraId="23606EE8" w14:textId="77777777" w:rsidR="00CE61FF" w:rsidRPr="00001089" w:rsidRDefault="00CE61FF" w:rsidP="00D1062B">
            <w:pPr>
              <w:pStyle w:val="af1"/>
              <w:ind w:left="426" w:hanging="425"/>
              <w:rPr>
                <w:rFonts w:ascii="David" w:hAnsi="David" w:cs="David"/>
                <w:rtl/>
              </w:rPr>
            </w:pPr>
            <w:r w:rsidRPr="00001089">
              <w:rPr>
                <w:rFonts w:ascii="David" w:hAnsi="David" w:cs="David"/>
                <w:rtl/>
              </w:rPr>
              <w:t>3</w:t>
            </w:r>
          </w:p>
        </w:tc>
        <w:tc>
          <w:tcPr>
            <w:tcW w:w="993" w:type="dxa"/>
            <w:vMerge/>
            <w:tcBorders>
              <w:left w:val="single" w:sz="2" w:space="0" w:color="auto"/>
              <w:right w:val="single" w:sz="2" w:space="0" w:color="auto"/>
            </w:tcBorders>
            <w:vAlign w:val="center"/>
          </w:tcPr>
          <w:p w14:paraId="458B75D9" w14:textId="77777777" w:rsidR="00CE61FF" w:rsidRPr="00001089" w:rsidRDefault="00CE61FF" w:rsidP="00933021">
            <w:pPr>
              <w:pStyle w:val="af1"/>
              <w:spacing w:before="0" w:beforeAutospacing="0" w:after="0" w:line="276" w:lineRule="auto"/>
              <w:ind w:firstLine="1"/>
              <w:rPr>
                <w:rFonts w:ascii="David" w:hAnsi="David" w:cs="David"/>
                <w:rtl/>
              </w:rPr>
            </w:pPr>
          </w:p>
        </w:tc>
        <w:tc>
          <w:tcPr>
            <w:tcW w:w="2552" w:type="dxa"/>
            <w:tcBorders>
              <w:left w:val="single" w:sz="2" w:space="0" w:color="auto"/>
            </w:tcBorders>
            <w:vAlign w:val="center"/>
          </w:tcPr>
          <w:p w14:paraId="1234EF2F" w14:textId="77777777" w:rsidR="00CE61FF" w:rsidRPr="00F268F1" w:rsidRDefault="00CE61FF" w:rsidP="00D1062B">
            <w:pPr>
              <w:pStyle w:val="af1"/>
              <w:ind w:left="426" w:hanging="425"/>
              <w:rPr>
                <w:rFonts w:asciiTheme="minorHAnsi" w:hAnsiTheme="minorHAnsi" w:cs="David"/>
              </w:rPr>
            </w:pPr>
            <w:r w:rsidRPr="00001089">
              <w:rPr>
                <w:rFonts w:ascii="David" w:hAnsi="David" w:cs="David"/>
                <w:rtl/>
              </w:rPr>
              <w:t xml:space="preserve">קבוצה </w:t>
            </w:r>
            <w:r w:rsidRPr="00001089">
              <w:rPr>
                <w:rFonts w:ascii="David" w:hAnsi="David" w:cs="David"/>
              </w:rPr>
              <w:t>C</w:t>
            </w:r>
          </w:p>
        </w:tc>
        <w:tc>
          <w:tcPr>
            <w:tcW w:w="1417" w:type="dxa"/>
            <w:vAlign w:val="center"/>
          </w:tcPr>
          <w:p w14:paraId="13C8A064" w14:textId="39A1D986" w:rsidR="00CE61FF" w:rsidRPr="00001089" w:rsidRDefault="007B6195" w:rsidP="003206B7">
            <w:pPr>
              <w:pStyle w:val="af1"/>
              <w:ind w:left="426" w:hanging="425"/>
              <w:rPr>
                <w:rFonts w:ascii="David" w:hAnsi="David" w:cs="David"/>
                <w:rtl/>
              </w:rPr>
            </w:pPr>
            <w:r>
              <w:rPr>
                <w:rFonts w:ascii="David" w:hAnsi="David" w:cs="David" w:hint="cs"/>
                <w:rtl/>
              </w:rPr>
              <w:t xml:space="preserve"> </w:t>
            </w:r>
            <w:r w:rsidR="003206B7">
              <w:rPr>
                <w:rFonts w:ascii="David" w:hAnsi="David" w:cs="David" w:hint="cs"/>
                <w:rtl/>
              </w:rPr>
              <w:t>15,000</w:t>
            </w:r>
          </w:p>
        </w:tc>
        <w:tc>
          <w:tcPr>
            <w:tcW w:w="1378" w:type="dxa"/>
            <w:vAlign w:val="center"/>
          </w:tcPr>
          <w:p w14:paraId="12BDC64B" w14:textId="1122B55C" w:rsidR="00CE61FF" w:rsidRPr="00001089" w:rsidRDefault="007B6195" w:rsidP="003206B7">
            <w:pPr>
              <w:pStyle w:val="af1"/>
              <w:ind w:left="426" w:hanging="425"/>
              <w:rPr>
                <w:rFonts w:ascii="David" w:hAnsi="David" w:cs="David"/>
                <w:rtl/>
              </w:rPr>
            </w:pPr>
            <w:r>
              <w:rPr>
                <w:rFonts w:ascii="David" w:hAnsi="David" w:cs="David" w:hint="cs"/>
                <w:rtl/>
              </w:rPr>
              <w:t xml:space="preserve"> </w:t>
            </w:r>
            <w:r w:rsidR="003206B7">
              <w:rPr>
                <w:rFonts w:ascii="David" w:hAnsi="David" w:cs="David" w:hint="cs"/>
                <w:rtl/>
              </w:rPr>
              <w:t>3</w:t>
            </w:r>
            <w:r>
              <w:rPr>
                <w:rFonts w:ascii="David" w:hAnsi="David" w:cs="David" w:hint="cs"/>
                <w:rtl/>
              </w:rPr>
              <w:t>,000</w:t>
            </w:r>
          </w:p>
        </w:tc>
        <w:tc>
          <w:tcPr>
            <w:tcW w:w="1282" w:type="dxa"/>
            <w:tcBorders>
              <w:right w:val="single" w:sz="12" w:space="0" w:color="auto"/>
            </w:tcBorders>
            <w:vAlign w:val="center"/>
          </w:tcPr>
          <w:p w14:paraId="156CD3EF" w14:textId="77777777" w:rsidR="00CE61FF" w:rsidRPr="00001089" w:rsidRDefault="00CE61FF" w:rsidP="00D1062B">
            <w:pPr>
              <w:pStyle w:val="af1"/>
              <w:ind w:left="426" w:hanging="425"/>
              <w:rPr>
                <w:rFonts w:ascii="David" w:hAnsi="David" w:cs="David"/>
                <w:rtl/>
              </w:rPr>
            </w:pPr>
          </w:p>
        </w:tc>
      </w:tr>
      <w:tr w:rsidR="007E4179" w:rsidRPr="00001089" w14:paraId="6B7B765F" w14:textId="77777777" w:rsidTr="00BE3767">
        <w:trPr>
          <w:cantSplit/>
          <w:jc w:val="right"/>
        </w:trPr>
        <w:tc>
          <w:tcPr>
            <w:tcW w:w="533" w:type="dxa"/>
            <w:tcBorders>
              <w:left w:val="single" w:sz="12" w:space="0" w:color="auto"/>
              <w:right w:val="single" w:sz="2" w:space="0" w:color="auto"/>
            </w:tcBorders>
            <w:vAlign w:val="center"/>
          </w:tcPr>
          <w:p w14:paraId="29BC1E70" w14:textId="22A3A085" w:rsidR="007E4179" w:rsidRPr="00001089" w:rsidRDefault="007E4179" w:rsidP="00D1062B">
            <w:pPr>
              <w:pStyle w:val="af1"/>
              <w:ind w:left="426" w:hanging="425"/>
              <w:rPr>
                <w:rFonts w:ascii="David" w:hAnsi="David" w:cs="David"/>
                <w:rtl/>
              </w:rPr>
            </w:pPr>
            <w:r>
              <w:rPr>
                <w:rFonts w:ascii="David" w:hAnsi="David" w:cs="David" w:hint="cs"/>
                <w:rtl/>
              </w:rPr>
              <w:t>4</w:t>
            </w:r>
          </w:p>
        </w:tc>
        <w:tc>
          <w:tcPr>
            <w:tcW w:w="993" w:type="dxa"/>
            <w:tcBorders>
              <w:left w:val="single" w:sz="2" w:space="0" w:color="auto"/>
              <w:right w:val="single" w:sz="2" w:space="0" w:color="auto"/>
            </w:tcBorders>
            <w:vAlign w:val="center"/>
          </w:tcPr>
          <w:p w14:paraId="30E868FC" w14:textId="77777777" w:rsidR="007E4179" w:rsidRPr="00001089" w:rsidRDefault="007E4179" w:rsidP="00933021">
            <w:pPr>
              <w:pStyle w:val="af1"/>
              <w:spacing w:before="0" w:beforeAutospacing="0" w:after="0" w:line="276" w:lineRule="auto"/>
              <w:ind w:firstLine="1"/>
              <w:rPr>
                <w:rFonts w:ascii="David" w:hAnsi="David" w:cs="David"/>
                <w:rtl/>
              </w:rPr>
            </w:pPr>
          </w:p>
        </w:tc>
        <w:tc>
          <w:tcPr>
            <w:tcW w:w="2552" w:type="dxa"/>
            <w:tcBorders>
              <w:left w:val="single" w:sz="2" w:space="0" w:color="auto"/>
            </w:tcBorders>
            <w:vAlign w:val="center"/>
          </w:tcPr>
          <w:p w14:paraId="5F104B29" w14:textId="10DDA8DB" w:rsidR="007E4179" w:rsidRPr="00001089" w:rsidRDefault="007E4179" w:rsidP="00D1062B">
            <w:pPr>
              <w:pStyle w:val="af1"/>
              <w:ind w:left="426" w:hanging="425"/>
              <w:rPr>
                <w:rFonts w:ascii="David" w:hAnsi="David" w:cs="David"/>
                <w:rtl/>
              </w:rPr>
            </w:pPr>
            <w:r>
              <w:rPr>
                <w:rFonts w:ascii="David" w:hAnsi="David" w:cs="David" w:hint="cs"/>
                <w:rtl/>
              </w:rPr>
              <w:t xml:space="preserve">קבוצה </w:t>
            </w:r>
            <w:r>
              <w:rPr>
                <w:rFonts w:ascii="David" w:hAnsi="David" w:cs="David"/>
              </w:rPr>
              <w:t>D</w:t>
            </w:r>
          </w:p>
        </w:tc>
        <w:tc>
          <w:tcPr>
            <w:tcW w:w="1417" w:type="dxa"/>
            <w:vAlign w:val="center"/>
          </w:tcPr>
          <w:p w14:paraId="0F2045E7" w14:textId="1393206A" w:rsidR="007E4179" w:rsidRPr="00001089" w:rsidRDefault="00D344E8" w:rsidP="00D1062B">
            <w:pPr>
              <w:pStyle w:val="af1"/>
              <w:ind w:left="426" w:hanging="425"/>
              <w:rPr>
                <w:rFonts w:ascii="David" w:hAnsi="David" w:cs="David"/>
                <w:rtl/>
              </w:rPr>
            </w:pPr>
            <w:r>
              <w:rPr>
                <w:rFonts w:ascii="David" w:hAnsi="David" w:cs="David" w:hint="cs"/>
                <w:rtl/>
              </w:rPr>
              <w:t>130</w:t>
            </w:r>
            <w:r w:rsidR="007B6195">
              <w:rPr>
                <w:rFonts w:ascii="David" w:hAnsi="David" w:cs="David" w:hint="cs"/>
                <w:rtl/>
              </w:rPr>
              <w:t>,000</w:t>
            </w:r>
          </w:p>
        </w:tc>
        <w:tc>
          <w:tcPr>
            <w:tcW w:w="1378" w:type="dxa"/>
            <w:vAlign w:val="center"/>
          </w:tcPr>
          <w:p w14:paraId="642678DF" w14:textId="0E4F3FA7" w:rsidR="007E4179" w:rsidRPr="00001089" w:rsidRDefault="00D344E8" w:rsidP="00D1062B">
            <w:pPr>
              <w:pStyle w:val="af1"/>
              <w:ind w:left="426" w:hanging="425"/>
              <w:rPr>
                <w:rFonts w:ascii="David" w:hAnsi="David" w:cs="David"/>
                <w:rtl/>
              </w:rPr>
            </w:pPr>
            <w:r>
              <w:rPr>
                <w:rFonts w:ascii="David" w:hAnsi="David" w:cs="David" w:hint="cs"/>
                <w:rtl/>
              </w:rPr>
              <w:t>80</w:t>
            </w:r>
            <w:r w:rsidR="007B6195">
              <w:rPr>
                <w:rFonts w:ascii="David" w:hAnsi="David" w:cs="David" w:hint="cs"/>
                <w:rtl/>
              </w:rPr>
              <w:t>,000</w:t>
            </w:r>
          </w:p>
        </w:tc>
        <w:tc>
          <w:tcPr>
            <w:tcW w:w="1282" w:type="dxa"/>
            <w:tcBorders>
              <w:right w:val="single" w:sz="12" w:space="0" w:color="auto"/>
            </w:tcBorders>
            <w:vAlign w:val="center"/>
          </w:tcPr>
          <w:p w14:paraId="32F7E791" w14:textId="77777777" w:rsidR="007E4179" w:rsidRPr="00001089" w:rsidRDefault="007E4179" w:rsidP="00D1062B">
            <w:pPr>
              <w:pStyle w:val="af1"/>
              <w:ind w:left="426" w:hanging="425"/>
              <w:rPr>
                <w:rFonts w:ascii="David" w:hAnsi="David" w:cs="David"/>
                <w:rtl/>
              </w:rPr>
            </w:pPr>
          </w:p>
        </w:tc>
      </w:tr>
      <w:tr w:rsidR="002C73A9" w:rsidRPr="00001089" w14:paraId="647EABE2" w14:textId="77777777" w:rsidTr="00BE3767">
        <w:trPr>
          <w:cantSplit/>
          <w:jc w:val="right"/>
        </w:trPr>
        <w:tc>
          <w:tcPr>
            <w:tcW w:w="533" w:type="dxa"/>
            <w:tcBorders>
              <w:left w:val="single" w:sz="12" w:space="0" w:color="auto"/>
            </w:tcBorders>
            <w:vAlign w:val="center"/>
          </w:tcPr>
          <w:p w14:paraId="4A2970DF" w14:textId="131E33E7" w:rsidR="002C73A9" w:rsidRPr="00001089" w:rsidRDefault="007E4179" w:rsidP="00D1062B">
            <w:pPr>
              <w:pStyle w:val="af1"/>
              <w:ind w:left="426" w:hanging="425"/>
              <w:rPr>
                <w:rFonts w:ascii="David" w:hAnsi="David" w:cs="David"/>
                <w:rtl/>
              </w:rPr>
            </w:pPr>
            <w:r>
              <w:rPr>
                <w:rFonts w:ascii="David" w:hAnsi="David" w:cs="David" w:hint="cs"/>
                <w:rtl/>
              </w:rPr>
              <w:t>5</w:t>
            </w:r>
          </w:p>
        </w:tc>
        <w:tc>
          <w:tcPr>
            <w:tcW w:w="993" w:type="dxa"/>
            <w:vMerge w:val="restart"/>
            <w:vAlign w:val="center"/>
          </w:tcPr>
          <w:p w14:paraId="32DC0004" w14:textId="77777777" w:rsidR="002C73A9" w:rsidRPr="00001089" w:rsidRDefault="002C73A9" w:rsidP="00933021">
            <w:pPr>
              <w:pStyle w:val="af1"/>
              <w:spacing w:before="0" w:beforeAutospacing="0" w:after="0" w:line="276" w:lineRule="auto"/>
              <w:ind w:firstLine="1"/>
              <w:rPr>
                <w:rFonts w:ascii="David" w:hAnsi="David" w:cs="David"/>
                <w:rtl/>
              </w:rPr>
            </w:pPr>
            <w:r w:rsidRPr="00001089">
              <w:rPr>
                <w:rFonts w:ascii="David" w:hAnsi="David" w:cs="David"/>
                <w:rtl/>
              </w:rPr>
              <w:t>שירותים מיוחדים</w:t>
            </w:r>
          </w:p>
        </w:tc>
        <w:tc>
          <w:tcPr>
            <w:tcW w:w="2552" w:type="dxa"/>
            <w:vAlign w:val="center"/>
          </w:tcPr>
          <w:p w14:paraId="3CF96D99" w14:textId="77777777" w:rsidR="002C73A9" w:rsidRPr="00001089" w:rsidRDefault="002C73A9" w:rsidP="00933021">
            <w:pPr>
              <w:pStyle w:val="af1"/>
              <w:ind w:left="34" w:hanging="33"/>
              <w:rPr>
                <w:rFonts w:ascii="David" w:hAnsi="David" w:cs="David"/>
              </w:rPr>
            </w:pPr>
            <w:r w:rsidRPr="00001089">
              <w:rPr>
                <w:rFonts w:ascii="David" w:hAnsi="David" w:cs="David"/>
                <w:rtl/>
              </w:rPr>
              <w:t>יעוץ בעקבות כניסת הסכם מרכזי לתוקף</w:t>
            </w:r>
          </w:p>
        </w:tc>
        <w:tc>
          <w:tcPr>
            <w:tcW w:w="1417" w:type="dxa"/>
            <w:vAlign w:val="center"/>
          </w:tcPr>
          <w:p w14:paraId="47EE5FBF" w14:textId="4D92863E" w:rsidR="002C73A9" w:rsidRPr="00001089" w:rsidRDefault="002C73A9" w:rsidP="00D1062B">
            <w:pPr>
              <w:pStyle w:val="af1"/>
              <w:ind w:left="426" w:hanging="425"/>
              <w:rPr>
                <w:rFonts w:ascii="David" w:hAnsi="David" w:cs="David"/>
                <w:rtl/>
              </w:rPr>
            </w:pPr>
            <w:r w:rsidRPr="00001089">
              <w:rPr>
                <w:rFonts w:ascii="David" w:hAnsi="David" w:cs="David"/>
                <w:rtl/>
              </w:rPr>
              <w:t>-</w:t>
            </w:r>
          </w:p>
        </w:tc>
        <w:tc>
          <w:tcPr>
            <w:tcW w:w="1378" w:type="dxa"/>
            <w:vAlign w:val="center"/>
          </w:tcPr>
          <w:p w14:paraId="1EDC0213" w14:textId="52D0FE7F" w:rsidR="002C73A9" w:rsidRPr="00001089" w:rsidRDefault="00C13931" w:rsidP="00D1062B">
            <w:pPr>
              <w:pStyle w:val="af1"/>
              <w:ind w:left="426" w:hanging="425"/>
              <w:rPr>
                <w:rFonts w:ascii="David" w:hAnsi="David" w:cs="David"/>
                <w:rtl/>
              </w:rPr>
            </w:pPr>
            <w:r w:rsidRPr="00001089">
              <w:rPr>
                <w:rFonts w:ascii="David" w:hAnsi="David" w:cs="David"/>
                <w:rtl/>
              </w:rPr>
              <w:t>1</w:t>
            </w:r>
            <w:r w:rsidR="002C73A9" w:rsidRPr="00001089">
              <w:rPr>
                <w:rFonts w:ascii="David" w:hAnsi="David" w:cs="David"/>
                <w:rtl/>
              </w:rPr>
              <w:t>0,000</w:t>
            </w:r>
          </w:p>
        </w:tc>
        <w:tc>
          <w:tcPr>
            <w:tcW w:w="1282" w:type="dxa"/>
            <w:tcBorders>
              <w:right w:val="single" w:sz="12" w:space="0" w:color="auto"/>
            </w:tcBorders>
            <w:vAlign w:val="center"/>
          </w:tcPr>
          <w:p w14:paraId="794844A7" w14:textId="77777777" w:rsidR="002C73A9" w:rsidRPr="00001089" w:rsidRDefault="002C73A9" w:rsidP="00D1062B">
            <w:pPr>
              <w:pStyle w:val="af1"/>
              <w:ind w:left="426" w:hanging="425"/>
              <w:rPr>
                <w:rFonts w:ascii="David" w:hAnsi="David" w:cs="David"/>
              </w:rPr>
            </w:pPr>
          </w:p>
        </w:tc>
      </w:tr>
      <w:tr w:rsidR="002C73A9" w:rsidRPr="00001089" w14:paraId="34A24A70" w14:textId="77777777" w:rsidTr="00BE3767">
        <w:trPr>
          <w:cantSplit/>
          <w:jc w:val="right"/>
        </w:trPr>
        <w:tc>
          <w:tcPr>
            <w:tcW w:w="533" w:type="dxa"/>
            <w:tcBorders>
              <w:left w:val="single" w:sz="12" w:space="0" w:color="auto"/>
            </w:tcBorders>
            <w:vAlign w:val="center"/>
          </w:tcPr>
          <w:p w14:paraId="6A94E89F" w14:textId="5E9AF63F" w:rsidR="002C73A9" w:rsidRPr="00001089" w:rsidRDefault="007E4179" w:rsidP="00D1062B">
            <w:pPr>
              <w:pStyle w:val="af1"/>
              <w:ind w:left="426" w:hanging="425"/>
              <w:rPr>
                <w:rFonts w:ascii="David" w:hAnsi="David" w:cs="David"/>
                <w:rtl/>
              </w:rPr>
            </w:pPr>
            <w:r>
              <w:rPr>
                <w:rFonts w:ascii="David" w:hAnsi="David" w:cs="David" w:hint="cs"/>
                <w:rtl/>
              </w:rPr>
              <w:t>6</w:t>
            </w:r>
          </w:p>
        </w:tc>
        <w:tc>
          <w:tcPr>
            <w:tcW w:w="993" w:type="dxa"/>
            <w:vMerge/>
            <w:vAlign w:val="center"/>
          </w:tcPr>
          <w:p w14:paraId="6DAD0EB3" w14:textId="77777777" w:rsidR="002C73A9" w:rsidRPr="00001089" w:rsidRDefault="002C73A9" w:rsidP="00933021">
            <w:pPr>
              <w:pStyle w:val="af1"/>
              <w:spacing w:before="0" w:beforeAutospacing="0" w:after="0" w:line="276" w:lineRule="auto"/>
              <w:ind w:firstLine="1"/>
              <w:rPr>
                <w:rFonts w:ascii="David" w:hAnsi="David" w:cs="David"/>
                <w:rtl/>
              </w:rPr>
            </w:pPr>
          </w:p>
        </w:tc>
        <w:tc>
          <w:tcPr>
            <w:tcW w:w="2552" w:type="dxa"/>
            <w:vAlign w:val="center"/>
          </w:tcPr>
          <w:p w14:paraId="2319DB4C" w14:textId="77777777" w:rsidR="002C73A9" w:rsidRPr="00001089" w:rsidRDefault="002C73A9" w:rsidP="00933021">
            <w:pPr>
              <w:pStyle w:val="af1"/>
              <w:ind w:left="34" w:hanging="33"/>
              <w:rPr>
                <w:rFonts w:ascii="David" w:hAnsi="David" w:cs="David"/>
                <w:rtl/>
              </w:rPr>
            </w:pPr>
            <w:r w:rsidRPr="00001089">
              <w:rPr>
                <w:rFonts w:ascii="David" w:hAnsi="David" w:cs="David"/>
                <w:rtl/>
              </w:rPr>
              <w:t xml:space="preserve">הסבר וחפיפה לאור החלפת בעל תפקיד </w:t>
            </w:r>
          </w:p>
        </w:tc>
        <w:tc>
          <w:tcPr>
            <w:tcW w:w="1417" w:type="dxa"/>
            <w:vAlign w:val="center"/>
          </w:tcPr>
          <w:p w14:paraId="31FEA63C" w14:textId="0934D3B7" w:rsidR="002C73A9" w:rsidRPr="00001089" w:rsidRDefault="002C73A9" w:rsidP="00D1062B">
            <w:pPr>
              <w:pStyle w:val="af1"/>
              <w:ind w:left="426" w:hanging="425"/>
              <w:rPr>
                <w:rFonts w:ascii="David" w:hAnsi="David" w:cs="David"/>
                <w:rtl/>
              </w:rPr>
            </w:pPr>
            <w:r w:rsidRPr="00001089">
              <w:rPr>
                <w:rFonts w:ascii="David" w:hAnsi="David" w:cs="David"/>
                <w:rtl/>
              </w:rPr>
              <w:t>-</w:t>
            </w:r>
          </w:p>
        </w:tc>
        <w:tc>
          <w:tcPr>
            <w:tcW w:w="1378" w:type="dxa"/>
            <w:vAlign w:val="center"/>
          </w:tcPr>
          <w:p w14:paraId="113C2B69" w14:textId="0768355D" w:rsidR="002C73A9" w:rsidRPr="00001089" w:rsidRDefault="00C13931" w:rsidP="00D1062B">
            <w:pPr>
              <w:pStyle w:val="af1"/>
              <w:ind w:left="426" w:hanging="425"/>
              <w:rPr>
                <w:rFonts w:ascii="David" w:hAnsi="David" w:cs="David"/>
                <w:rtl/>
              </w:rPr>
            </w:pPr>
            <w:r w:rsidRPr="00001089">
              <w:rPr>
                <w:rFonts w:ascii="David" w:hAnsi="David" w:cs="David"/>
                <w:rtl/>
              </w:rPr>
              <w:t>5</w:t>
            </w:r>
            <w:r w:rsidR="002C73A9" w:rsidRPr="00001089">
              <w:rPr>
                <w:rFonts w:ascii="David" w:hAnsi="David" w:cs="David"/>
                <w:rtl/>
              </w:rPr>
              <w:t>,000</w:t>
            </w:r>
          </w:p>
        </w:tc>
        <w:tc>
          <w:tcPr>
            <w:tcW w:w="1282" w:type="dxa"/>
            <w:tcBorders>
              <w:right w:val="single" w:sz="12" w:space="0" w:color="auto"/>
            </w:tcBorders>
            <w:vAlign w:val="center"/>
          </w:tcPr>
          <w:p w14:paraId="4C5A05EE" w14:textId="77777777" w:rsidR="002C73A9" w:rsidRPr="00001089" w:rsidRDefault="002C73A9" w:rsidP="00D1062B">
            <w:pPr>
              <w:pStyle w:val="af1"/>
              <w:ind w:left="426" w:hanging="425"/>
              <w:rPr>
                <w:rFonts w:ascii="David" w:hAnsi="David" w:cs="David"/>
                <w:rtl/>
              </w:rPr>
            </w:pPr>
          </w:p>
        </w:tc>
      </w:tr>
      <w:tr w:rsidR="002C73A9" w:rsidRPr="00001089" w14:paraId="2E42392B" w14:textId="77777777" w:rsidTr="00BE3767">
        <w:trPr>
          <w:cantSplit/>
          <w:jc w:val="right"/>
        </w:trPr>
        <w:tc>
          <w:tcPr>
            <w:tcW w:w="533" w:type="dxa"/>
            <w:tcBorders>
              <w:left w:val="single" w:sz="12" w:space="0" w:color="auto"/>
            </w:tcBorders>
            <w:vAlign w:val="center"/>
          </w:tcPr>
          <w:p w14:paraId="510E6F65" w14:textId="7E15F03E" w:rsidR="002C73A9" w:rsidRPr="00001089" w:rsidRDefault="007E4179" w:rsidP="00D1062B">
            <w:pPr>
              <w:pStyle w:val="af1"/>
              <w:ind w:left="426" w:hanging="425"/>
              <w:rPr>
                <w:rFonts w:ascii="David" w:hAnsi="David" w:cs="David"/>
                <w:rtl/>
              </w:rPr>
            </w:pPr>
            <w:r>
              <w:rPr>
                <w:rFonts w:ascii="David" w:hAnsi="David" w:cs="David" w:hint="cs"/>
                <w:rtl/>
              </w:rPr>
              <w:t>7</w:t>
            </w:r>
          </w:p>
        </w:tc>
        <w:tc>
          <w:tcPr>
            <w:tcW w:w="993" w:type="dxa"/>
            <w:vMerge/>
            <w:vAlign w:val="center"/>
          </w:tcPr>
          <w:p w14:paraId="31D46530" w14:textId="77777777" w:rsidR="002C73A9" w:rsidRPr="00001089" w:rsidRDefault="002C73A9" w:rsidP="00933021">
            <w:pPr>
              <w:pStyle w:val="af1"/>
              <w:spacing w:before="0" w:beforeAutospacing="0" w:after="0" w:line="276" w:lineRule="auto"/>
              <w:ind w:firstLine="1"/>
              <w:rPr>
                <w:rFonts w:ascii="David" w:hAnsi="David" w:cs="David"/>
                <w:rtl/>
              </w:rPr>
            </w:pPr>
          </w:p>
        </w:tc>
        <w:tc>
          <w:tcPr>
            <w:tcW w:w="2552" w:type="dxa"/>
            <w:vAlign w:val="center"/>
          </w:tcPr>
          <w:p w14:paraId="3C3AA0B4" w14:textId="77777777" w:rsidR="002C73A9" w:rsidRPr="00001089" w:rsidRDefault="002C73A9" w:rsidP="00933021">
            <w:pPr>
              <w:pStyle w:val="af1"/>
              <w:ind w:left="34" w:hanging="33"/>
              <w:rPr>
                <w:rFonts w:ascii="David" w:hAnsi="David" w:cs="David"/>
                <w:rtl/>
              </w:rPr>
            </w:pPr>
            <w:r w:rsidRPr="00001089">
              <w:rPr>
                <w:rFonts w:ascii="David" w:hAnsi="David" w:cs="David"/>
                <w:rtl/>
              </w:rPr>
              <w:t xml:space="preserve">חוות דעת בנושא לקחים וסקר שוק לקראת פרסום מכרז מרכזי / משרדי </w:t>
            </w:r>
          </w:p>
        </w:tc>
        <w:tc>
          <w:tcPr>
            <w:tcW w:w="1417" w:type="dxa"/>
            <w:vAlign w:val="center"/>
          </w:tcPr>
          <w:p w14:paraId="3033F10F" w14:textId="4AAAC921" w:rsidR="002C73A9" w:rsidRPr="00001089" w:rsidRDefault="002C73A9" w:rsidP="00D1062B">
            <w:pPr>
              <w:pStyle w:val="af1"/>
              <w:ind w:left="426" w:hanging="425"/>
              <w:rPr>
                <w:rFonts w:ascii="David" w:hAnsi="David" w:cs="David"/>
                <w:rtl/>
              </w:rPr>
            </w:pPr>
            <w:r w:rsidRPr="00001089">
              <w:rPr>
                <w:rFonts w:ascii="David" w:hAnsi="David" w:cs="David"/>
                <w:rtl/>
              </w:rPr>
              <w:t>-</w:t>
            </w:r>
          </w:p>
        </w:tc>
        <w:tc>
          <w:tcPr>
            <w:tcW w:w="1378" w:type="dxa"/>
            <w:vAlign w:val="center"/>
          </w:tcPr>
          <w:p w14:paraId="2B3C165F" w14:textId="17EE8CC7" w:rsidR="002C73A9" w:rsidRPr="00001089" w:rsidRDefault="00C13931" w:rsidP="00D1062B">
            <w:pPr>
              <w:pStyle w:val="af1"/>
              <w:ind w:left="426" w:hanging="425"/>
              <w:rPr>
                <w:rFonts w:ascii="David" w:hAnsi="David" w:cs="David"/>
                <w:rtl/>
              </w:rPr>
            </w:pPr>
            <w:r w:rsidRPr="00001089">
              <w:rPr>
                <w:rFonts w:ascii="David" w:hAnsi="David" w:cs="David"/>
                <w:rtl/>
              </w:rPr>
              <w:t>15</w:t>
            </w:r>
            <w:r w:rsidR="002C73A9" w:rsidRPr="00001089">
              <w:rPr>
                <w:rFonts w:ascii="David" w:hAnsi="David" w:cs="David"/>
                <w:rtl/>
              </w:rPr>
              <w:t>,000</w:t>
            </w:r>
          </w:p>
        </w:tc>
        <w:tc>
          <w:tcPr>
            <w:tcW w:w="1282" w:type="dxa"/>
            <w:tcBorders>
              <w:right w:val="single" w:sz="12" w:space="0" w:color="auto"/>
            </w:tcBorders>
            <w:vAlign w:val="center"/>
          </w:tcPr>
          <w:p w14:paraId="3B32FDDF" w14:textId="77777777" w:rsidR="002C73A9" w:rsidRPr="00001089" w:rsidRDefault="002C73A9" w:rsidP="00D1062B">
            <w:pPr>
              <w:pStyle w:val="af1"/>
              <w:ind w:left="426" w:hanging="425"/>
              <w:rPr>
                <w:rFonts w:ascii="David" w:hAnsi="David" w:cs="David"/>
                <w:rtl/>
              </w:rPr>
            </w:pPr>
          </w:p>
        </w:tc>
      </w:tr>
      <w:tr w:rsidR="002C73A9" w:rsidRPr="00001089" w14:paraId="2EC335AE" w14:textId="77777777" w:rsidTr="00BE3767">
        <w:trPr>
          <w:cantSplit/>
          <w:jc w:val="right"/>
        </w:trPr>
        <w:tc>
          <w:tcPr>
            <w:tcW w:w="533" w:type="dxa"/>
            <w:tcBorders>
              <w:left w:val="single" w:sz="12" w:space="0" w:color="auto"/>
            </w:tcBorders>
            <w:vAlign w:val="center"/>
          </w:tcPr>
          <w:p w14:paraId="3D97E257" w14:textId="024B0776" w:rsidR="002C73A9" w:rsidRPr="00001089" w:rsidRDefault="007E4179" w:rsidP="00D1062B">
            <w:pPr>
              <w:pStyle w:val="af1"/>
              <w:ind w:left="426" w:hanging="425"/>
              <w:rPr>
                <w:rFonts w:ascii="David" w:hAnsi="David" w:cs="David"/>
                <w:rtl/>
              </w:rPr>
            </w:pPr>
            <w:r>
              <w:rPr>
                <w:rFonts w:ascii="David" w:hAnsi="David" w:cs="David" w:hint="cs"/>
                <w:rtl/>
              </w:rPr>
              <w:t>8</w:t>
            </w:r>
          </w:p>
        </w:tc>
        <w:tc>
          <w:tcPr>
            <w:tcW w:w="993" w:type="dxa"/>
            <w:vMerge/>
            <w:vAlign w:val="center"/>
          </w:tcPr>
          <w:p w14:paraId="06D2F488" w14:textId="77777777" w:rsidR="002C73A9" w:rsidRPr="00001089" w:rsidRDefault="002C73A9" w:rsidP="00933021">
            <w:pPr>
              <w:pStyle w:val="af1"/>
              <w:spacing w:before="0" w:beforeAutospacing="0" w:after="0" w:line="276" w:lineRule="auto"/>
              <w:ind w:firstLine="1"/>
              <w:rPr>
                <w:rFonts w:ascii="David" w:hAnsi="David" w:cs="David"/>
                <w:rtl/>
              </w:rPr>
            </w:pPr>
          </w:p>
        </w:tc>
        <w:tc>
          <w:tcPr>
            <w:tcW w:w="2552" w:type="dxa"/>
            <w:vAlign w:val="center"/>
          </w:tcPr>
          <w:p w14:paraId="65FBBF79" w14:textId="3158AC7B" w:rsidR="002C73A9" w:rsidRPr="00001089" w:rsidRDefault="002C73A9" w:rsidP="00933021">
            <w:pPr>
              <w:pStyle w:val="af1"/>
              <w:ind w:left="34" w:hanging="33"/>
              <w:rPr>
                <w:rFonts w:ascii="David" w:hAnsi="David" w:cs="David"/>
                <w:rtl/>
              </w:rPr>
            </w:pPr>
            <w:r w:rsidRPr="00001089">
              <w:rPr>
                <w:rFonts w:ascii="David" w:hAnsi="David" w:cs="David"/>
                <w:rtl/>
              </w:rPr>
              <w:t xml:space="preserve">הזנת נתונים </w:t>
            </w:r>
            <w:r w:rsidR="00BE3767">
              <w:rPr>
                <w:rFonts w:ascii="David" w:hAnsi="David" w:cs="David" w:hint="cs"/>
                <w:rtl/>
              </w:rPr>
              <w:t>ב</w:t>
            </w:r>
            <w:r w:rsidRPr="00001089">
              <w:rPr>
                <w:rFonts w:ascii="David" w:hAnsi="David" w:cs="David"/>
                <w:rtl/>
              </w:rPr>
              <w:t xml:space="preserve">מערכת מותקנת בהתקנה מקומית (לכל 1000 </w:t>
            </w:r>
            <w:r w:rsidR="00BE3767">
              <w:rPr>
                <w:rFonts w:ascii="David" w:hAnsi="David" w:cs="David" w:hint="cs"/>
                <w:rtl/>
              </w:rPr>
              <w:t>חשבונות</w:t>
            </w:r>
            <w:r w:rsidRPr="00001089">
              <w:rPr>
                <w:rFonts w:ascii="David" w:hAnsi="David" w:cs="David"/>
                <w:rtl/>
              </w:rPr>
              <w:t>)</w:t>
            </w:r>
          </w:p>
        </w:tc>
        <w:tc>
          <w:tcPr>
            <w:tcW w:w="1417" w:type="dxa"/>
            <w:vAlign w:val="center"/>
          </w:tcPr>
          <w:p w14:paraId="05ED7C66" w14:textId="14F2D2EE" w:rsidR="002C73A9" w:rsidRPr="00001089" w:rsidRDefault="002C73A9" w:rsidP="00D1062B">
            <w:pPr>
              <w:pStyle w:val="af1"/>
              <w:ind w:left="426" w:hanging="425"/>
              <w:rPr>
                <w:rFonts w:ascii="David" w:hAnsi="David" w:cs="David"/>
                <w:rtl/>
              </w:rPr>
            </w:pPr>
            <w:r w:rsidRPr="00001089">
              <w:rPr>
                <w:rFonts w:ascii="David" w:hAnsi="David" w:cs="David"/>
                <w:rtl/>
              </w:rPr>
              <w:t>-</w:t>
            </w:r>
          </w:p>
        </w:tc>
        <w:tc>
          <w:tcPr>
            <w:tcW w:w="1378" w:type="dxa"/>
            <w:vAlign w:val="center"/>
          </w:tcPr>
          <w:p w14:paraId="02C9F6B4" w14:textId="1B801E55" w:rsidR="002C73A9" w:rsidRPr="00001089" w:rsidRDefault="002C73A9" w:rsidP="00D1062B">
            <w:pPr>
              <w:pStyle w:val="af1"/>
              <w:ind w:left="426" w:hanging="425"/>
              <w:rPr>
                <w:rFonts w:ascii="David" w:hAnsi="David" w:cs="David"/>
                <w:rtl/>
              </w:rPr>
            </w:pPr>
            <w:r w:rsidRPr="00001089">
              <w:rPr>
                <w:rFonts w:ascii="David" w:hAnsi="David" w:cs="David"/>
                <w:rtl/>
              </w:rPr>
              <w:t>500</w:t>
            </w:r>
          </w:p>
        </w:tc>
        <w:tc>
          <w:tcPr>
            <w:tcW w:w="1282" w:type="dxa"/>
            <w:tcBorders>
              <w:right w:val="single" w:sz="12" w:space="0" w:color="auto"/>
            </w:tcBorders>
            <w:vAlign w:val="center"/>
          </w:tcPr>
          <w:p w14:paraId="1909F9DC" w14:textId="77777777" w:rsidR="002C73A9" w:rsidRPr="00001089" w:rsidRDefault="002C73A9" w:rsidP="00D1062B">
            <w:pPr>
              <w:pStyle w:val="af1"/>
              <w:ind w:left="426" w:hanging="425"/>
              <w:rPr>
                <w:rFonts w:ascii="David" w:hAnsi="David" w:cs="David"/>
                <w:rtl/>
              </w:rPr>
            </w:pPr>
          </w:p>
        </w:tc>
      </w:tr>
      <w:tr w:rsidR="00BE3767" w:rsidRPr="00001089" w14:paraId="7920440A" w14:textId="77777777" w:rsidTr="00BE3767">
        <w:trPr>
          <w:cantSplit/>
          <w:jc w:val="right"/>
        </w:trPr>
        <w:tc>
          <w:tcPr>
            <w:tcW w:w="533" w:type="dxa"/>
            <w:tcBorders>
              <w:left w:val="single" w:sz="12" w:space="0" w:color="auto"/>
            </w:tcBorders>
            <w:vAlign w:val="center"/>
          </w:tcPr>
          <w:p w14:paraId="0F972706" w14:textId="65DF1989" w:rsidR="00BE3767" w:rsidRDefault="00BE3767" w:rsidP="00D1062B">
            <w:pPr>
              <w:pStyle w:val="af1"/>
              <w:ind w:left="426" w:hanging="425"/>
              <w:rPr>
                <w:rFonts w:ascii="David" w:hAnsi="David" w:cs="David"/>
                <w:rtl/>
              </w:rPr>
            </w:pPr>
            <w:r>
              <w:rPr>
                <w:rFonts w:ascii="David" w:hAnsi="David" w:cs="David" w:hint="cs"/>
                <w:rtl/>
              </w:rPr>
              <w:t>9</w:t>
            </w:r>
          </w:p>
        </w:tc>
        <w:tc>
          <w:tcPr>
            <w:tcW w:w="993" w:type="dxa"/>
            <w:vAlign w:val="center"/>
          </w:tcPr>
          <w:p w14:paraId="34C0D2AB" w14:textId="497444DD" w:rsidR="00BE3767" w:rsidRPr="00001089" w:rsidRDefault="00BE3767" w:rsidP="00933021">
            <w:pPr>
              <w:pStyle w:val="af1"/>
              <w:spacing w:before="0" w:beforeAutospacing="0" w:after="0" w:line="276" w:lineRule="auto"/>
              <w:ind w:firstLine="1"/>
              <w:rPr>
                <w:rFonts w:ascii="David" w:hAnsi="David" w:cs="David"/>
                <w:rtl/>
              </w:rPr>
            </w:pPr>
            <w:r>
              <w:rPr>
                <w:rFonts w:ascii="David" w:hAnsi="David" w:cs="David" w:hint="cs"/>
                <w:rtl/>
              </w:rPr>
              <w:t>שירותים משתנים</w:t>
            </w:r>
          </w:p>
        </w:tc>
        <w:tc>
          <w:tcPr>
            <w:tcW w:w="2552" w:type="dxa"/>
            <w:vAlign w:val="center"/>
          </w:tcPr>
          <w:p w14:paraId="645EBA84" w14:textId="0ED8098B" w:rsidR="00BE3767" w:rsidRPr="00001089" w:rsidRDefault="00BE3767" w:rsidP="00933021">
            <w:pPr>
              <w:pStyle w:val="af1"/>
              <w:ind w:left="34" w:hanging="33"/>
              <w:rPr>
                <w:rFonts w:ascii="David" w:hAnsi="David" w:cs="David"/>
                <w:rtl/>
              </w:rPr>
            </w:pPr>
            <w:r>
              <w:rPr>
                <w:rFonts w:ascii="David" w:hAnsi="David" w:cs="David" w:hint="cs"/>
                <w:rtl/>
              </w:rPr>
              <w:t xml:space="preserve">שירותים נוספים בשכר שעה </w:t>
            </w:r>
            <w:r w:rsidR="0061479E">
              <w:rPr>
                <w:rFonts w:ascii="David" w:hAnsi="David" w:cs="David" w:hint="cs"/>
                <w:rtl/>
              </w:rPr>
              <w:t xml:space="preserve"> עבור יועץ 2 </w:t>
            </w:r>
          </w:p>
        </w:tc>
        <w:tc>
          <w:tcPr>
            <w:tcW w:w="1417" w:type="dxa"/>
            <w:vAlign w:val="center"/>
          </w:tcPr>
          <w:p w14:paraId="21265656" w14:textId="77777777" w:rsidR="00BE3767" w:rsidRPr="00001089" w:rsidRDefault="00BE3767" w:rsidP="00D1062B">
            <w:pPr>
              <w:pStyle w:val="af1"/>
              <w:ind w:left="426" w:hanging="425"/>
              <w:rPr>
                <w:rFonts w:ascii="David" w:hAnsi="David" w:cs="David"/>
                <w:rtl/>
              </w:rPr>
            </w:pPr>
          </w:p>
        </w:tc>
        <w:tc>
          <w:tcPr>
            <w:tcW w:w="1378" w:type="dxa"/>
            <w:vAlign w:val="center"/>
          </w:tcPr>
          <w:p w14:paraId="56CAE8CC" w14:textId="77777777" w:rsidR="00BE3767" w:rsidRPr="00001089" w:rsidRDefault="00BE3767" w:rsidP="00D1062B">
            <w:pPr>
              <w:pStyle w:val="af1"/>
              <w:ind w:left="426" w:hanging="425"/>
              <w:rPr>
                <w:rFonts w:ascii="David" w:hAnsi="David" w:cs="David"/>
                <w:rtl/>
              </w:rPr>
            </w:pPr>
          </w:p>
        </w:tc>
        <w:tc>
          <w:tcPr>
            <w:tcW w:w="1282" w:type="dxa"/>
            <w:tcBorders>
              <w:right w:val="single" w:sz="12" w:space="0" w:color="auto"/>
            </w:tcBorders>
            <w:vAlign w:val="center"/>
          </w:tcPr>
          <w:p w14:paraId="4151C5DB" w14:textId="77777777" w:rsidR="00BE3767" w:rsidRPr="00001089" w:rsidRDefault="00BE3767" w:rsidP="00D1062B">
            <w:pPr>
              <w:pStyle w:val="af1"/>
              <w:ind w:left="426" w:hanging="425"/>
              <w:rPr>
                <w:rFonts w:ascii="David" w:hAnsi="David" w:cs="David"/>
                <w:rtl/>
              </w:rPr>
            </w:pPr>
          </w:p>
        </w:tc>
      </w:tr>
    </w:tbl>
    <w:p w14:paraId="1918C0C5" w14:textId="77777777" w:rsidR="0092579C" w:rsidRPr="00001089" w:rsidRDefault="0092579C" w:rsidP="00D1062B">
      <w:pPr>
        <w:pStyle w:val="RonnyBase"/>
        <w:ind w:left="426" w:hanging="425"/>
        <w:rPr>
          <w:rFonts w:ascii="David" w:hAnsi="David"/>
          <w:b/>
          <w:bCs/>
          <w:sz w:val="24"/>
          <w:szCs w:val="24"/>
          <w:rtl/>
        </w:rPr>
      </w:pPr>
    </w:p>
    <w:p w14:paraId="121F94DE" w14:textId="77777777" w:rsidR="00CE61FF" w:rsidRPr="00001089" w:rsidRDefault="00CE61FF" w:rsidP="00D1062B">
      <w:pPr>
        <w:pStyle w:val="RonnyBase"/>
        <w:ind w:left="426" w:hanging="425"/>
        <w:rPr>
          <w:rFonts w:ascii="David" w:hAnsi="David"/>
          <w:b/>
          <w:bCs/>
          <w:sz w:val="24"/>
          <w:szCs w:val="24"/>
          <w:rtl/>
        </w:rPr>
      </w:pPr>
      <w:r w:rsidRPr="00001089">
        <w:rPr>
          <w:rFonts w:ascii="David" w:hAnsi="David"/>
          <w:b/>
          <w:bCs/>
          <w:sz w:val="24"/>
          <w:szCs w:val="24"/>
          <w:rtl/>
        </w:rPr>
        <w:lastRenderedPageBreak/>
        <w:t>הערות כלליות</w:t>
      </w:r>
    </w:p>
    <w:p w14:paraId="4361F7C8" w14:textId="7BB7C4D3" w:rsidR="00CE61FF" w:rsidRPr="00001089" w:rsidRDefault="00CE61FF" w:rsidP="00D1062B">
      <w:pPr>
        <w:pStyle w:val="RonnyBase"/>
        <w:numPr>
          <w:ilvl w:val="2"/>
          <w:numId w:val="61"/>
        </w:numPr>
        <w:ind w:left="426" w:hanging="425"/>
        <w:rPr>
          <w:rFonts w:ascii="David" w:hAnsi="David"/>
          <w:sz w:val="24"/>
          <w:szCs w:val="24"/>
        </w:rPr>
      </w:pPr>
      <w:r w:rsidRPr="00001089">
        <w:rPr>
          <w:rFonts w:ascii="David" w:hAnsi="David"/>
          <w:sz w:val="24"/>
          <w:szCs w:val="24"/>
          <w:rtl/>
        </w:rPr>
        <w:t>המחירים בהצעת ה</w:t>
      </w:r>
      <w:r w:rsidR="0081104A" w:rsidRPr="00001089">
        <w:rPr>
          <w:rFonts w:ascii="David" w:hAnsi="David"/>
          <w:sz w:val="24"/>
          <w:szCs w:val="24"/>
          <w:rtl/>
        </w:rPr>
        <w:t xml:space="preserve">מחיר </w:t>
      </w:r>
      <w:r w:rsidRPr="00001089">
        <w:rPr>
          <w:rFonts w:ascii="David" w:hAnsi="David"/>
          <w:sz w:val="24"/>
          <w:szCs w:val="24"/>
          <w:rtl/>
        </w:rPr>
        <w:t>נכונים ומעודכנים למועד האחרון להגשת הצעות למכרז זה ויחייבו את ה</w:t>
      </w:r>
      <w:r w:rsidR="0081104A" w:rsidRPr="00001089">
        <w:rPr>
          <w:rFonts w:ascii="David" w:hAnsi="David"/>
          <w:sz w:val="24"/>
          <w:szCs w:val="24"/>
          <w:rtl/>
        </w:rPr>
        <w:t>ספק</w:t>
      </w:r>
      <w:r w:rsidRPr="00001089">
        <w:rPr>
          <w:rFonts w:ascii="David" w:hAnsi="David"/>
          <w:sz w:val="24"/>
          <w:szCs w:val="24"/>
          <w:rtl/>
        </w:rPr>
        <w:t xml:space="preserve"> בכל תקופת ההתקשרות. </w:t>
      </w:r>
    </w:p>
    <w:p w14:paraId="541307A0" w14:textId="77777777" w:rsidR="002C73A9" w:rsidRDefault="00CE61FF" w:rsidP="00D1062B">
      <w:pPr>
        <w:pStyle w:val="RonnyBase"/>
        <w:numPr>
          <w:ilvl w:val="2"/>
          <w:numId w:val="61"/>
        </w:numPr>
        <w:ind w:left="426" w:hanging="425"/>
        <w:rPr>
          <w:rFonts w:ascii="David" w:hAnsi="David"/>
          <w:sz w:val="24"/>
          <w:szCs w:val="24"/>
        </w:rPr>
      </w:pPr>
      <w:r w:rsidRPr="00001089">
        <w:rPr>
          <w:rFonts w:ascii="David" w:hAnsi="David"/>
          <w:b/>
          <w:bCs/>
          <w:sz w:val="24"/>
          <w:szCs w:val="24"/>
          <w:rtl/>
        </w:rPr>
        <w:t xml:space="preserve">כל המחירים בהצעת המציע הינם </w:t>
      </w:r>
      <w:r w:rsidR="002C73A9" w:rsidRPr="00001089">
        <w:rPr>
          <w:rFonts w:ascii="David" w:hAnsi="David"/>
          <w:b/>
          <w:bCs/>
          <w:sz w:val="24"/>
          <w:szCs w:val="24"/>
          <w:rtl/>
        </w:rPr>
        <w:t>בשקלים בלבד</w:t>
      </w:r>
      <w:r w:rsidR="002C73A9" w:rsidRPr="00001089">
        <w:rPr>
          <w:rFonts w:ascii="David" w:hAnsi="David"/>
          <w:sz w:val="24"/>
          <w:szCs w:val="24"/>
          <w:rtl/>
        </w:rPr>
        <w:t xml:space="preserve">. </w:t>
      </w:r>
    </w:p>
    <w:p w14:paraId="2647089D" w14:textId="031C439B" w:rsidR="00BE3767" w:rsidRPr="00001089" w:rsidRDefault="00BE3767" w:rsidP="003F54F9">
      <w:pPr>
        <w:pStyle w:val="RonnyBase"/>
        <w:numPr>
          <w:ilvl w:val="2"/>
          <w:numId w:val="61"/>
        </w:numPr>
        <w:ind w:left="426" w:hanging="425"/>
        <w:rPr>
          <w:rFonts w:ascii="David" w:hAnsi="David"/>
          <w:sz w:val="24"/>
          <w:szCs w:val="24"/>
        </w:rPr>
      </w:pPr>
      <w:r>
        <w:rPr>
          <w:rFonts w:ascii="David" w:hAnsi="David" w:hint="cs"/>
          <w:sz w:val="24"/>
          <w:szCs w:val="24"/>
          <w:rtl/>
        </w:rPr>
        <w:t>התמורה עבור שכר שעה תוגש בתעריף הנמוך מהתעריפים המקסימליים המפורטים בהוראת חשכ"ל.</w:t>
      </w:r>
      <w:hyperlink r:id="rId14" w:history="1">
        <w:r w:rsidR="0061479E" w:rsidRPr="0026354D">
          <w:rPr>
            <w:rStyle w:val="Hyperlink"/>
            <w:rFonts w:hint="cs"/>
            <w:rtl/>
          </w:rPr>
          <w:t>הודעה, "תעריפי התקשרות עם נותן שירותים חיצוניים", מס' .ה. 13.9.2.1</w:t>
        </w:r>
      </w:hyperlink>
      <w:r w:rsidR="0061479E">
        <w:rPr>
          <w:rStyle w:val="Hyperlink"/>
          <w:rFonts w:hint="cs"/>
          <w:rtl/>
        </w:rPr>
        <w:t xml:space="preserve"> עבור יועץ 2. </w:t>
      </w:r>
    </w:p>
    <w:p w14:paraId="5406D481" w14:textId="33D36393" w:rsidR="0081104A" w:rsidRPr="00001089" w:rsidRDefault="0081104A" w:rsidP="00D1062B">
      <w:pPr>
        <w:pStyle w:val="RonnyBase"/>
        <w:numPr>
          <w:ilvl w:val="2"/>
          <w:numId w:val="61"/>
        </w:numPr>
        <w:ind w:left="426" w:hanging="425"/>
        <w:rPr>
          <w:rFonts w:ascii="David" w:hAnsi="David"/>
          <w:sz w:val="24"/>
          <w:szCs w:val="24"/>
        </w:rPr>
      </w:pPr>
      <w:r w:rsidRPr="00001089">
        <w:rPr>
          <w:rFonts w:ascii="David" w:hAnsi="David"/>
          <w:sz w:val="24"/>
          <w:szCs w:val="24"/>
          <w:rtl/>
        </w:rPr>
        <w:t>שאר מרכיב</w:t>
      </w:r>
      <w:r w:rsidR="00253EE3" w:rsidRPr="00001089">
        <w:rPr>
          <w:rFonts w:ascii="David" w:hAnsi="David"/>
          <w:sz w:val="24"/>
          <w:szCs w:val="24"/>
          <w:rtl/>
        </w:rPr>
        <w:t>י</w:t>
      </w:r>
      <w:r w:rsidRPr="00001089">
        <w:rPr>
          <w:rFonts w:ascii="David" w:hAnsi="David"/>
          <w:sz w:val="24"/>
          <w:szCs w:val="24"/>
          <w:rtl/>
        </w:rPr>
        <w:t xml:space="preserve"> התמורה, המפורטים בפרק 5 למסמכי המכרז ואשר אינם </w:t>
      </w:r>
      <w:r w:rsidR="007F60BD" w:rsidRPr="00001089">
        <w:rPr>
          <w:rFonts w:ascii="David" w:hAnsi="David"/>
          <w:sz w:val="24"/>
          <w:szCs w:val="24"/>
          <w:rtl/>
        </w:rPr>
        <w:t xml:space="preserve">מתוחרים </w:t>
      </w:r>
      <w:r w:rsidRPr="00001089">
        <w:rPr>
          <w:rFonts w:ascii="David" w:hAnsi="David"/>
          <w:sz w:val="24"/>
          <w:szCs w:val="24"/>
          <w:rtl/>
        </w:rPr>
        <w:t xml:space="preserve">במסגרת ההליך המכרזי, מקובלים עלי. </w:t>
      </w:r>
    </w:p>
    <w:p w14:paraId="206B8E3F" w14:textId="218395A4" w:rsidR="00CE61FF" w:rsidRPr="00001089" w:rsidRDefault="002C73A9" w:rsidP="00D1062B">
      <w:pPr>
        <w:pStyle w:val="RonnyBase"/>
        <w:numPr>
          <w:ilvl w:val="2"/>
          <w:numId w:val="61"/>
        </w:numPr>
        <w:ind w:left="426" w:hanging="425"/>
        <w:rPr>
          <w:rFonts w:ascii="David" w:hAnsi="David"/>
          <w:sz w:val="24"/>
          <w:szCs w:val="24"/>
        </w:rPr>
      </w:pPr>
      <w:r w:rsidRPr="00001089">
        <w:rPr>
          <w:rFonts w:ascii="David" w:hAnsi="David"/>
          <w:sz w:val="24"/>
          <w:szCs w:val="24"/>
          <w:rtl/>
        </w:rPr>
        <w:t xml:space="preserve">הצעתי הינה </w:t>
      </w:r>
      <w:r w:rsidR="00CE61FF" w:rsidRPr="00001089">
        <w:rPr>
          <w:rFonts w:ascii="David" w:hAnsi="David"/>
          <w:sz w:val="24"/>
          <w:szCs w:val="24"/>
          <w:rtl/>
        </w:rPr>
        <w:t>במחיר</w:t>
      </w:r>
      <w:r w:rsidRPr="00001089">
        <w:rPr>
          <w:rFonts w:ascii="David" w:hAnsi="David"/>
          <w:sz w:val="24"/>
          <w:szCs w:val="24"/>
          <w:rtl/>
        </w:rPr>
        <w:t>ים</w:t>
      </w:r>
      <w:r w:rsidR="00CE61FF" w:rsidRPr="00001089">
        <w:rPr>
          <w:rFonts w:ascii="David" w:hAnsi="David"/>
          <w:sz w:val="24"/>
          <w:szCs w:val="24"/>
          <w:rtl/>
        </w:rPr>
        <w:t xml:space="preserve"> קבוע</w:t>
      </w:r>
      <w:r w:rsidRPr="00001089">
        <w:rPr>
          <w:rFonts w:ascii="David" w:hAnsi="David"/>
          <w:sz w:val="24"/>
          <w:szCs w:val="24"/>
          <w:rtl/>
        </w:rPr>
        <w:t>ים</w:t>
      </w:r>
      <w:r w:rsidR="00CE61FF" w:rsidRPr="00001089">
        <w:rPr>
          <w:rFonts w:ascii="David" w:hAnsi="David"/>
          <w:sz w:val="24"/>
          <w:szCs w:val="24"/>
          <w:rtl/>
        </w:rPr>
        <w:t xml:space="preserve"> וסופי</w:t>
      </w:r>
      <w:r w:rsidRPr="00001089">
        <w:rPr>
          <w:rFonts w:ascii="David" w:hAnsi="David"/>
          <w:sz w:val="24"/>
          <w:szCs w:val="24"/>
          <w:rtl/>
        </w:rPr>
        <w:t>ים</w:t>
      </w:r>
      <w:r w:rsidR="00CE61FF" w:rsidRPr="00001089">
        <w:rPr>
          <w:rFonts w:ascii="David" w:hAnsi="David"/>
          <w:sz w:val="24"/>
          <w:szCs w:val="24"/>
          <w:rtl/>
        </w:rPr>
        <w:t xml:space="preserve">, </w:t>
      </w:r>
      <w:r w:rsidR="007F60BD" w:rsidRPr="00001089">
        <w:rPr>
          <w:rFonts w:ascii="David" w:hAnsi="David"/>
          <w:sz w:val="24"/>
          <w:szCs w:val="24"/>
          <w:rtl/>
        </w:rPr>
        <w:t xml:space="preserve">ותכלול </w:t>
      </w:r>
      <w:r w:rsidR="00CE61FF" w:rsidRPr="00001089">
        <w:rPr>
          <w:rFonts w:ascii="David" w:hAnsi="David"/>
          <w:sz w:val="24"/>
          <w:szCs w:val="24"/>
          <w:rtl/>
        </w:rPr>
        <w:t xml:space="preserve">את כל ההוצאות הרלבנטיות, לרבות שעות עבודה של חברי הצוות השונים, שעות ועלות נסיעה, (למעט מע"מ) וכל הוצאה אחרת שתידרש למימוש השירות על פי מכרז זה. </w:t>
      </w:r>
    </w:p>
    <w:p w14:paraId="593CD184" w14:textId="52BCC218" w:rsidR="00CE61FF" w:rsidRPr="00001089" w:rsidRDefault="00CE61FF" w:rsidP="00D1062B">
      <w:pPr>
        <w:pStyle w:val="RonnyBase"/>
        <w:numPr>
          <w:ilvl w:val="2"/>
          <w:numId w:val="61"/>
        </w:numPr>
        <w:ind w:left="426" w:hanging="425"/>
        <w:rPr>
          <w:rFonts w:ascii="David" w:hAnsi="David"/>
          <w:sz w:val="24"/>
          <w:szCs w:val="24"/>
        </w:rPr>
      </w:pPr>
      <w:r w:rsidRPr="00001089">
        <w:rPr>
          <w:rFonts w:ascii="David" w:hAnsi="David"/>
          <w:sz w:val="24"/>
          <w:szCs w:val="24"/>
          <w:rtl/>
        </w:rPr>
        <w:t>לא ת</w:t>
      </w:r>
      <w:r w:rsidR="002C73A9" w:rsidRPr="00001089">
        <w:rPr>
          <w:rFonts w:ascii="David" w:hAnsi="David"/>
          <w:sz w:val="24"/>
          <w:szCs w:val="24"/>
          <w:rtl/>
        </w:rPr>
        <w:t xml:space="preserve">ידרש </w:t>
      </w:r>
      <w:r w:rsidRPr="00001089">
        <w:rPr>
          <w:rFonts w:ascii="David" w:hAnsi="David"/>
          <w:sz w:val="24"/>
          <w:szCs w:val="24"/>
          <w:rtl/>
        </w:rPr>
        <w:t xml:space="preserve">תוספת מחיר עבור השירותים הנדרשים מעבר למחירים שיציין בהצעתו. </w:t>
      </w:r>
    </w:p>
    <w:p w14:paraId="0D3E8B80" w14:textId="77777777" w:rsidR="00CE61FF" w:rsidRPr="00001089" w:rsidRDefault="00CE61FF" w:rsidP="00D1062B">
      <w:pPr>
        <w:pStyle w:val="RonnyBase"/>
        <w:ind w:left="426" w:hanging="425"/>
        <w:rPr>
          <w:rFonts w:ascii="David" w:hAnsi="David"/>
        </w:rPr>
      </w:pPr>
    </w:p>
    <w:p w14:paraId="337A591C" w14:textId="77777777" w:rsidR="00CE61FF" w:rsidRPr="00001089" w:rsidRDefault="00CE61FF" w:rsidP="00D1062B">
      <w:pPr>
        <w:pStyle w:val="RonnyBase"/>
        <w:ind w:left="426" w:hanging="425"/>
        <w:rPr>
          <w:rFonts w:ascii="David" w:hAnsi="David"/>
          <w:rtl/>
        </w:rPr>
      </w:pPr>
    </w:p>
    <w:p w14:paraId="77B95611" w14:textId="77777777" w:rsidR="00CE61FF" w:rsidRPr="00001089" w:rsidRDefault="00CE61FF" w:rsidP="00D1062B">
      <w:pPr>
        <w:pStyle w:val="RonnyBase"/>
        <w:ind w:left="426" w:hanging="425"/>
        <w:rPr>
          <w:rFonts w:ascii="David" w:hAnsi="David"/>
          <w:rtl/>
        </w:rPr>
      </w:pPr>
    </w:p>
    <w:p w14:paraId="1C27D4A5" w14:textId="77777777" w:rsidR="00CE61FF" w:rsidRPr="00001089" w:rsidRDefault="00CE61FF" w:rsidP="00D1062B">
      <w:pPr>
        <w:pStyle w:val="RonnyBase"/>
        <w:ind w:left="426" w:hanging="425"/>
        <w:rPr>
          <w:rFonts w:ascii="David" w:hAnsi="David"/>
          <w:rtl/>
        </w:rPr>
      </w:pPr>
      <w:r w:rsidRPr="00001089">
        <w:rPr>
          <w:rFonts w:ascii="David" w:hAnsi="David"/>
          <w:rtl/>
        </w:rPr>
        <w:t>תאריך ____________    חתימת המציע: _______________   שם המציע: _____________</w:t>
      </w:r>
    </w:p>
    <w:p w14:paraId="3F158B31" w14:textId="77777777" w:rsidR="00CE61FF" w:rsidRPr="00001089" w:rsidRDefault="00CE61FF" w:rsidP="00D1062B">
      <w:pPr>
        <w:pStyle w:val="RonnyBase"/>
        <w:spacing w:line="360" w:lineRule="auto"/>
        <w:ind w:left="426" w:hanging="425"/>
        <w:rPr>
          <w:rFonts w:ascii="David" w:hAnsi="David"/>
          <w:rtl/>
        </w:rPr>
      </w:pPr>
    </w:p>
    <w:p w14:paraId="3889BB0E" w14:textId="77777777" w:rsidR="00CE61FF" w:rsidRPr="00001089" w:rsidRDefault="00CE61FF" w:rsidP="00D1062B">
      <w:pPr>
        <w:bidi/>
        <w:ind w:left="426" w:hanging="425"/>
        <w:rPr>
          <w:rFonts w:ascii="David" w:hAnsi="David" w:cs="David"/>
          <w:b/>
          <w:bCs/>
          <w:sz w:val="28"/>
          <w:szCs w:val="28"/>
          <w:u w:val="single"/>
          <w:rtl/>
        </w:rPr>
      </w:pPr>
    </w:p>
    <w:p w14:paraId="3A264A28" w14:textId="3A2C646A" w:rsidR="00CA58AE" w:rsidRDefault="00CA58AE" w:rsidP="00D1062B">
      <w:pPr>
        <w:bidi/>
        <w:ind w:left="426" w:hanging="425"/>
        <w:rPr>
          <w:rFonts w:ascii="David" w:hAnsi="David" w:cs="David"/>
          <w:rtl/>
        </w:rPr>
      </w:pPr>
    </w:p>
    <w:p w14:paraId="54150A6D" w14:textId="77777777" w:rsidR="00E42EBF" w:rsidRDefault="00E42EBF" w:rsidP="00D1062B">
      <w:pPr>
        <w:bidi/>
        <w:ind w:left="426" w:hanging="425"/>
        <w:rPr>
          <w:rFonts w:ascii="David" w:hAnsi="David" w:cs="David"/>
          <w:rtl/>
        </w:rPr>
      </w:pPr>
    </w:p>
    <w:p w14:paraId="463DE238" w14:textId="77777777" w:rsidR="00E42EBF" w:rsidRDefault="00E42EBF" w:rsidP="00D1062B">
      <w:pPr>
        <w:bidi/>
        <w:ind w:left="426" w:hanging="425"/>
        <w:rPr>
          <w:rFonts w:ascii="David" w:hAnsi="David" w:cs="David"/>
          <w:rtl/>
        </w:rPr>
      </w:pPr>
    </w:p>
    <w:p w14:paraId="4F1C6A64" w14:textId="77777777" w:rsidR="00E42EBF" w:rsidRDefault="00E42EBF" w:rsidP="00D1062B">
      <w:pPr>
        <w:bidi/>
        <w:ind w:left="426" w:hanging="425"/>
        <w:rPr>
          <w:rFonts w:ascii="David" w:hAnsi="David" w:cs="David"/>
          <w:rtl/>
        </w:rPr>
      </w:pPr>
    </w:p>
    <w:p w14:paraId="102A5553" w14:textId="77777777" w:rsidR="00E42EBF" w:rsidRDefault="00E42EBF" w:rsidP="00D1062B">
      <w:pPr>
        <w:bidi/>
        <w:ind w:left="426" w:hanging="425"/>
        <w:rPr>
          <w:rFonts w:ascii="David" w:hAnsi="David" w:cs="David"/>
          <w:rtl/>
        </w:rPr>
      </w:pPr>
    </w:p>
    <w:p w14:paraId="43180035" w14:textId="77777777" w:rsidR="00E42EBF" w:rsidRDefault="00E42EBF" w:rsidP="00D1062B">
      <w:pPr>
        <w:bidi/>
        <w:ind w:left="426" w:hanging="425"/>
        <w:rPr>
          <w:rFonts w:ascii="David" w:hAnsi="David" w:cs="David"/>
          <w:rtl/>
        </w:rPr>
      </w:pPr>
    </w:p>
    <w:p w14:paraId="0ACCCDCB" w14:textId="77777777" w:rsidR="00E42EBF" w:rsidRDefault="00E42EBF" w:rsidP="00D1062B">
      <w:pPr>
        <w:bidi/>
        <w:ind w:left="426" w:hanging="425"/>
        <w:rPr>
          <w:rFonts w:ascii="David" w:hAnsi="David" w:cs="David"/>
          <w:rtl/>
        </w:rPr>
      </w:pPr>
    </w:p>
    <w:p w14:paraId="6662A4C8" w14:textId="77777777" w:rsidR="00DC37B8" w:rsidRDefault="00DC37B8" w:rsidP="00D1062B">
      <w:pPr>
        <w:bidi/>
        <w:ind w:left="426" w:hanging="425"/>
        <w:rPr>
          <w:rFonts w:ascii="David" w:hAnsi="David" w:cs="David"/>
          <w:rtl/>
        </w:rPr>
      </w:pPr>
    </w:p>
    <w:p w14:paraId="715876D4" w14:textId="77777777" w:rsidR="00DC37B8" w:rsidRDefault="00DC37B8" w:rsidP="00D1062B">
      <w:pPr>
        <w:bidi/>
        <w:ind w:left="426" w:hanging="425"/>
        <w:rPr>
          <w:rFonts w:ascii="David" w:hAnsi="David" w:cs="David"/>
          <w:rtl/>
        </w:rPr>
      </w:pPr>
    </w:p>
    <w:p w14:paraId="69D38B9D" w14:textId="77777777" w:rsidR="00DC37B8" w:rsidRDefault="00DC37B8" w:rsidP="00D1062B">
      <w:pPr>
        <w:bidi/>
        <w:ind w:left="426" w:hanging="425"/>
        <w:rPr>
          <w:rFonts w:ascii="David" w:hAnsi="David" w:cs="David"/>
          <w:rtl/>
        </w:rPr>
      </w:pPr>
    </w:p>
    <w:p w14:paraId="739FF5C0" w14:textId="77777777" w:rsidR="00DC37B8" w:rsidRDefault="00DC37B8" w:rsidP="00D1062B">
      <w:pPr>
        <w:bidi/>
        <w:ind w:left="426" w:hanging="425"/>
        <w:rPr>
          <w:rFonts w:ascii="David" w:hAnsi="David" w:cs="David"/>
          <w:rtl/>
        </w:rPr>
      </w:pPr>
    </w:p>
    <w:p w14:paraId="5AA3C048" w14:textId="77777777" w:rsidR="00DC37B8" w:rsidRDefault="00DC37B8" w:rsidP="00D1062B">
      <w:pPr>
        <w:bidi/>
        <w:ind w:left="426" w:hanging="425"/>
        <w:rPr>
          <w:rFonts w:ascii="David" w:hAnsi="David" w:cs="David"/>
          <w:rtl/>
        </w:rPr>
      </w:pPr>
    </w:p>
    <w:p w14:paraId="57147BD2" w14:textId="77777777" w:rsidR="00DC37B8" w:rsidRDefault="00DC37B8" w:rsidP="00D1062B">
      <w:pPr>
        <w:bidi/>
        <w:ind w:left="426" w:hanging="425"/>
        <w:rPr>
          <w:rFonts w:ascii="David" w:hAnsi="David" w:cs="David"/>
          <w:rtl/>
        </w:rPr>
      </w:pPr>
    </w:p>
    <w:p w14:paraId="47DF162F" w14:textId="77777777" w:rsidR="00DC37B8" w:rsidRDefault="00DC37B8" w:rsidP="00D1062B">
      <w:pPr>
        <w:bidi/>
        <w:ind w:left="426" w:hanging="425"/>
        <w:rPr>
          <w:rFonts w:ascii="David" w:hAnsi="David" w:cs="David"/>
          <w:rtl/>
        </w:rPr>
      </w:pPr>
    </w:p>
    <w:p w14:paraId="6DFFA4BB" w14:textId="77777777" w:rsidR="00E42EBF" w:rsidRDefault="00E42EBF" w:rsidP="00D1062B">
      <w:pPr>
        <w:bidi/>
        <w:ind w:left="426" w:hanging="425"/>
        <w:rPr>
          <w:rFonts w:ascii="David" w:hAnsi="David" w:cs="David"/>
          <w:rtl/>
        </w:rPr>
      </w:pPr>
    </w:p>
    <w:p w14:paraId="45218F37" w14:textId="77777777" w:rsidR="0082594F" w:rsidRDefault="0082594F" w:rsidP="0082594F">
      <w:pPr>
        <w:bidi/>
        <w:ind w:left="426" w:hanging="425"/>
        <w:rPr>
          <w:rFonts w:ascii="David" w:hAnsi="David" w:cs="David"/>
          <w:rtl/>
        </w:rPr>
      </w:pPr>
    </w:p>
    <w:p w14:paraId="33800CFE" w14:textId="77777777" w:rsidR="0082594F" w:rsidRDefault="0082594F" w:rsidP="0082594F">
      <w:pPr>
        <w:bidi/>
        <w:ind w:left="426" w:hanging="425"/>
        <w:rPr>
          <w:rFonts w:ascii="David" w:hAnsi="David" w:cs="David"/>
          <w:rtl/>
        </w:rPr>
      </w:pPr>
    </w:p>
    <w:p w14:paraId="527F4836" w14:textId="77777777" w:rsidR="0082594F" w:rsidRDefault="0082594F" w:rsidP="0082594F">
      <w:pPr>
        <w:bidi/>
        <w:ind w:left="426" w:hanging="425"/>
        <w:rPr>
          <w:rFonts w:ascii="David" w:hAnsi="David" w:cs="David"/>
          <w:rtl/>
        </w:rPr>
      </w:pPr>
    </w:p>
    <w:p w14:paraId="78021495" w14:textId="77777777" w:rsidR="0082594F" w:rsidRDefault="0082594F" w:rsidP="0082594F">
      <w:pPr>
        <w:bidi/>
        <w:ind w:left="426" w:hanging="425"/>
        <w:rPr>
          <w:rFonts w:ascii="David" w:hAnsi="David" w:cs="David"/>
          <w:rtl/>
        </w:rPr>
      </w:pPr>
    </w:p>
    <w:p w14:paraId="02DC9796" w14:textId="77777777" w:rsidR="0082594F" w:rsidRDefault="0082594F" w:rsidP="0082594F">
      <w:pPr>
        <w:bidi/>
        <w:ind w:left="426" w:hanging="425"/>
        <w:rPr>
          <w:rFonts w:ascii="David" w:hAnsi="David" w:cs="David"/>
          <w:rtl/>
        </w:rPr>
      </w:pPr>
    </w:p>
    <w:p w14:paraId="63B007EB" w14:textId="77777777" w:rsidR="0082594F" w:rsidRDefault="0082594F" w:rsidP="0082594F">
      <w:pPr>
        <w:bidi/>
        <w:ind w:left="426" w:hanging="425"/>
        <w:rPr>
          <w:rFonts w:ascii="David" w:hAnsi="David" w:cs="David"/>
          <w:rtl/>
        </w:rPr>
      </w:pPr>
    </w:p>
    <w:p w14:paraId="035F9EC9" w14:textId="77777777" w:rsidR="00E42EBF" w:rsidRDefault="00E42EBF" w:rsidP="00D1062B">
      <w:pPr>
        <w:bidi/>
        <w:ind w:left="426" w:hanging="425"/>
        <w:rPr>
          <w:rFonts w:ascii="David" w:hAnsi="David" w:cs="David"/>
          <w:rtl/>
        </w:rPr>
      </w:pPr>
    </w:p>
    <w:p w14:paraId="065B3A72" w14:textId="77777777" w:rsidR="00E42EBF" w:rsidRDefault="00E42EBF" w:rsidP="00D1062B">
      <w:pPr>
        <w:bidi/>
        <w:ind w:left="426" w:hanging="425"/>
        <w:rPr>
          <w:rFonts w:ascii="David" w:hAnsi="David" w:cs="David"/>
          <w:rtl/>
        </w:rPr>
      </w:pPr>
    </w:p>
    <w:p w14:paraId="74DDEE71" w14:textId="77777777" w:rsidR="00E42EBF" w:rsidRDefault="00E42EBF" w:rsidP="00D1062B">
      <w:pPr>
        <w:bidi/>
        <w:ind w:left="426" w:hanging="425"/>
        <w:rPr>
          <w:rFonts w:ascii="David" w:hAnsi="David" w:cs="David"/>
          <w:rtl/>
        </w:rPr>
      </w:pPr>
    </w:p>
    <w:p w14:paraId="01116CC0" w14:textId="77777777" w:rsidR="00E42EBF" w:rsidRDefault="00E42EBF" w:rsidP="00D1062B">
      <w:pPr>
        <w:bidi/>
        <w:ind w:left="426" w:hanging="425"/>
        <w:rPr>
          <w:rFonts w:ascii="David" w:hAnsi="David" w:cs="David"/>
          <w:rtl/>
        </w:rPr>
      </w:pPr>
    </w:p>
    <w:p w14:paraId="6F318224" w14:textId="77777777" w:rsidR="005900A0" w:rsidRDefault="005900A0" w:rsidP="00D1062B">
      <w:pPr>
        <w:bidi/>
        <w:ind w:left="426" w:hanging="425"/>
        <w:rPr>
          <w:rFonts w:ascii="David" w:hAnsi="David" w:cs="David"/>
          <w:b/>
          <w:bCs/>
          <w:sz w:val="28"/>
          <w:szCs w:val="28"/>
          <w:u w:val="single"/>
          <w:rtl/>
        </w:rPr>
      </w:pPr>
    </w:p>
    <w:p w14:paraId="0CF1AAA8" w14:textId="4B458A43" w:rsidR="00577D73" w:rsidRPr="00001089" w:rsidRDefault="00577D73" w:rsidP="00D1062B">
      <w:pPr>
        <w:pStyle w:val="affffb"/>
        <w:ind w:left="426" w:hanging="425"/>
        <w:rPr>
          <w:sz w:val="20"/>
          <w:rtl/>
        </w:rPr>
      </w:pPr>
      <w:bookmarkStart w:id="1082" w:name="_Toc185193120"/>
      <w:bookmarkStart w:id="1083" w:name="_Toc330777764"/>
      <w:bookmarkStart w:id="1084" w:name="_Toc385127506"/>
      <w:bookmarkStart w:id="1085" w:name="_Toc420275457"/>
      <w:bookmarkStart w:id="1086" w:name="_Toc430900654"/>
      <w:bookmarkStart w:id="1087" w:name="_Toc78167947"/>
      <w:r w:rsidRPr="00001089">
        <w:rPr>
          <w:rtl/>
        </w:rPr>
        <w:lastRenderedPageBreak/>
        <w:t xml:space="preserve">נספח </w:t>
      </w:r>
      <w:r w:rsidR="004F1CF7">
        <w:rPr>
          <w:rFonts w:hint="cs"/>
          <w:rtl/>
        </w:rPr>
        <w:t>9</w:t>
      </w:r>
      <w:r w:rsidRPr="00001089">
        <w:rPr>
          <w:rtl/>
        </w:rPr>
        <w:t xml:space="preserve"> - חוזה / הסכם התקשרות</w:t>
      </w:r>
      <w:bookmarkEnd w:id="1082"/>
      <w:bookmarkEnd w:id="1083"/>
      <w:bookmarkEnd w:id="1084"/>
      <w:bookmarkEnd w:id="1085"/>
      <w:bookmarkEnd w:id="1086"/>
      <w:r w:rsidRPr="00001089">
        <w:rPr>
          <w:sz w:val="20"/>
          <w:rtl/>
        </w:rPr>
        <w:t xml:space="preserve"> </w:t>
      </w:r>
    </w:p>
    <w:p w14:paraId="2E2C9C11" w14:textId="77777777" w:rsidR="00577D73" w:rsidRPr="00001089" w:rsidRDefault="00577D73" w:rsidP="00D1062B">
      <w:pPr>
        <w:pStyle w:val="affff9"/>
        <w:ind w:left="426" w:hanging="425"/>
        <w:rPr>
          <w:rtl/>
        </w:rPr>
      </w:pPr>
    </w:p>
    <w:p w14:paraId="006BF206" w14:textId="77777777" w:rsidR="00577D73" w:rsidRPr="00001089" w:rsidRDefault="00577D73" w:rsidP="00D1062B">
      <w:pPr>
        <w:pStyle w:val="1d"/>
        <w:widowControl w:val="0"/>
        <w:numPr>
          <w:ilvl w:val="12"/>
          <w:numId w:val="0"/>
        </w:numPr>
        <w:tabs>
          <w:tab w:val="right" w:pos="8487"/>
        </w:tabs>
        <w:spacing w:line="360" w:lineRule="auto"/>
        <w:ind w:left="426" w:hanging="425"/>
        <w:jc w:val="center"/>
        <w:rPr>
          <w:rFonts w:ascii="David" w:hAnsi="David" w:cs="David"/>
          <w:rtl/>
        </w:rPr>
      </w:pPr>
      <w:r w:rsidRPr="00001089">
        <w:rPr>
          <w:rFonts w:ascii="David" w:hAnsi="David" w:cs="David"/>
          <w:rtl/>
        </w:rPr>
        <w:t>נערך ונחתם בירושלים ביום ................ בחודש ............... 2015.</w:t>
      </w:r>
    </w:p>
    <w:p w14:paraId="48308C59" w14:textId="77777777" w:rsidR="00577D73" w:rsidRPr="00001089" w:rsidRDefault="00577D73" w:rsidP="00D1062B">
      <w:pPr>
        <w:pStyle w:val="1d"/>
        <w:widowControl w:val="0"/>
        <w:numPr>
          <w:ilvl w:val="12"/>
          <w:numId w:val="0"/>
        </w:numPr>
        <w:tabs>
          <w:tab w:val="right" w:pos="8487"/>
        </w:tabs>
        <w:spacing w:line="360" w:lineRule="auto"/>
        <w:ind w:left="426" w:hanging="425"/>
        <w:jc w:val="center"/>
        <w:rPr>
          <w:rFonts w:ascii="David" w:hAnsi="David" w:cs="David"/>
          <w:rtl/>
        </w:rPr>
      </w:pPr>
    </w:p>
    <w:p w14:paraId="098506B5" w14:textId="77777777" w:rsidR="00577D73" w:rsidRPr="00001089" w:rsidRDefault="00577D73" w:rsidP="00A95D05">
      <w:pPr>
        <w:pStyle w:val="1d"/>
        <w:widowControl w:val="0"/>
        <w:numPr>
          <w:ilvl w:val="12"/>
          <w:numId w:val="0"/>
        </w:numPr>
        <w:tabs>
          <w:tab w:val="right" w:pos="8487"/>
        </w:tabs>
        <w:spacing w:line="360" w:lineRule="auto"/>
        <w:ind w:left="426" w:hanging="425"/>
        <w:jc w:val="center"/>
        <w:rPr>
          <w:rFonts w:ascii="David" w:hAnsi="David" w:cs="David"/>
          <w:b/>
          <w:bCs/>
          <w:rtl/>
        </w:rPr>
      </w:pPr>
      <w:r w:rsidRPr="00001089">
        <w:rPr>
          <w:rFonts w:ascii="David" w:hAnsi="David" w:cs="David"/>
          <w:b/>
          <w:bCs/>
          <w:rtl/>
        </w:rPr>
        <w:t>ב י ן</w:t>
      </w:r>
      <w:r w:rsidRPr="00001089">
        <w:rPr>
          <w:rFonts w:ascii="David" w:hAnsi="David" w:cs="David"/>
          <w:b/>
          <w:bCs/>
          <w:rtl/>
        </w:rPr>
        <w:br/>
      </w:r>
    </w:p>
    <w:p w14:paraId="4F5EFA8F" w14:textId="77777777" w:rsidR="00577D73" w:rsidRPr="00001089" w:rsidRDefault="00577D73" w:rsidP="00A95D05">
      <w:pPr>
        <w:pStyle w:val="1d"/>
        <w:widowControl w:val="0"/>
        <w:numPr>
          <w:ilvl w:val="12"/>
          <w:numId w:val="0"/>
        </w:numPr>
        <w:tabs>
          <w:tab w:val="right" w:pos="8487"/>
        </w:tabs>
        <w:spacing w:line="360" w:lineRule="auto"/>
        <w:ind w:left="426" w:hanging="425"/>
        <w:jc w:val="center"/>
        <w:rPr>
          <w:rFonts w:ascii="David" w:hAnsi="David" w:cs="David"/>
          <w:rtl/>
        </w:rPr>
      </w:pPr>
      <w:r w:rsidRPr="00001089">
        <w:rPr>
          <w:rFonts w:ascii="David" w:hAnsi="David" w:cs="David"/>
          <w:rtl/>
        </w:rPr>
        <w:t>ממשלת ישראל בשם מדינת ישראל</w:t>
      </w:r>
      <w:r w:rsidRPr="00001089">
        <w:rPr>
          <w:rFonts w:ascii="David" w:hAnsi="David" w:cs="David"/>
          <w:rtl/>
        </w:rPr>
        <w:br/>
        <w:t>על ידי מינהל הרכש הממשלתי באגף החשב הכללי במשרד האוצר</w:t>
      </w:r>
    </w:p>
    <w:p w14:paraId="09BF319E" w14:textId="367E19EE" w:rsidR="00577D73" w:rsidRPr="00001089" w:rsidRDefault="00577D73" w:rsidP="00A95D05">
      <w:pPr>
        <w:pStyle w:val="1d"/>
        <w:widowControl w:val="0"/>
        <w:numPr>
          <w:ilvl w:val="12"/>
          <w:numId w:val="0"/>
        </w:numPr>
        <w:tabs>
          <w:tab w:val="right" w:pos="8487"/>
        </w:tabs>
        <w:spacing w:line="360" w:lineRule="auto"/>
        <w:ind w:left="426" w:hanging="425"/>
        <w:jc w:val="center"/>
        <w:rPr>
          <w:rFonts w:ascii="David" w:hAnsi="David" w:cs="David"/>
          <w:rtl/>
        </w:rPr>
      </w:pPr>
      <w:r w:rsidRPr="00001089">
        <w:rPr>
          <w:rFonts w:ascii="David" w:hAnsi="David" w:cs="David"/>
          <w:rtl/>
        </w:rPr>
        <w:t>והמזמין (כהגדרתו במכרז)</w:t>
      </w:r>
      <w:r w:rsidRPr="00001089">
        <w:rPr>
          <w:rFonts w:ascii="David" w:hAnsi="David" w:cs="David"/>
          <w:rtl/>
        </w:rPr>
        <w:br/>
        <w:t>(להלן - "</w:t>
      </w:r>
      <w:r w:rsidRPr="00001089">
        <w:rPr>
          <w:rFonts w:ascii="David" w:hAnsi="David" w:cs="David"/>
          <w:b/>
          <w:bCs/>
          <w:rtl/>
        </w:rPr>
        <w:t>עורך המכרז</w:t>
      </w:r>
      <w:r w:rsidRPr="00001089">
        <w:rPr>
          <w:rFonts w:ascii="David" w:hAnsi="David" w:cs="David"/>
          <w:rtl/>
        </w:rPr>
        <w:t>")</w:t>
      </w:r>
      <w:r w:rsidR="00A95D05">
        <w:rPr>
          <w:rFonts w:ascii="David" w:hAnsi="David" w:cs="David"/>
        </w:rPr>
        <w:t xml:space="preserve">       </w:t>
      </w:r>
    </w:p>
    <w:p w14:paraId="03B7B722" w14:textId="77777777" w:rsidR="00933021" w:rsidRDefault="00577D73" w:rsidP="00D1062B">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both"/>
        <w:rPr>
          <w:rFonts w:ascii="David" w:hAnsi="David" w:cs="David"/>
          <w:b/>
          <w:bCs/>
          <w:rtl/>
        </w:rPr>
      </w:pPr>
      <w:r w:rsidRPr="00001089">
        <w:rPr>
          <w:rFonts w:ascii="David" w:hAnsi="David" w:cs="David"/>
          <w:b/>
          <w:bCs/>
          <w:rtl/>
        </w:rPr>
        <w:tab/>
      </w:r>
    </w:p>
    <w:p w14:paraId="06DF42EF" w14:textId="1EB59BA0" w:rsidR="00577D73" w:rsidRPr="00001089" w:rsidRDefault="00577D73" w:rsidP="00A95D05">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center"/>
        <w:rPr>
          <w:rFonts w:ascii="David" w:hAnsi="David" w:cs="David"/>
        </w:rPr>
      </w:pPr>
      <w:r w:rsidRPr="00001089">
        <w:rPr>
          <w:rFonts w:ascii="David" w:hAnsi="David" w:cs="David"/>
          <w:b/>
          <w:bCs/>
          <w:u w:val="single"/>
          <w:rtl/>
        </w:rPr>
        <w:t>מצד אחד</w:t>
      </w:r>
    </w:p>
    <w:p w14:paraId="3E1777B5" w14:textId="77777777" w:rsidR="00577D73" w:rsidRPr="00001089" w:rsidRDefault="00577D73" w:rsidP="00D1062B">
      <w:pPr>
        <w:pStyle w:val="af1"/>
        <w:widowControl w:val="0"/>
        <w:ind w:left="426" w:hanging="425"/>
        <w:jc w:val="center"/>
        <w:rPr>
          <w:rFonts w:ascii="David" w:hAnsi="David" w:cs="David"/>
          <w:b/>
          <w:bCs/>
          <w:rtl/>
        </w:rPr>
      </w:pPr>
      <w:r w:rsidRPr="00001089">
        <w:rPr>
          <w:rFonts w:ascii="David" w:hAnsi="David" w:cs="David"/>
          <w:b/>
          <w:bCs/>
          <w:rtl/>
        </w:rPr>
        <w:t>ל ב י ן</w:t>
      </w:r>
    </w:p>
    <w:p w14:paraId="25582D07" w14:textId="77777777" w:rsidR="00577D73" w:rsidRPr="00001089" w:rsidRDefault="00577D73" w:rsidP="00D1062B">
      <w:pPr>
        <w:pStyle w:val="af1"/>
        <w:widowControl w:val="0"/>
        <w:ind w:left="426" w:hanging="425"/>
        <w:jc w:val="center"/>
        <w:rPr>
          <w:rFonts w:ascii="David" w:hAnsi="David" w:cs="David"/>
          <w:rtl/>
        </w:rPr>
      </w:pPr>
      <w:r w:rsidRPr="00001089">
        <w:rPr>
          <w:rFonts w:ascii="David" w:hAnsi="David" w:cs="David"/>
          <w:rtl/>
        </w:rPr>
        <w:t>________________________</w:t>
      </w:r>
    </w:p>
    <w:p w14:paraId="42C429F4" w14:textId="77777777" w:rsidR="00577D73" w:rsidRPr="00001089" w:rsidRDefault="00577D73" w:rsidP="00D1062B">
      <w:pPr>
        <w:pStyle w:val="af1"/>
        <w:widowControl w:val="0"/>
        <w:ind w:left="426" w:hanging="425"/>
        <w:jc w:val="center"/>
        <w:rPr>
          <w:rFonts w:ascii="David" w:hAnsi="David" w:cs="David"/>
          <w:rtl/>
        </w:rPr>
      </w:pPr>
      <w:r w:rsidRPr="00001089">
        <w:rPr>
          <w:rFonts w:ascii="David" w:hAnsi="David" w:cs="David"/>
          <w:rtl/>
        </w:rPr>
        <w:t>מכתובת ________________________________</w:t>
      </w:r>
    </w:p>
    <w:p w14:paraId="7A8A4942" w14:textId="77777777" w:rsidR="00577D73" w:rsidRPr="00001089" w:rsidRDefault="00577D73" w:rsidP="00D1062B">
      <w:pPr>
        <w:pStyle w:val="af1"/>
        <w:widowControl w:val="0"/>
        <w:ind w:left="426" w:hanging="425"/>
        <w:jc w:val="center"/>
        <w:rPr>
          <w:rFonts w:ascii="David" w:hAnsi="David" w:cs="David"/>
          <w:rtl/>
        </w:rPr>
      </w:pPr>
      <w:r w:rsidRPr="00001089">
        <w:rPr>
          <w:rFonts w:ascii="David" w:hAnsi="David" w:cs="David"/>
          <w:rtl/>
        </w:rPr>
        <w:t xml:space="preserve"> (להלן - "</w:t>
      </w:r>
      <w:r w:rsidRPr="00001089">
        <w:rPr>
          <w:rFonts w:ascii="David" w:hAnsi="David" w:cs="David"/>
          <w:b/>
          <w:bCs/>
          <w:rtl/>
        </w:rPr>
        <w:t>הספק</w:t>
      </w:r>
      <w:r w:rsidRPr="00001089">
        <w:rPr>
          <w:rFonts w:ascii="David" w:hAnsi="David" w:cs="David"/>
          <w:rtl/>
        </w:rPr>
        <w:t>")</w:t>
      </w:r>
    </w:p>
    <w:p w14:paraId="2D4CAB9A" w14:textId="77777777" w:rsidR="00933021" w:rsidRDefault="00933021" w:rsidP="00D1062B">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both"/>
        <w:rPr>
          <w:rFonts w:ascii="David" w:hAnsi="David" w:cs="David"/>
          <w:b/>
          <w:bCs/>
          <w:rtl/>
        </w:rPr>
      </w:pPr>
    </w:p>
    <w:p w14:paraId="26295E17" w14:textId="38200CA3" w:rsidR="00577D73" w:rsidRPr="00001089" w:rsidRDefault="00577D73" w:rsidP="00A95D05">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center"/>
        <w:rPr>
          <w:rFonts w:ascii="David" w:hAnsi="David" w:cs="David"/>
          <w:b/>
          <w:bCs/>
          <w:u w:val="single"/>
        </w:rPr>
      </w:pPr>
      <w:r w:rsidRPr="00001089">
        <w:rPr>
          <w:rFonts w:ascii="David" w:hAnsi="David" w:cs="David"/>
          <w:b/>
          <w:bCs/>
          <w:u w:val="single"/>
          <w:rtl/>
        </w:rPr>
        <w:t>מצד שני</w:t>
      </w:r>
    </w:p>
    <w:p w14:paraId="1C0B6E9A" w14:textId="77777777" w:rsidR="00577D73" w:rsidRPr="00001089" w:rsidRDefault="00577D73" w:rsidP="00D1062B">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both"/>
        <w:rPr>
          <w:rFonts w:ascii="David" w:hAnsi="David" w:cs="David"/>
          <w:rtl/>
        </w:rPr>
      </w:pPr>
    </w:p>
    <w:p w14:paraId="7D9EC00A" w14:textId="0A9874A5" w:rsidR="00577D73" w:rsidRPr="00001089" w:rsidRDefault="00577D73" w:rsidP="00A95D05">
      <w:pPr>
        <w:pStyle w:val="af1"/>
        <w:widowControl w:val="0"/>
        <w:ind w:left="426" w:hanging="425"/>
        <w:jc w:val="center"/>
        <w:rPr>
          <w:rFonts w:ascii="David" w:hAnsi="David" w:cs="David"/>
          <w:rtl/>
        </w:rPr>
      </w:pPr>
      <w:r w:rsidRPr="00001089">
        <w:rPr>
          <w:rFonts w:ascii="David" w:hAnsi="David" w:cs="David"/>
          <w:b/>
          <w:bCs/>
          <w:rtl/>
        </w:rPr>
        <w:t>הואיל</w:t>
      </w:r>
      <w:r w:rsidRPr="00001089">
        <w:rPr>
          <w:rFonts w:ascii="David" w:hAnsi="David" w:cs="David"/>
        </w:rPr>
        <w:t xml:space="preserve"> </w:t>
      </w:r>
      <w:r w:rsidRPr="00001089">
        <w:rPr>
          <w:rFonts w:ascii="David" w:hAnsi="David" w:cs="David"/>
          <w:rtl/>
        </w:rPr>
        <w:t xml:space="preserve">ועורך המכרז מעוניין בקבלת שירותי בקרת עלויות תקשורת (להלן – </w:t>
      </w:r>
      <w:r w:rsidRPr="00001089">
        <w:rPr>
          <w:rFonts w:ascii="David" w:hAnsi="David" w:cs="David"/>
          <w:b/>
          <w:bCs/>
          <w:rtl/>
        </w:rPr>
        <w:t>"השירותים"</w:t>
      </w:r>
      <w:r w:rsidRPr="00001089">
        <w:rPr>
          <w:rFonts w:ascii="David" w:hAnsi="David" w:cs="David"/>
          <w:rtl/>
        </w:rPr>
        <w:t xml:space="preserve">) עבור משרדי הממשלה והגופים הנלווים (להלן – </w:t>
      </w:r>
      <w:r w:rsidRPr="00001089">
        <w:rPr>
          <w:rFonts w:ascii="David" w:hAnsi="David" w:cs="David"/>
          <w:b/>
          <w:bCs/>
          <w:rtl/>
        </w:rPr>
        <w:t>"המזמינים"</w:t>
      </w:r>
      <w:r w:rsidR="00A95D05">
        <w:rPr>
          <w:rFonts w:ascii="David" w:hAnsi="David" w:cs="David"/>
          <w:rtl/>
        </w:rPr>
        <w:t>) כמפורט במכר</w:t>
      </w:r>
      <w:r w:rsidR="00A95D05">
        <w:rPr>
          <w:rFonts w:ascii="David" w:hAnsi="David" w:cs="David" w:hint="cs"/>
          <w:rtl/>
        </w:rPr>
        <w:t>ז</w:t>
      </w:r>
      <w:r w:rsidR="00A95D05">
        <w:rPr>
          <w:rFonts w:ascii="David" w:hAnsi="David" w:cs="David" w:hint="cs"/>
          <w:rtl/>
        </w:rPr>
        <w:br/>
      </w:r>
      <w:r w:rsidRPr="00001089">
        <w:rPr>
          <w:rFonts w:ascii="David" w:hAnsi="David" w:cs="David"/>
          <w:rtl/>
        </w:rPr>
        <w:t xml:space="preserve"> 16-2015 (להלן – </w:t>
      </w:r>
      <w:r w:rsidRPr="00001089">
        <w:rPr>
          <w:rFonts w:ascii="David" w:hAnsi="David" w:cs="David"/>
          <w:b/>
          <w:bCs/>
          <w:rtl/>
        </w:rPr>
        <w:t>"המכרז"</w:t>
      </w:r>
      <w:r w:rsidRPr="00001089">
        <w:rPr>
          <w:rFonts w:ascii="David" w:hAnsi="David" w:cs="David"/>
          <w:rtl/>
        </w:rPr>
        <w:t>), המהווה חלק בלתי נפרד מהסכם זה;</w:t>
      </w:r>
    </w:p>
    <w:p w14:paraId="4E3A4561" w14:textId="1C5B9D82" w:rsidR="00577D73" w:rsidRPr="00001089" w:rsidRDefault="00577D73" w:rsidP="00A95D05">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center"/>
        <w:rPr>
          <w:rFonts w:ascii="David" w:hAnsi="David" w:cs="David"/>
          <w:rtl/>
        </w:rPr>
      </w:pPr>
      <w:r w:rsidRPr="00001089">
        <w:rPr>
          <w:rFonts w:ascii="David" w:hAnsi="David" w:cs="David"/>
          <w:b/>
          <w:bCs/>
          <w:rtl/>
        </w:rPr>
        <w:t>והואיל</w:t>
      </w:r>
      <w:r w:rsidRPr="00001089">
        <w:rPr>
          <w:rFonts w:ascii="David" w:hAnsi="David" w:cs="David"/>
        </w:rPr>
        <w:tab/>
      </w:r>
      <w:r w:rsidRPr="00001089">
        <w:rPr>
          <w:rFonts w:ascii="David" w:hAnsi="David" w:cs="David"/>
          <w:rtl/>
        </w:rPr>
        <w:t>והספק הגיש הצעה למכרז, המהווה חלק בלתי נפרד מהסכם זה (להלן - "</w:t>
      </w:r>
      <w:r w:rsidRPr="00001089">
        <w:rPr>
          <w:rFonts w:ascii="David" w:hAnsi="David" w:cs="David"/>
          <w:b/>
          <w:bCs/>
          <w:rtl/>
        </w:rPr>
        <w:t>ההצעה</w:t>
      </w:r>
      <w:r w:rsidRPr="00001089">
        <w:rPr>
          <w:rFonts w:ascii="David" w:hAnsi="David" w:cs="David"/>
          <w:rtl/>
        </w:rPr>
        <w:t>"), ומוכן לספק את השירות המבוקש בהתאם לאמור במכרז, בהצעת הזוכה ובהסכם זה;</w:t>
      </w:r>
    </w:p>
    <w:p w14:paraId="2C847CEC" w14:textId="77777777" w:rsidR="00577D73" w:rsidRPr="00001089" w:rsidRDefault="00577D73" w:rsidP="00A95D05">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before="120" w:line="360" w:lineRule="auto"/>
        <w:ind w:left="426" w:hanging="425"/>
        <w:jc w:val="center"/>
        <w:rPr>
          <w:rFonts w:ascii="David" w:hAnsi="David" w:cs="David"/>
          <w:rtl/>
        </w:rPr>
      </w:pPr>
      <w:r w:rsidRPr="00001089">
        <w:rPr>
          <w:rFonts w:ascii="David" w:hAnsi="David" w:cs="David"/>
          <w:b/>
          <w:bCs/>
          <w:rtl/>
        </w:rPr>
        <w:t>והואיל</w:t>
      </w:r>
      <w:r w:rsidRPr="00001089">
        <w:rPr>
          <w:rFonts w:ascii="David" w:hAnsi="David" w:cs="David"/>
          <w:rtl/>
        </w:rPr>
        <w:tab/>
        <w:t>ובכפוף לחתימתו על הסכם זה וקיום יתר הדרישות המפורטות במכרז, ועדת המכרזים של עורך המכרז בחרה בהצעת הספק;</w:t>
      </w:r>
    </w:p>
    <w:p w14:paraId="71B925AD" w14:textId="77777777" w:rsidR="00577D73" w:rsidRPr="00001089" w:rsidRDefault="00577D73" w:rsidP="00A95D05">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426" w:hanging="425"/>
        <w:jc w:val="center"/>
        <w:rPr>
          <w:rFonts w:ascii="David" w:hAnsi="David" w:cs="David"/>
          <w:rtl/>
        </w:rPr>
      </w:pPr>
    </w:p>
    <w:p w14:paraId="66E743AC" w14:textId="77777777" w:rsidR="00577D73" w:rsidRPr="00001089" w:rsidRDefault="00577D73" w:rsidP="00A95D05">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360" w:lineRule="auto"/>
        <w:ind w:left="426" w:hanging="425"/>
        <w:jc w:val="center"/>
        <w:rPr>
          <w:rFonts w:ascii="David" w:hAnsi="David" w:cs="David"/>
          <w:rtl/>
        </w:rPr>
      </w:pPr>
      <w:r w:rsidRPr="00001089">
        <w:rPr>
          <w:rFonts w:ascii="David" w:hAnsi="David" w:cs="David"/>
          <w:b/>
          <w:bCs/>
          <w:rtl/>
        </w:rPr>
        <w:t>לפיכך הוצהר, הותנה והוסכם בין הצדדים כדלקמן</w:t>
      </w:r>
      <w:r w:rsidRPr="00001089">
        <w:rPr>
          <w:rFonts w:ascii="David" w:hAnsi="David" w:cs="David"/>
          <w:rtl/>
        </w:rPr>
        <w:t>:</w:t>
      </w:r>
    </w:p>
    <w:p w14:paraId="511C17FE" w14:textId="77777777" w:rsidR="00577D73" w:rsidRPr="00001089" w:rsidRDefault="00577D73" w:rsidP="00D1062B">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360" w:lineRule="auto"/>
        <w:ind w:left="426" w:hanging="425"/>
        <w:jc w:val="center"/>
        <w:rPr>
          <w:rFonts w:ascii="David" w:hAnsi="David" w:cs="David"/>
          <w:rtl/>
        </w:rPr>
      </w:pPr>
    </w:p>
    <w:p w14:paraId="3DD14470" w14:textId="77777777" w:rsidR="00577D73" w:rsidRPr="00001089" w:rsidRDefault="00577D73"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Pr>
        <w:br w:type="page"/>
      </w:r>
      <w:r w:rsidRPr="00001089">
        <w:rPr>
          <w:rFonts w:ascii="David" w:hAnsi="David" w:cs="David"/>
          <w:b/>
          <w:bCs/>
          <w:rtl/>
        </w:rPr>
        <w:lastRenderedPageBreak/>
        <w:t>כללי</w:t>
      </w:r>
    </w:p>
    <w:p w14:paraId="203B5C60"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המכרז (על כל נספחיו, תנאיו, דרישותיו וחלקיו) מהווה חלק בלתי נפרד מהסכם זה.</w:t>
      </w:r>
    </w:p>
    <w:p w14:paraId="205380A1"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המבוא להסכם מהווה חלק בלתי נפרד ממנו.</w:t>
      </w:r>
    </w:p>
    <w:p w14:paraId="3E7A6B58" w14:textId="22968FBD"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בהסכם זה תהיה למונחים המשמעות המופיעה ב</w:t>
      </w:r>
      <w:r w:rsidR="001B08CC" w:rsidRPr="00001089">
        <w:rPr>
          <w:rFonts w:ascii="David" w:hAnsi="David" w:cs="David"/>
          <w:rtl/>
        </w:rPr>
        <w:t>מסמכי ה</w:t>
      </w:r>
      <w:r w:rsidRPr="00001089">
        <w:rPr>
          <w:rFonts w:ascii="David" w:hAnsi="David" w:cs="David"/>
          <w:rtl/>
        </w:rPr>
        <w:t>מכרז</w:t>
      </w:r>
      <w:r w:rsidR="001B08CC" w:rsidRPr="00001089">
        <w:rPr>
          <w:rFonts w:ascii="David" w:hAnsi="David" w:cs="David"/>
          <w:rtl/>
        </w:rPr>
        <w:t>, זולת אם משתמע אחרת מההקשר</w:t>
      </w:r>
      <w:r w:rsidRPr="00001089">
        <w:rPr>
          <w:rFonts w:ascii="David" w:hAnsi="David" w:cs="David"/>
          <w:rtl/>
        </w:rPr>
        <w:t>.</w:t>
      </w:r>
    </w:p>
    <w:p w14:paraId="7974D40D"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11F7E2B3"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הכותרות שבהסכם זה משמשות לנוחיות בלבד, ואין לפרש הוראות הסכם זה על פיהן. </w:t>
      </w:r>
    </w:p>
    <w:p w14:paraId="6DC096C3"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האמור ביחיד גם ברבים משמע וההפך; האמור בלשון זכר גם בלשון נקבה משמע וההפך.</w:t>
      </w:r>
    </w:p>
    <w:p w14:paraId="1064975A" w14:textId="26A88797" w:rsidR="00577D73" w:rsidRPr="00001089" w:rsidRDefault="00577D73"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היקף ההתקשרות</w:t>
      </w:r>
      <w:r w:rsidR="001B08CC" w:rsidRPr="00001089">
        <w:rPr>
          <w:rFonts w:ascii="David" w:hAnsi="David" w:cs="David"/>
          <w:b/>
          <w:bCs/>
          <w:rtl/>
        </w:rPr>
        <w:t xml:space="preserve"> ותקופתה</w:t>
      </w:r>
    </w:p>
    <w:p w14:paraId="7E0F095F"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הספק יספק את השירותים, כמפורט במכרז, במועדים ובכמויות אשר ייקבעו על ידי עורך המכרז.</w:t>
      </w:r>
    </w:p>
    <w:p w14:paraId="03550E57" w14:textId="26C82439" w:rsidR="00577D73" w:rsidRPr="005D1128" w:rsidRDefault="00577D73" w:rsidP="00D64388">
      <w:pPr>
        <w:pStyle w:val="af1"/>
        <w:keepLines w:val="0"/>
        <w:widowControl w:val="0"/>
        <w:numPr>
          <w:ilvl w:val="1"/>
          <w:numId w:val="62"/>
        </w:numPr>
        <w:tabs>
          <w:tab w:val="clear" w:pos="1020"/>
          <w:tab w:val="right" w:pos="1016"/>
        </w:tabs>
        <w:spacing w:after="120" w:line="360" w:lineRule="auto"/>
        <w:ind w:left="426" w:hanging="425"/>
        <w:jc w:val="both"/>
        <w:rPr>
          <w:rFonts w:ascii="David" w:hAnsi="David" w:cs="David"/>
          <w:rtl/>
        </w:rPr>
      </w:pPr>
      <w:r w:rsidRPr="005D1128">
        <w:rPr>
          <w:rFonts w:ascii="David" w:hAnsi="David" w:cs="David"/>
          <w:rtl/>
        </w:rPr>
        <w:t xml:space="preserve">תקופת </w:t>
      </w:r>
      <w:r w:rsidR="001B6FB3" w:rsidRPr="005D1128">
        <w:rPr>
          <w:rFonts w:ascii="David" w:hAnsi="David" w:cs="David"/>
          <w:rtl/>
        </w:rPr>
        <w:t xml:space="preserve">ההתקשרות </w:t>
      </w:r>
      <w:r w:rsidRPr="005D1128">
        <w:rPr>
          <w:rFonts w:ascii="David" w:hAnsi="David" w:cs="David"/>
          <w:rtl/>
        </w:rPr>
        <w:t>על פי הסכם זההינה תקופה בת</w:t>
      </w:r>
      <w:r w:rsidR="001B6FB3" w:rsidRPr="005D1128">
        <w:rPr>
          <w:rFonts w:ascii="David" w:hAnsi="David" w:cs="David"/>
          <w:rtl/>
        </w:rPr>
        <w:t xml:space="preserve"> </w:t>
      </w:r>
      <w:r w:rsidR="00D64388">
        <w:rPr>
          <w:rFonts w:ascii="David" w:hAnsi="David" w:cs="David" w:hint="cs"/>
          <w:rtl/>
        </w:rPr>
        <w:t>שנתיים</w:t>
      </w:r>
      <w:r w:rsidRPr="005D1128">
        <w:rPr>
          <w:rFonts w:ascii="David" w:hAnsi="David" w:cs="David"/>
          <w:rtl/>
        </w:rPr>
        <w:t xml:space="preserve">  (</w:t>
      </w:r>
      <w:r w:rsidR="00D64388">
        <w:rPr>
          <w:rFonts w:ascii="David" w:hAnsi="David" w:cs="David" w:hint="cs"/>
          <w:rtl/>
        </w:rPr>
        <w:t>24</w:t>
      </w:r>
      <w:r w:rsidRPr="005D1128">
        <w:rPr>
          <w:rFonts w:ascii="David" w:hAnsi="David" w:cs="David"/>
          <w:rtl/>
        </w:rPr>
        <w:t>) חודשים ממועד חתימת עורך המכרז על הסכם זה.לעורך המכרז הזכות להאריך תקופה זו במספר תקופות שלא יעלו יחד על</w:t>
      </w:r>
      <w:r w:rsidR="001B6FB3" w:rsidRPr="005D1128">
        <w:rPr>
          <w:rFonts w:ascii="David" w:hAnsi="David" w:cs="David"/>
          <w:rtl/>
        </w:rPr>
        <w:t xml:space="preserve">    </w:t>
      </w:r>
      <w:r w:rsidR="00D64388">
        <w:rPr>
          <w:rFonts w:ascii="David" w:hAnsi="David" w:cs="David" w:hint="cs"/>
          <w:rtl/>
        </w:rPr>
        <w:t>3 שנים</w:t>
      </w:r>
      <w:r w:rsidR="001B6FB3" w:rsidRPr="005D1128">
        <w:rPr>
          <w:rFonts w:ascii="David" w:hAnsi="David" w:cs="David"/>
          <w:rtl/>
        </w:rPr>
        <w:t xml:space="preserve">   </w:t>
      </w:r>
      <w:r w:rsidRPr="005D1128">
        <w:rPr>
          <w:rFonts w:ascii="David" w:hAnsi="David" w:cs="David"/>
          <w:rtl/>
        </w:rPr>
        <w:t xml:space="preserve"> (</w:t>
      </w:r>
      <w:r w:rsidR="00D64388">
        <w:rPr>
          <w:rFonts w:ascii="David" w:hAnsi="David" w:cs="David" w:hint="cs"/>
          <w:rtl/>
        </w:rPr>
        <w:t>36</w:t>
      </w:r>
      <w:r w:rsidR="001B6FB3" w:rsidRPr="005D1128">
        <w:rPr>
          <w:rFonts w:ascii="David" w:hAnsi="David" w:cs="David"/>
          <w:rtl/>
        </w:rPr>
        <w:t xml:space="preserve"> </w:t>
      </w:r>
      <w:r w:rsidRPr="005D1128">
        <w:rPr>
          <w:rFonts w:ascii="David" w:hAnsi="David" w:cs="David"/>
          <w:rtl/>
        </w:rPr>
        <w:t>) חודשים נוספים (סה"כ עד</w:t>
      </w:r>
      <w:r w:rsidR="001B6FB3" w:rsidRPr="005D1128">
        <w:rPr>
          <w:rFonts w:ascii="David" w:hAnsi="David" w:cs="David"/>
          <w:rtl/>
        </w:rPr>
        <w:t xml:space="preserve">    </w:t>
      </w:r>
      <w:r w:rsidRPr="005D1128">
        <w:rPr>
          <w:rFonts w:ascii="David" w:hAnsi="David" w:cs="David"/>
          <w:rtl/>
        </w:rPr>
        <w:t>חודשים), וזאת בהודעה מוקדמת של 30 ימים לפני תום כל תקופה.</w:t>
      </w:r>
    </w:p>
    <w:p w14:paraId="7113C48B" w14:textId="1D3573BD" w:rsidR="00577D73" w:rsidRPr="00001089" w:rsidRDefault="00577D73" w:rsidP="005D1128">
      <w:pPr>
        <w:pStyle w:val="af1"/>
        <w:keepLines w:val="0"/>
        <w:widowControl w:val="0"/>
        <w:numPr>
          <w:ilvl w:val="1"/>
          <w:numId w:val="62"/>
        </w:numPr>
        <w:tabs>
          <w:tab w:val="clear" w:pos="1020"/>
          <w:tab w:val="right" w:pos="1016"/>
        </w:tabs>
        <w:spacing w:after="120" w:line="360" w:lineRule="auto"/>
        <w:ind w:left="426" w:hanging="425"/>
        <w:jc w:val="both"/>
        <w:rPr>
          <w:rFonts w:ascii="David" w:hAnsi="David" w:cs="David"/>
          <w:rtl/>
        </w:rPr>
      </w:pPr>
      <w:r w:rsidRPr="00001089">
        <w:rPr>
          <w:rFonts w:ascii="David" w:hAnsi="David" w:cs="David"/>
          <w:rtl/>
        </w:rPr>
        <w:t xml:space="preserve">בתקופה זו יהיה כל מזמין רשאי לרכוש את השירותים. </w:t>
      </w:r>
    </w:p>
    <w:p w14:paraId="026853D8" w14:textId="731F8DAF"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בכפוף להחלטת עורך המכרז ובהסכמת הספק, במהלך תקופת ההתקשרות  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14:paraId="0351960E" w14:textId="6E961880"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במקרה בו יחליט עורך המכרז לצאת למכרז חדש בתום תקופת ההתקשרות אזי לאחר בחירת ספק זוכה חדש, יחל תהליך הדרגתי של החלפת ספקי שירות בין הספק החדש לבין הספק (בחוזה זה).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395EED3B" w14:textId="6D1E0B0A" w:rsidR="00544CBB" w:rsidRPr="00001089" w:rsidRDefault="00544CBB"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למרות כל האמור לעיל, עורך המכרז יהיה רשאי, על פי שיקול דעתו הבלעדי ומכל סיבה </w:t>
      </w:r>
      <w:r w:rsidRPr="00001089">
        <w:rPr>
          <w:rFonts w:ascii="David" w:hAnsi="David" w:cs="David"/>
          <w:rtl/>
        </w:rPr>
        <w:lastRenderedPageBreak/>
        <w:t>שהיא, לסיים את ההתקשרות בכל עת, בהודעה בכתב של 30 יום מראש, ומבלי שלספק תקום כל טענה או תביעה או עילה לתביעה (כספית או אחרת) נגד עורך המכרז או כל מי מטעמו. הספק יהיה זכאי לקבל את כל התמורה בגין השירותים שסיפק, ככל שסופקו לשביעות רצונו של עורך המכרז, עד למועד סיום ההסכם</w:t>
      </w:r>
    </w:p>
    <w:p w14:paraId="6BF64C0F" w14:textId="77777777" w:rsidR="00577D73" w:rsidRPr="00001089" w:rsidRDefault="00577D73"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התחייבויות והצהרות הספק</w:t>
      </w:r>
    </w:p>
    <w:p w14:paraId="62D0C566"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7E31C4D3" w14:textId="5504727A"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הספק יספק את השירותים המבוקשים לפי הזמנה חתומה בידי מורשי החתימה של המזמינים</w:t>
      </w:r>
      <w:r w:rsidR="001B08CC" w:rsidRPr="00001089">
        <w:rPr>
          <w:rFonts w:ascii="David" w:hAnsi="David" w:cs="David"/>
          <w:rtl/>
        </w:rPr>
        <w:t>.</w:t>
      </w:r>
    </w:p>
    <w:p w14:paraId="5658CCA2" w14:textId="28186C6C"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הספק מצהיר כי לכל אורך תקופת ההתקשרות (וההארכות אם תהיינה), יהיה ברשותו האמצעים והתנאים הנדרשים לביצוע כל ההזמנות שיקבל, לכל השירותים אשר הוא חייב באספקתם, והכול על פי המכרז והסכם זה.</w:t>
      </w:r>
    </w:p>
    <w:p w14:paraId="27AF57F7" w14:textId="19330370"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הספק מצהיר בזה ומתחייב כי ברשותו הניסיון, המיומנות, הידע, הכלים המכשור, המלאי וכוח האדם הדרושים לאספקת השירותים , לאורך כל תקופת ההתקשרות, וכי הוא יספקו לעורך המכרז לצורך ביצוע התחייבויותיו לפי המכרז והסכם זה. </w:t>
      </w:r>
    </w:p>
    <w:p w14:paraId="0CCE74E7"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הספק מצהיר בזה ומתחייב כי כל ציוד שיסופק במסגרת החוזה, יהיה כזה אשר לגביו יהיה לספק את כל הידע, ההסמכות, הכלים, המכשור וכוח האדם הדרוש לצורך ביצוע ההתקנות, השירותים או התמיכה בכל אחד מאופני ההתקנה הנדרשים.</w:t>
      </w:r>
    </w:p>
    <w:p w14:paraId="6767710C"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הספק מצהיר כי כל הפרטים שמסר לעורך המכרז בהצעתו, ובכללם פרטים על ניסיונו ויכולתו לספק את השירותים המבוקשים, הינם מלאים ונכונים. </w:t>
      </w:r>
    </w:p>
    <w:p w14:paraId="0668BCDE"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הספק מתחייב כי השירותים המבוקשים אשר יסופק על ידו יעמוד בדרישות המכרז. </w:t>
      </w:r>
    </w:p>
    <w:p w14:paraId="7B224C83" w14:textId="675C3134"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p>
    <w:p w14:paraId="02B5FDE8" w14:textId="0A7F69F5"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הספק מתחייב לשתף פעולה באופן מלא עם קב"טי</w:t>
      </w:r>
      <w:r w:rsidR="0092579C" w:rsidRPr="00001089">
        <w:rPr>
          <w:rFonts w:ascii="David" w:hAnsi="David" w:cs="David"/>
          <w:rtl/>
        </w:rPr>
        <w:t xml:space="preserve"> האתר</w:t>
      </w:r>
      <w:r w:rsidRPr="00001089">
        <w:rPr>
          <w:rFonts w:ascii="David" w:hAnsi="David" w:cs="David"/>
          <w:rtl/>
        </w:rPr>
        <w:t>, ולהישמע להוראותיהם.</w:t>
      </w:r>
    </w:p>
    <w:p w14:paraId="1ADA66C1" w14:textId="2814A53D"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שייווצר חשש כלשהו לניגוד אינטרסים כזה יודיע הספק על כך לעורך המכרז, ללא כל שיהוי וידאג מידית להסרת ניגוד האינטרסים האמור. </w:t>
      </w:r>
    </w:p>
    <w:p w14:paraId="47A4B9CE" w14:textId="72935A73" w:rsidR="00577D73" w:rsidRPr="00001089" w:rsidRDefault="00AB5FBE"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בקרה ו</w:t>
      </w:r>
      <w:r w:rsidR="00577D73" w:rsidRPr="00001089">
        <w:rPr>
          <w:rFonts w:ascii="David" w:hAnsi="David" w:cs="David"/>
          <w:b/>
          <w:bCs/>
          <w:rtl/>
        </w:rPr>
        <w:t>פיקוח</w:t>
      </w:r>
    </w:p>
    <w:p w14:paraId="1578ED74" w14:textId="621F0D62"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עורך המכרז יהיה רשאי לערוך, על פי שיקול דעתו, או לדרוש מהספק לבצע בדיקות </w:t>
      </w:r>
      <w:r w:rsidRPr="00001089">
        <w:rPr>
          <w:rFonts w:ascii="David" w:hAnsi="David" w:cs="David"/>
          <w:rtl/>
        </w:rPr>
        <w:lastRenderedPageBreak/>
        <w:t xml:space="preserve">אקראיות לבחינת השירותים שיסופקו לעורך המכרז כמפורט במכרז. </w:t>
      </w:r>
    </w:p>
    <w:p w14:paraId="5B3A37E8"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637FA508"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הספק מתחייב לשתף פעולה עם נציגי המזמין ועם המפקחים, בכל הנוגע לביצוע הפרוייקט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32EB175F"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7FEC6DD3" w14:textId="77777777" w:rsidR="00577D73"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הספק, באמצעות מנהל הפרויקט שימנה, יגיש למזמין דוחות תקופתיים ערוכים באופן ובתדירות שיורו נציגי המזמין או המפקחים.</w:t>
      </w:r>
    </w:p>
    <w:p w14:paraId="3EF43C6C" w14:textId="554D4138" w:rsidR="00577D73" w:rsidRPr="00001089" w:rsidRDefault="001B08CC"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שלילת יחסי עובד-מעביד</w:t>
      </w:r>
    </w:p>
    <w:p w14:paraId="3ABEC617" w14:textId="77777777" w:rsidR="00577D73" w:rsidRPr="00001089" w:rsidRDefault="00577D73" w:rsidP="00A95D05">
      <w:pPr>
        <w:pStyle w:val="af1"/>
        <w:widowControl w:val="0"/>
        <w:spacing w:after="120" w:line="360" w:lineRule="auto"/>
        <w:ind w:left="426"/>
        <w:jc w:val="both"/>
        <w:rPr>
          <w:rFonts w:ascii="David" w:hAnsi="David" w:cs="David"/>
          <w:rtl/>
        </w:rPr>
      </w:pPr>
      <w:r w:rsidRPr="00001089">
        <w:rPr>
          <w:rFonts w:ascii="David" w:hAnsi="David" w:cs="David"/>
          <w:rtl/>
        </w:rPr>
        <w:t xml:space="preserve">מוצהר ומוסכם בזה בין הצדדים כי: </w:t>
      </w:r>
    </w:p>
    <w:p w14:paraId="43C22570"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0A2325AA"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עורך המכרז לא ישלם כל תשלום לביטוח לאומי ויתר הזכויות הסוציאליות בקשר לאנשים המועסקים על ידי הספק. </w:t>
      </w:r>
    </w:p>
    <w:p w14:paraId="0168946C" w14:textId="77777777" w:rsidR="00577D73"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751D2860" w14:textId="77777777" w:rsidR="00F2557C" w:rsidRPr="00001089" w:rsidRDefault="00F2557C" w:rsidP="00D1062B">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rPr>
      </w:pPr>
      <w:r w:rsidRPr="00001089">
        <w:rPr>
          <w:rFonts w:ascii="David" w:hAnsi="David" w:cs="David"/>
          <w:rtl/>
        </w:rPr>
        <w:t xml:space="preserve">מוסכם בזאת כי אם ייקבע מכל סיבה במועד כלשהו אחרי תחילתו של הסכם זה על ידי בית המשפט או כל רשות מוסמכת אחרת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לעובד, בשל ההעסקה בעקבות הסכם זה, יחושב בהתאם לקבוע לעניין זה לגבי עובדי מדינה בתפקיד ודרגה דומים ככל האפשר, הכל כפי שייקבע על ידי נציב שירות המדינה. באין </w:t>
      </w:r>
      <w:r w:rsidRPr="00001089">
        <w:rPr>
          <w:rFonts w:ascii="David" w:hAnsi="David" w:cs="David"/>
          <w:rtl/>
        </w:rPr>
        <w:lastRenderedPageBreak/>
        <w:t xml:space="preserve">תפקיד זהה או דומה כאמור, יחושב השכר לעובד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 </w:t>
      </w:r>
    </w:p>
    <w:p w14:paraId="4CFA438D" w14:textId="16149E03" w:rsidR="00F2557C" w:rsidRPr="00001089" w:rsidRDefault="00F2557C" w:rsidP="00D1062B">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rPr>
      </w:pPr>
      <w:r w:rsidRPr="00001089">
        <w:rPr>
          <w:rFonts w:ascii="David" w:hAnsi="David" w:cs="David"/>
          <w:rtl/>
        </w:rPr>
        <w:t>בלי לגרוע מכלליות האמור לעיל, חוקי העבודה החלים על הספק כלפי עובדיו הם, בין היתר: חוק שירות התעסוקה, התשי"ט-1959, חוק שעות עבודה ומנוחה, תשי"א-1951, חוק דמי מחלה, התשל"ז-1976, חוק חופשה שנתית, התשי"א-1951, חוק עבודת נשים, התשי"ד-1954, חוק שכר שווה לעובדת ולעובד, התשנ"ו-1996, חוק עבודת הנוער, התשי"ג-1953, חוק חיילים משוחררים (החזרה לעבודה), התש"ט-1949, חוק החניכות, התשי"ג-1953, חוק הגנת השכר, התשי"ח-1958, חוק פיצויי פיטורין, התשכ"ג-1963, חוק הביטוח הלאומי [נוסח משולב], התשנ"ה-1995, חוק שכר המינימום, התשמ"ז-1987.</w:t>
      </w:r>
    </w:p>
    <w:p w14:paraId="67885B22" w14:textId="5B41A186" w:rsidR="00F2557C" w:rsidRPr="00001089" w:rsidRDefault="00F2557C" w:rsidP="00D1062B">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rtl/>
        </w:rPr>
      </w:pPr>
      <w:r w:rsidRPr="00001089">
        <w:rPr>
          <w:rFonts w:ascii="David" w:hAnsi="David" w:cs="David"/>
          <w:rtl/>
        </w:rPr>
        <w:t>אין לראות בכל זכות הניתנת לעורך המכרז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למזמין ביחס למעשה או מחדל של הספק או מי מטעמו;</w:t>
      </w:r>
    </w:p>
    <w:p w14:paraId="2412A66A" w14:textId="77777777" w:rsidR="00577D73" w:rsidRPr="00001089" w:rsidRDefault="00577D73" w:rsidP="00D1062B">
      <w:pPr>
        <w:pStyle w:val="af1"/>
        <w:keepLines w:val="0"/>
        <w:widowControl w:val="0"/>
        <w:numPr>
          <w:ilvl w:val="0"/>
          <w:numId w:val="62"/>
        </w:numPr>
        <w:tabs>
          <w:tab w:val="left" w:pos="2977"/>
        </w:tabs>
        <w:spacing w:after="120" w:line="360" w:lineRule="auto"/>
        <w:ind w:left="426" w:hanging="425"/>
        <w:jc w:val="both"/>
        <w:rPr>
          <w:rFonts w:ascii="David" w:hAnsi="David" w:cs="David"/>
          <w:b/>
          <w:bCs/>
          <w:rtl/>
        </w:rPr>
      </w:pPr>
      <w:r w:rsidRPr="00001089">
        <w:rPr>
          <w:rFonts w:ascii="David" w:hAnsi="David" w:cs="David"/>
          <w:b/>
          <w:bCs/>
          <w:rtl/>
        </w:rPr>
        <w:t>תמורה</w:t>
      </w:r>
    </w:p>
    <w:p w14:paraId="045578C3" w14:textId="3F18E027" w:rsidR="00D64388" w:rsidRDefault="00577D73" w:rsidP="00D64388">
      <w:pPr>
        <w:pStyle w:val="af1"/>
        <w:keepLines w:val="0"/>
        <w:widowControl w:val="0"/>
        <w:numPr>
          <w:ilvl w:val="1"/>
          <w:numId w:val="62"/>
        </w:numPr>
        <w:tabs>
          <w:tab w:val="left" w:pos="2977"/>
        </w:tabs>
        <w:spacing w:after="120" w:line="360" w:lineRule="auto"/>
        <w:ind w:left="426" w:hanging="425"/>
        <w:jc w:val="both"/>
        <w:rPr>
          <w:rFonts w:ascii="David" w:hAnsi="David" w:cs="David"/>
        </w:rPr>
      </w:pPr>
      <w:r w:rsidRPr="00001089">
        <w:rPr>
          <w:rFonts w:ascii="David" w:hAnsi="David" w:cs="David"/>
          <w:rtl/>
        </w:rPr>
        <w:t>תמורת ביצוע מלוא התחייבויותיו של הספק לפי המכרז והסכם זה, ישלמו המזמינים לספק</w:t>
      </w:r>
      <w:r w:rsidR="00F2557C" w:rsidRPr="00001089">
        <w:rPr>
          <w:rFonts w:ascii="David" w:hAnsi="David" w:cs="David"/>
          <w:rtl/>
        </w:rPr>
        <w:t xml:space="preserve"> </w:t>
      </w:r>
      <w:r w:rsidR="00D64388">
        <w:rPr>
          <w:rFonts w:ascii="David" w:hAnsi="David" w:cs="David" w:hint="cs"/>
          <w:rtl/>
        </w:rPr>
        <w:t xml:space="preserve">תשלומים כמפורט להלן: </w:t>
      </w:r>
      <w:r w:rsidR="00F2557C" w:rsidRPr="00001089">
        <w:rPr>
          <w:rFonts w:ascii="David" w:hAnsi="David" w:cs="David"/>
          <w:rtl/>
        </w:rPr>
        <w:t xml:space="preserve">, </w:t>
      </w:r>
      <w:r w:rsidRPr="00001089">
        <w:rPr>
          <w:rFonts w:ascii="David" w:hAnsi="David" w:cs="David"/>
          <w:rtl/>
        </w:rPr>
        <w:t xml:space="preserve"> (להלן</w:t>
      </w:r>
      <w:r w:rsidR="00D64388">
        <w:rPr>
          <w:rFonts w:ascii="David" w:hAnsi="David" w:cs="David" w:hint="cs"/>
          <w:rtl/>
        </w:rPr>
        <w:t xml:space="preserve"> כולם ביחד </w:t>
      </w:r>
      <w:r w:rsidRPr="00001089">
        <w:rPr>
          <w:rFonts w:ascii="David" w:hAnsi="David" w:cs="David"/>
          <w:rtl/>
        </w:rPr>
        <w:t xml:space="preserve"> - "</w:t>
      </w:r>
      <w:r w:rsidRPr="00001089">
        <w:rPr>
          <w:rFonts w:ascii="David" w:hAnsi="David" w:cs="David"/>
          <w:b/>
          <w:bCs/>
          <w:rtl/>
        </w:rPr>
        <w:t>התמורה</w:t>
      </w:r>
      <w:r w:rsidRPr="00001089">
        <w:rPr>
          <w:rFonts w:ascii="David" w:hAnsi="David" w:cs="David"/>
          <w:rtl/>
        </w:rPr>
        <w:t>")</w:t>
      </w:r>
      <w:r w:rsidR="00D64388">
        <w:rPr>
          <w:rFonts w:ascii="David" w:hAnsi="David" w:cs="David" w:hint="cs"/>
          <w:rtl/>
        </w:rPr>
        <w:t>:</w:t>
      </w:r>
    </w:p>
    <w:p w14:paraId="7A86E64E" w14:textId="3A3A8526" w:rsidR="00577D73" w:rsidRDefault="003074D4" w:rsidP="00A95D05">
      <w:pPr>
        <w:pStyle w:val="111"/>
        <w:numPr>
          <w:ilvl w:val="2"/>
          <w:numId w:val="62"/>
        </w:numPr>
        <w:tabs>
          <w:tab w:val="clear" w:pos="1757"/>
        </w:tabs>
        <w:ind w:left="1135" w:hanging="709"/>
        <w:rPr>
          <w:b w:val="0"/>
          <w:bCs w:val="0"/>
        </w:rPr>
      </w:pPr>
      <w:r w:rsidRPr="003074D4">
        <w:rPr>
          <w:rFonts w:hint="cs"/>
          <w:b w:val="0"/>
          <w:bCs w:val="0"/>
          <w:rtl/>
        </w:rPr>
        <w:t>עבור</w:t>
      </w:r>
      <w:r w:rsidRPr="003074D4">
        <w:rPr>
          <w:b w:val="0"/>
          <w:bCs w:val="0"/>
          <w:rtl/>
        </w:rPr>
        <w:t xml:space="preserve"> שירותי בקרת עלויות תקשורת (בהתאם להגדרות ולפירוט הדרישות כאמור בסעיף 2.2 ל</w:t>
      </w:r>
      <w:r w:rsidRPr="003074D4">
        <w:rPr>
          <w:rFonts w:hint="cs"/>
          <w:b w:val="0"/>
          <w:bCs w:val="0"/>
          <w:rtl/>
        </w:rPr>
        <w:t>מסמכי המכרז</w:t>
      </w:r>
      <w:r w:rsidRPr="003074D4">
        <w:rPr>
          <w:b w:val="0"/>
          <w:bCs w:val="0"/>
          <w:rtl/>
        </w:rPr>
        <w:t xml:space="preserve">) ועבור חישוב דמי הקישוריות (כמפורט בסעיף 2.3 לעיל), יהיה הספק זכאי, לתשלום שנתי קבוע, </w:t>
      </w:r>
      <w:r w:rsidRPr="003074D4">
        <w:rPr>
          <w:rFonts w:hint="cs"/>
          <w:b w:val="0"/>
          <w:bCs w:val="0"/>
          <w:rtl/>
        </w:rPr>
        <w:t>בתקופת ההתקשרות בסכומים המפ</w:t>
      </w:r>
      <w:r w:rsidR="00000F4D">
        <w:rPr>
          <w:rFonts w:hint="cs"/>
          <w:b w:val="0"/>
          <w:bCs w:val="0"/>
          <w:rtl/>
        </w:rPr>
        <w:t>ו</w:t>
      </w:r>
      <w:r w:rsidRPr="003074D4">
        <w:rPr>
          <w:rFonts w:hint="cs"/>
          <w:b w:val="0"/>
          <w:bCs w:val="0"/>
          <w:rtl/>
        </w:rPr>
        <w:t xml:space="preserve">רט להלן </w:t>
      </w:r>
      <w:r w:rsidRPr="003074D4">
        <w:rPr>
          <w:b w:val="0"/>
          <w:bCs w:val="0"/>
          <w:rtl/>
        </w:rPr>
        <w:t xml:space="preserve"> (להלן  - "התשלום הקבוע").  </w:t>
      </w:r>
      <w:r w:rsidR="00577D73" w:rsidRPr="003074D4">
        <w:rPr>
          <w:b w:val="0"/>
          <w:bCs w:val="0"/>
          <w:rtl/>
        </w:rPr>
        <w:t xml:space="preserve"> </w:t>
      </w:r>
    </w:p>
    <w:tbl>
      <w:tblPr>
        <w:tblStyle w:val="afffd"/>
        <w:bidiVisual/>
        <w:tblW w:w="0" w:type="auto"/>
        <w:tblInd w:w="1258" w:type="dxa"/>
        <w:tblLayout w:type="fixed"/>
        <w:tblLook w:val="04A0" w:firstRow="1" w:lastRow="0" w:firstColumn="1" w:lastColumn="0" w:noHBand="0" w:noVBand="1"/>
      </w:tblPr>
      <w:tblGrid>
        <w:gridCol w:w="977"/>
        <w:gridCol w:w="3544"/>
        <w:gridCol w:w="2126"/>
      </w:tblGrid>
      <w:tr w:rsidR="00BC6A59" w:rsidRPr="00001089" w14:paraId="57C02996" w14:textId="77777777" w:rsidTr="00A95D05">
        <w:trPr>
          <w:tblHeader/>
        </w:trPr>
        <w:tc>
          <w:tcPr>
            <w:tcW w:w="977" w:type="dxa"/>
            <w:shd w:val="clear" w:color="auto" w:fill="DBE5F1" w:themeFill="accent1" w:themeFillTint="33"/>
            <w:vAlign w:val="center"/>
          </w:tcPr>
          <w:p w14:paraId="52E0431F" w14:textId="77777777" w:rsidR="00BC6A59" w:rsidRPr="00001089" w:rsidRDefault="00BC6A59" w:rsidP="000635DC">
            <w:pPr>
              <w:pStyle w:val="41"/>
              <w:numPr>
                <w:ilvl w:val="0"/>
                <w:numId w:val="0"/>
              </w:numPr>
              <w:rPr>
                <w:rtl/>
              </w:rPr>
            </w:pPr>
            <w:r w:rsidRPr="00001089">
              <w:rPr>
                <w:rtl/>
              </w:rPr>
              <w:t>קבוצה</w:t>
            </w:r>
          </w:p>
        </w:tc>
        <w:tc>
          <w:tcPr>
            <w:tcW w:w="3544" w:type="dxa"/>
            <w:shd w:val="clear" w:color="auto" w:fill="DBE5F1" w:themeFill="accent1" w:themeFillTint="33"/>
            <w:vAlign w:val="center"/>
          </w:tcPr>
          <w:p w14:paraId="007BD488" w14:textId="77777777" w:rsidR="00BC6A59" w:rsidRPr="00001089" w:rsidRDefault="00BC6A59" w:rsidP="000635DC">
            <w:pPr>
              <w:pStyle w:val="41"/>
              <w:numPr>
                <w:ilvl w:val="0"/>
                <w:numId w:val="0"/>
              </w:numPr>
              <w:rPr>
                <w:rtl/>
              </w:rPr>
            </w:pPr>
            <w:r w:rsidRPr="00001089">
              <w:rPr>
                <w:rtl/>
              </w:rPr>
              <w:t>הקף הרשומות  המופעלות  במשרד (נכון  לפרסום מסמכי המכרז)</w:t>
            </w:r>
          </w:p>
        </w:tc>
        <w:tc>
          <w:tcPr>
            <w:tcW w:w="2126" w:type="dxa"/>
            <w:shd w:val="clear" w:color="auto" w:fill="DBE5F1" w:themeFill="accent1" w:themeFillTint="33"/>
            <w:vAlign w:val="center"/>
          </w:tcPr>
          <w:p w14:paraId="299517D6" w14:textId="2404211C" w:rsidR="00BC6A59" w:rsidRPr="00001089" w:rsidRDefault="00BC6A59" w:rsidP="000635DC">
            <w:pPr>
              <w:pStyle w:val="41"/>
              <w:numPr>
                <w:ilvl w:val="0"/>
                <w:numId w:val="0"/>
              </w:numPr>
              <w:rPr>
                <w:rtl/>
              </w:rPr>
            </w:pPr>
            <w:r>
              <w:rPr>
                <w:rFonts w:hint="cs"/>
                <w:rtl/>
              </w:rPr>
              <w:t>תשלום קבוע שנתי (ללא מע"מ)</w:t>
            </w:r>
          </w:p>
        </w:tc>
      </w:tr>
      <w:tr w:rsidR="00BC6A59" w:rsidRPr="00001089" w14:paraId="2213B09E" w14:textId="77777777" w:rsidTr="00A95D05">
        <w:tc>
          <w:tcPr>
            <w:tcW w:w="977" w:type="dxa"/>
            <w:vAlign w:val="center"/>
          </w:tcPr>
          <w:p w14:paraId="0208315B" w14:textId="77777777" w:rsidR="00BC6A59" w:rsidRPr="0082594F" w:rsidRDefault="00BC6A59" w:rsidP="000635DC">
            <w:pPr>
              <w:pStyle w:val="41"/>
              <w:numPr>
                <w:ilvl w:val="0"/>
                <w:numId w:val="0"/>
              </w:numPr>
              <w:rPr>
                <w:rFonts w:asciiTheme="minorHAnsi" w:hAnsiTheme="minorHAnsi"/>
              </w:rPr>
            </w:pPr>
            <w:r w:rsidRPr="00001089">
              <w:t>A</w:t>
            </w:r>
          </w:p>
        </w:tc>
        <w:tc>
          <w:tcPr>
            <w:tcW w:w="3544" w:type="dxa"/>
            <w:vAlign w:val="center"/>
          </w:tcPr>
          <w:p w14:paraId="0F5A215D" w14:textId="77777777" w:rsidR="00BC6A59" w:rsidRPr="00001089" w:rsidRDefault="00BC6A59" w:rsidP="000635DC">
            <w:pPr>
              <w:pStyle w:val="41"/>
              <w:numPr>
                <w:ilvl w:val="0"/>
                <w:numId w:val="0"/>
              </w:numPr>
              <w:rPr>
                <w:rtl/>
              </w:rPr>
            </w:pPr>
            <w:r w:rsidRPr="00001089">
              <w:rPr>
                <w:rtl/>
              </w:rPr>
              <w:t>עד 2,000 –שירות בסיסי</w:t>
            </w:r>
          </w:p>
        </w:tc>
        <w:tc>
          <w:tcPr>
            <w:tcW w:w="2126" w:type="dxa"/>
            <w:vMerge w:val="restart"/>
            <w:vAlign w:val="center"/>
          </w:tcPr>
          <w:p w14:paraId="0FBEB433" w14:textId="4D76F36E" w:rsidR="00BC6A59" w:rsidRPr="00001089" w:rsidRDefault="00BC6A59" w:rsidP="000635DC">
            <w:pPr>
              <w:pStyle w:val="41"/>
              <w:numPr>
                <w:ilvl w:val="0"/>
                <w:numId w:val="0"/>
              </w:numPr>
              <w:rPr>
                <w:rtl/>
              </w:rPr>
            </w:pPr>
          </w:p>
        </w:tc>
      </w:tr>
      <w:tr w:rsidR="00BC6A59" w:rsidRPr="00001089" w14:paraId="0C35526E" w14:textId="77777777" w:rsidTr="00A95D05">
        <w:tc>
          <w:tcPr>
            <w:tcW w:w="977" w:type="dxa"/>
            <w:vAlign w:val="center"/>
          </w:tcPr>
          <w:p w14:paraId="686B57B1" w14:textId="77777777" w:rsidR="00BC6A59" w:rsidRPr="00001089" w:rsidRDefault="00BC6A59" w:rsidP="000635DC">
            <w:pPr>
              <w:pStyle w:val="41"/>
              <w:numPr>
                <w:ilvl w:val="0"/>
                <w:numId w:val="0"/>
              </w:numPr>
              <w:rPr>
                <w:rtl/>
              </w:rPr>
            </w:pPr>
            <w:r w:rsidRPr="00001089">
              <w:t>A</w:t>
            </w:r>
            <w:r w:rsidRPr="00001089">
              <w:rPr>
                <w:rtl/>
              </w:rPr>
              <w:t>1</w:t>
            </w:r>
          </w:p>
        </w:tc>
        <w:tc>
          <w:tcPr>
            <w:tcW w:w="3544" w:type="dxa"/>
            <w:vAlign w:val="center"/>
          </w:tcPr>
          <w:p w14:paraId="79100746" w14:textId="77777777" w:rsidR="00BC6A59" w:rsidRPr="00001089" w:rsidRDefault="00BC6A59" w:rsidP="000635DC">
            <w:pPr>
              <w:pStyle w:val="41"/>
              <w:numPr>
                <w:ilvl w:val="0"/>
                <w:numId w:val="0"/>
              </w:numPr>
              <w:rPr>
                <w:rtl/>
              </w:rPr>
            </w:pPr>
            <w:r w:rsidRPr="00001089">
              <w:rPr>
                <w:rtl/>
              </w:rPr>
              <w:t xml:space="preserve">עד 2,000 –שירות מלא </w:t>
            </w:r>
          </w:p>
        </w:tc>
        <w:tc>
          <w:tcPr>
            <w:tcW w:w="2126" w:type="dxa"/>
            <w:vMerge/>
            <w:vAlign w:val="center"/>
          </w:tcPr>
          <w:p w14:paraId="76F410CC" w14:textId="77777777" w:rsidR="00BC6A59" w:rsidRPr="00001089" w:rsidRDefault="00BC6A59" w:rsidP="000635DC">
            <w:pPr>
              <w:pStyle w:val="41"/>
              <w:numPr>
                <w:ilvl w:val="0"/>
                <w:numId w:val="0"/>
              </w:numPr>
              <w:rPr>
                <w:rtl/>
              </w:rPr>
            </w:pPr>
          </w:p>
        </w:tc>
      </w:tr>
      <w:tr w:rsidR="00BC6A59" w:rsidRPr="00001089" w14:paraId="0A91B811" w14:textId="77777777" w:rsidTr="00A95D05">
        <w:tc>
          <w:tcPr>
            <w:tcW w:w="977" w:type="dxa"/>
            <w:vAlign w:val="center"/>
          </w:tcPr>
          <w:p w14:paraId="74A80439" w14:textId="77777777" w:rsidR="00BC6A59" w:rsidRPr="00D344E8" w:rsidRDefault="00BC6A59" w:rsidP="000635DC">
            <w:pPr>
              <w:pStyle w:val="41"/>
              <w:numPr>
                <w:ilvl w:val="0"/>
                <w:numId w:val="0"/>
              </w:numPr>
              <w:rPr>
                <w:rFonts w:asciiTheme="minorHAnsi" w:hAnsiTheme="minorHAnsi"/>
              </w:rPr>
            </w:pPr>
            <w:r w:rsidRPr="00001089">
              <w:t>B</w:t>
            </w:r>
          </w:p>
        </w:tc>
        <w:tc>
          <w:tcPr>
            <w:tcW w:w="3544" w:type="dxa"/>
            <w:vAlign w:val="center"/>
          </w:tcPr>
          <w:p w14:paraId="6CB6FCBC" w14:textId="77777777" w:rsidR="00BC6A59" w:rsidRPr="00001089" w:rsidRDefault="00BC6A59" w:rsidP="000635DC">
            <w:pPr>
              <w:pStyle w:val="41"/>
              <w:numPr>
                <w:ilvl w:val="0"/>
                <w:numId w:val="0"/>
              </w:numPr>
              <w:rPr>
                <w:rtl/>
              </w:rPr>
            </w:pPr>
            <w:r w:rsidRPr="00001089">
              <w:rPr>
                <w:rtl/>
              </w:rPr>
              <w:t>2,000 עד 5,000</w:t>
            </w:r>
          </w:p>
        </w:tc>
        <w:tc>
          <w:tcPr>
            <w:tcW w:w="2126" w:type="dxa"/>
            <w:vAlign w:val="center"/>
          </w:tcPr>
          <w:p w14:paraId="430AA611" w14:textId="42F7B6B8" w:rsidR="00BC6A59" w:rsidRPr="00001089" w:rsidRDefault="00BC6A59" w:rsidP="000635DC">
            <w:pPr>
              <w:pStyle w:val="41"/>
              <w:numPr>
                <w:ilvl w:val="0"/>
                <w:numId w:val="0"/>
              </w:numPr>
              <w:rPr>
                <w:rtl/>
              </w:rPr>
            </w:pPr>
          </w:p>
        </w:tc>
      </w:tr>
      <w:tr w:rsidR="00BC6A59" w:rsidRPr="00001089" w14:paraId="29234FE4" w14:textId="77777777" w:rsidTr="00A95D05">
        <w:tc>
          <w:tcPr>
            <w:tcW w:w="977" w:type="dxa"/>
            <w:vAlign w:val="center"/>
          </w:tcPr>
          <w:p w14:paraId="134F0825" w14:textId="77777777" w:rsidR="00BC6A59" w:rsidRPr="00D278AF" w:rsidRDefault="00BC6A59" w:rsidP="000635DC">
            <w:pPr>
              <w:pStyle w:val="41"/>
              <w:numPr>
                <w:ilvl w:val="0"/>
                <w:numId w:val="0"/>
              </w:numPr>
              <w:rPr>
                <w:rFonts w:asciiTheme="minorHAnsi" w:hAnsiTheme="minorHAnsi"/>
                <w:rtl/>
              </w:rPr>
            </w:pPr>
            <w:r w:rsidRPr="00001089">
              <w:t xml:space="preserve">C </w:t>
            </w:r>
          </w:p>
        </w:tc>
        <w:tc>
          <w:tcPr>
            <w:tcW w:w="3544" w:type="dxa"/>
            <w:vAlign w:val="center"/>
          </w:tcPr>
          <w:p w14:paraId="59F82E1C" w14:textId="77777777" w:rsidR="00BC6A59" w:rsidRPr="00001089" w:rsidRDefault="00BC6A59" w:rsidP="000635DC">
            <w:pPr>
              <w:pStyle w:val="41"/>
              <w:numPr>
                <w:ilvl w:val="0"/>
                <w:numId w:val="0"/>
              </w:numPr>
              <w:rPr>
                <w:rtl/>
              </w:rPr>
            </w:pPr>
            <w:r w:rsidRPr="00001089">
              <w:rPr>
                <w:rtl/>
              </w:rPr>
              <w:t>5,000</w:t>
            </w:r>
            <w:r>
              <w:rPr>
                <w:rFonts w:hint="cs"/>
                <w:rtl/>
              </w:rPr>
              <w:t xml:space="preserve"> עד 20,000</w:t>
            </w:r>
          </w:p>
        </w:tc>
        <w:tc>
          <w:tcPr>
            <w:tcW w:w="2126" w:type="dxa"/>
            <w:vAlign w:val="center"/>
          </w:tcPr>
          <w:p w14:paraId="210DCAA1" w14:textId="34298643" w:rsidR="00BC6A59" w:rsidRPr="00001089" w:rsidRDefault="00BC6A59" w:rsidP="000635DC">
            <w:pPr>
              <w:pStyle w:val="41"/>
              <w:numPr>
                <w:ilvl w:val="0"/>
                <w:numId w:val="0"/>
              </w:numPr>
              <w:rPr>
                <w:rtl/>
              </w:rPr>
            </w:pPr>
          </w:p>
        </w:tc>
      </w:tr>
      <w:tr w:rsidR="00BC6A59" w:rsidRPr="00001089" w14:paraId="388CD406" w14:textId="77777777" w:rsidTr="00A95D05">
        <w:tc>
          <w:tcPr>
            <w:tcW w:w="977" w:type="dxa"/>
            <w:vAlign w:val="center"/>
          </w:tcPr>
          <w:p w14:paraId="4ABCA9A8" w14:textId="77777777" w:rsidR="00BC6A59" w:rsidRPr="008C046A" w:rsidRDefault="00BC6A59" w:rsidP="000635DC">
            <w:pPr>
              <w:pStyle w:val="41"/>
              <w:numPr>
                <w:ilvl w:val="0"/>
                <w:numId w:val="0"/>
              </w:numPr>
              <w:rPr>
                <w:rFonts w:asciiTheme="minorHAnsi" w:hAnsiTheme="minorHAnsi"/>
              </w:rPr>
            </w:pPr>
            <w:r>
              <w:lastRenderedPageBreak/>
              <w:t>D</w:t>
            </w:r>
          </w:p>
        </w:tc>
        <w:tc>
          <w:tcPr>
            <w:tcW w:w="3544" w:type="dxa"/>
            <w:vAlign w:val="center"/>
          </w:tcPr>
          <w:p w14:paraId="42C564FA" w14:textId="77777777" w:rsidR="00BC6A59" w:rsidRPr="00001089" w:rsidRDefault="00BC6A59" w:rsidP="000635DC">
            <w:pPr>
              <w:pStyle w:val="41"/>
              <w:numPr>
                <w:ilvl w:val="0"/>
                <w:numId w:val="0"/>
              </w:numPr>
              <w:rPr>
                <w:rtl/>
              </w:rPr>
            </w:pPr>
            <w:r>
              <w:rPr>
                <w:rFonts w:hint="cs"/>
                <w:rtl/>
              </w:rPr>
              <w:t>מעל 20,000</w:t>
            </w:r>
          </w:p>
        </w:tc>
        <w:tc>
          <w:tcPr>
            <w:tcW w:w="2126" w:type="dxa"/>
            <w:vAlign w:val="center"/>
          </w:tcPr>
          <w:p w14:paraId="29BFA795" w14:textId="381094E1" w:rsidR="00BC6A59" w:rsidRPr="00001089" w:rsidRDefault="00BC6A59" w:rsidP="000635DC">
            <w:pPr>
              <w:pStyle w:val="41"/>
              <w:numPr>
                <w:ilvl w:val="0"/>
                <w:numId w:val="0"/>
              </w:numPr>
              <w:rPr>
                <w:rtl/>
              </w:rPr>
            </w:pPr>
          </w:p>
        </w:tc>
      </w:tr>
    </w:tbl>
    <w:p w14:paraId="483B4D32" w14:textId="58DDF542" w:rsidR="00BC6A59" w:rsidRDefault="00BC6A59" w:rsidP="00A95D05">
      <w:pPr>
        <w:pStyle w:val="111"/>
        <w:numPr>
          <w:ilvl w:val="2"/>
          <w:numId w:val="62"/>
        </w:numPr>
        <w:tabs>
          <w:tab w:val="clear" w:pos="1757"/>
          <w:tab w:val="num" w:pos="-141"/>
        </w:tabs>
        <w:ind w:left="1135" w:hanging="709"/>
        <w:rPr>
          <w:b w:val="0"/>
          <w:bCs w:val="0"/>
        </w:rPr>
      </w:pPr>
      <w:r w:rsidRPr="00BC6A59">
        <w:rPr>
          <w:rFonts w:hint="cs"/>
          <w:b w:val="0"/>
          <w:bCs w:val="0"/>
          <w:rtl/>
        </w:rPr>
        <w:t>עבור</w:t>
      </w:r>
      <w:r w:rsidRPr="00BC6A59">
        <w:rPr>
          <w:b w:val="0"/>
          <w:bCs w:val="0"/>
          <w:rtl/>
        </w:rPr>
        <w:t xml:space="preserve"> </w:t>
      </w:r>
      <w:r w:rsidR="00D278AF">
        <w:rPr>
          <w:rFonts w:hint="cs"/>
          <w:b w:val="0"/>
          <w:bCs w:val="0"/>
          <w:rtl/>
        </w:rPr>
        <w:t xml:space="preserve">שירותים משתנים אשר יוזמנו על ידי המזמינים </w:t>
      </w:r>
      <w:r w:rsidR="00000F4D">
        <w:rPr>
          <w:rFonts w:hint="cs"/>
          <w:b w:val="0"/>
          <w:bCs w:val="0"/>
          <w:rtl/>
        </w:rPr>
        <w:t xml:space="preserve">מעת לעת </w:t>
      </w:r>
      <w:r w:rsidR="00D278AF">
        <w:rPr>
          <w:rFonts w:hint="cs"/>
          <w:b w:val="0"/>
          <w:bCs w:val="0"/>
          <w:rtl/>
        </w:rPr>
        <w:t>יקבל הספק את התשלומים להלן:</w:t>
      </w:r>
    </w:p>
    <w:p w14:paraId="0524E4E3" w14:textId="590CA51F" w:rsidR="00D278AF" w:rsidRDefault="00D278AF" w:rsidP="00E61ECC">
      <w:pPr>
        <w:pStyle w:val="111"/>
        <w:numPr>
          <w:ilvl w:val="3"/>
          <w:numId w:val="62"/>
        </w:numPr>
        <w:tabs>
          <w:tab w:val="clear" w:pos="2721"/>
          <w:tab w:val="num" w:pos="-283"/>
        </w:tabs>
        <w:ind w:left="2127" w:hanging="992"/>
        <w:rPr>
          <w:b w:val="0"/>
          <w:bCs w:val="0"/>
        </w:rPr>
      </w:pPr>
      <w:r>
        <w:rPr>
          <w:rFonts w:hint="cs"/>
          <w:b w:val="0"/>
          <w:bCs w:val="0"/>
          <w:rtl/>
        </w:rPr>
        <w:t xml:space="preserve">עבור איתור שגויים כאמור בסעיף 2.4 למסמכי המכרז יהיה הספק זכאי לתמורה בהתאם למפורט בסעיף 5.2.2 למסמכי המכרז. </w:t>
      </w:r>
    </w:p>
    <w:p w14:paraId="1E3BE8BD" w14:textId="4D62E473" w:rsidR="00D278AF" w:rsidRDefault="00D278AF" w:rsidP="00E61ECC">
      <w:pPr>
        <w:pStyle w:val="111"/>
        <w:numPr>
          <w:ilvl w:val="3"/>
          <w:numId w:val="62"/>
        </w:numPr>
        <w:tabs>
          <w:tab w:val="clear" w:pos="2721"/>
          <w:tab w:val="num" w:pos="-283"/>
        </w:tabs>
        <w:ind w:left="2127" w:hanging="992"/>
        <w:rPr>
          <w:b w:val="0"/>
          <w:bCs w:val="0"/>
        </w:rPr>
      </w:pPr>
      <w:r>
        <w:rPr>
          <w:rFonts w:hint="cs"/>
          <w:b w:val="0"/>
          <w:bCs w:val="0"/>
          <w:rtl/>
        </w:rPr>
        <w:t>עבור סקר מצב קיים כאמור בעסף 2.5 למסמכי המכרז יהיה הספק זכאי תמורה כמפו</w:t>
      </w:r>
      <w:r w:rsidR="000704F4">
        <w:rPr>
          <w:rFonts w:hint="cs"/>
          <w:b w:val="0"/>
          <w:bCs w:val="0"/>
          <w:rtl/>
        </w:rPr>
        <w:t>ר</w:t>
      </w:r>
      <w:r>
        <w:rPr>
          <w:rFonts w:hint="cs"/>
          <w:b w:val="0"/>
          <w:bCs w:val="0"/>
          <w:rtl/>
        </w:rPr>
        <w:t>ט בסעיף 5.2.3 למסמכי המכרז.</w:t>
      </w:r>
    </w:p>
    <w:p w14:paraId="32EDB7F3" w14:textId="4BDA4F4E" w:rsidR="006B5B3A" w:rsidRDefault="006B5B3A" w:rsidP="00E61ECC">
      <w:pPr>
        <w:pStyle w:val="111"/>
        <w:numPr>
          <w:ilvl w:val="3"/>
          <w:numId w:val="62"/>
        </w:numPr>
        <w:tabs>
          <w:tab w:val="clear" w:pos="2721"/>
          <w:tab w:val="num" w:pos="-283"/>
        </w:tabs>
        <w:ind w:left="2127" w:hanging="992"/>
        <w:rPr>
          <w:b w:val="0"/>
          <w:bCs w:val="0"/>
        </w:rPr>
      </w:pPr>
      <w:r>
        <w:rPr>
          <w:rFonts w:hint="cs"/>
          <w:b w:val="0"/>
          <w:bCs w:val="0"/>
          <w:rtl/>
        </w:rPr>
        <w:t>עבור שירותים לפי שעות כאמור בסעיף 5.2.5  למסמכי המכרז יהיה ספק זכאי לשכר בהתאם לכמות השעות שיאושרו על ידי המזמין מוכפל בתעריף שעה בסך ___ ₪ לשעת עבודה (לפני מע"מ).</w:t>
      </w:r>
    </w:p>
    <w:p w14:paraId="02FDA4F2" w14:textId="1E450BE3" w:rsidR="00D278AF" w:rsidRDefault="00D278AF" w:rsidP="00E61ECC">
      <w:pPr>
        <w:pStyle w:val="111"/>
        <w:numPr>
          <w:ilvl w:val="3"/>
          <w:numId w:val="62"/>
        </w:numPr>
        <w:tabs>
          <w:tab w:val="clear" w:pos="2721"/>
          <w:tab w:val="num" w:pos="-283"/>
        </w:tabs>
        <w:ind w:left="2127" w:hanging="992"/>
        <w:rPr>
          <w:b w:val="0"/>
          <w:bCs w:val="0"/>
        </w:rPr>
      </w:pPr>
      <w:r>
        <w:rPr>
          <w:rFonts w:hint="cs"/>
          <w:b w:val="0"/>
          <w:bCs w:val="0"/>
          <w:rtl/>
        </w:rPr>
        <w:t xml:space="preserve">עבור שירותים מיוחדים כאמור בסעיף </w:t>
      </w:r>
      <w:r w:rsidR="006B5B3A">
        <w:rPr>
          <w:rFonts w:hint="cs"/>
          <w:b w:val="0"/>
          <w:bCs w:val="0"/>
          <w:rtl/>
        </w:rPr>
        <w:t>2.6</w:t>
      </w:r>
      <w:r>
        <w:rPr>
          <w:rFonts w:hint="cs"/>
          <w:b w:val="0"/>
          <w:bCs w:val="0"/>
          <w:rtl/>
        </w:rPr>
        <w:t xml:space="preserve"> למסמכי המכרז יהיה הספק זכאי ל</w:t>
      </w:r>
      <w:r w:rsidR="000704F4">
        <w:rPr>
          <w:rFonts w:hint="cs"/>
          <w:b w:val="0"/>
          <w:bCs w:val="0"/>
          <w:rtl/>
        </w:rPr>
        <w:t>ת</w:t>
      </w:r>
      <w:r>
        <w:rPr>
          <w:rFonts w:hint="cs"/>
          <w:b w:val="0"/>
          <w:bCs w:val="0"/>
          <w:rtl/>
        </w:rPr>
        <w:t>מורה כמפורט להלן:</w:t>
      </w:r>
    </w:p>
    <w:tbl>
      <w:tblPr>
        <w:tblStyle w:val="afffd"/>
        <w:bidiVisual/>
        <w:tblW w:w="6736" w:type="dxa"/>
        <w:tblInd w:w="1409" w:type="dxa"/>
        <w:tblLook w:val="04A0" w:firstRow="1" w:lastRow="0" w:firstColumn="1" w:lastColumn="0" w:noHBand="0" w:noVBand="1"/>
      </w:tblPr>
      <w:tblGrid>
        <w:gridCol w:w="826"/>
        <w:gridCol w:w="3685"/>
        <w:gridCol w:w="2225"/>
      </w:tblGrid>
      <w:tr w:rsidR="006B5B3A" w:rsidRPr="00001089" w14:paraId="11C995A4" w14:textId="77777777" w:rsidTr="000635DC">
        <w:tc>
          <w:tcPr>
            <w:tcW w:w="826" w:type="dxa"/>
            <w:shd w:val="clear" w:color="auto" w:fill="DBE5F1" w:themeFill="accent1" w:themeFillTint="33"/>
            <w:vAlign w:val="center"/>
          </w:tcPr>
          <w:p w14:paraId="74D8CE2F" w14:textId="77777777" w:rsidR="006B5B3A" w:rsidRPr="00001089" w:rsidRDefault="006B5B3A" w:rsidP="000635DC">
            <w:pPr>
              <w:pStyle w:val="41"/>
              <w:numPr>
                <w:ilvl w:val="0"/>
                <w:numId w:val="0"/>
              </w:numPr>
              <w:ind w:left="9"/>
              <w:rPr>
                <w:rtl/>
              </w:rPr>
            </w:pPr>
            <w:r w:rsidRPr="00001089">
              <w:rPr>
                <w:rtl/>
              </w:rPr>
              <w:t xml:space="preserve">סעיף בפרק 2 </w:t>
            </w:r>
          </w:p>
        </w:tc>
        <w:tc>
          <w:tcPr>
            <w:tcW w:w="3685" w:type="dxa"/>
            <w:shd w:val="clear" w:color="auto" w:fill="DBE5F1" w:themeFill="accent1" w:themeFillTint="33"/>
            <w:vAlign w:val="center"/>
          </w:tcPr>
          <w:p w14:paraId="3C6AD00B" w14:textId="77777777" w:rsidR="006B5B3A" w:rsidRPr="00001089" w:rsidRDefault="006B5B3A" w:rsidP="000635DC">
            <w:pPr>
              <w:pStyle w:val="41"/>
              <w:numPr>
                <w:ilvl w:val="0"/>
                <w:numId w:val="0"/>
              </w:numPr>
              <w:ind w:left="9"/>
              <w:rPr>
                <w:rtl/>
              </w:rPr>
            </w:pPr>
            <w:r w:rsidRPr="00001089">
              <w:rPr>
                <w:rtl/>
              </w:rPr>
              <w:t>מהות האירוע</w:t>
            </w:r>
          </w:p>
        </w:tc>
        <w:tc>
          <w:tcPr>
            <w:tcW w:w="2225" w:type="dxa"/>
            <w:shd w:val="clear" w:color="auto" w:fill="DBE5F1" w:themeFill="accent1" w:themeFillTint="33"/>
            <w:vAlign w:val="center"/>
          </w:tcPr>
          <w:p w14:paraId="68BC1048" w14:textId="39290885" w:rsidR="006B5B3A" w:rsidRPr="00001089" w:rsidRDefault="006B5B3A" w:rsidP="00FE0050">
            <w:pPr>
              <w:pStyle w:val="41"/>
              <w:numPr>
                <w:ilvl w:val="0"/>
                <w:numId w:val="0"/>
              </w:numPr>
              <w:ind w:left="9"/>
              <w:rPr>
                <w:rtl/>
              </w:rPr>
            </w:pPr>
            <w:r w:rsidRPr="00001089">
              <w:rPr>
                <w:rtl/>
              </w:rPr>
              <w:t xml:space="preserve">סכום </w:t>
            </w:r>
            <w:r>
              <w:rPr>
                <w:rFonts w:hint="cs"/>
                <w:rtl/>
              </w:rPr>
              <w:t xml:space="preserve">לארוע </w:t>
            </w:r>
            <w:r w:rsidRPr="00001089">
              <w:rPr>
                <w:rtl/>
              </w:rPr>
              <w:t>₪ לאירוע, לפני מע"מ)</w:t>
            </w:r>
            <w:r>
              <w:rPr>
                <w:rFonts w:hint="cs"/>
                <w:rtl/>
              </w:rPr>
              <w:t xml:space="preserve"> </w:t>
            </w:r>
          </w:p>
        </w:tc>
      </w:tr>
      <w:tr w:rsidR="006B5B3A" w:rsidRPr="00001089" w14:paraId="3AF157A3" w14:textId="77777777" w:rsidTr="000635DC">
        <w:tc>
          <w:tcPr>
            <w:tcW w:w="826" w:type="dxa"/>
            <w:vAlign w:val="center"/>
          </w:tcPr>
          <w:p w14:paraId="7D7E753D" w14:textId="77777777" w:rsidR="006B5B3A" w:rsidRPr="00001089" w:rsidRDefault="006B5B3A" w:rsidP="000635DC">
            <w:pPr>
              <w:pStyle w:val="41"/>
              <w:numPr>
                <w:ilvl w:val="0"/>
                <w:numId w:val="0"/>
              </w:numPr>
              <w:ind w:left="9"/>
              <w:rPr>
                <w:rtl/>
              </w:rPr>
            </w:pPr>
            <w:r w:rsidRPr="00001089">
              <w:rPr>
                <w:rtl/>
              </w:rPr>
              <w:t>1</w:t>
            </w:r>
          </w:p>
        </w:tc>
        <w:tc>
          <w:tcPr>
            <w:tcW w:w="3685" w:type="dxa"/>
            <w:vAlign w:val="center"/>
          </w:tcPr>
          <w:p w14:paraId="77649BFE" w14:textId="77777777" w:rsidR="006B5B3A" w:rsidRPr="00001089" w:rsidRDefault="006B5B3A" w:rsidP="000635DC">
            <w:pPr>
              <w:pStyle w:val="41"/>
              <w:numPr>
                <w:ilvl w:val="0"/>
                <w:numId w:val="0"/>
              </w:numPr>
              <w:ind w:left="9"/>
              <w:rPr>
                <w:rtl/>
              </w:rPr>
            </w:pPr>
            <w:r w:rsidRPr="00001089">
              <w:rPr>
                <w:rtl/>
              </w:rPr>
              <w:t xml:space="preserve">חוות דעת בנושא לקחים וסקר שוק לקראת פרסום מכרז מרכזי / משרדי </w:t>
            </w:r>
          </w:p>
        </w:tc>
        <w:tc>
          <w:tcPr>
            <w:tcW w:w="2225" w:type="dxa"/>
            <w:vAlign w:val="center"/>
          </w:tcPr>
          <w:p w14:paraId="69C1629F" w14:textId="4E403705" w:rsidR="006B5B3A" w:rsidRPr="00001089" w:rsidRDefault="006B5B3A" w:rsidP="000635DC">
            <w:pPr>
              <w:pStyle w:val="41"/>
              <w:numPr>
                <w:ilvl w:val="0"/>
                <w:numId w:val="0"/>
              </w:numPr>
              <w:ind w:left="9"/>
              <w:rPr>
                <w:rtl/>
              </w:rPr>
            </w:pPr>
          </w:p>
        </w:tc>
      </w:tr>
      <w:tr w:rsidR="006B5B3A" w:rsidRPr="00001089" w14:paraId="0DD2C265" w14:textId="77777777" w:rsidTr="000635DC">
        <w:tc>
          <w:tcPr>
            <w:tcW w:w="826" w:type="dxa"/>
            <w:vAlign w:val="center"/>
          </w:tcPr>
          <w:p w14:paraId="57BBD4F1" w14:textId="77777777" w:rsidR="006B5B3A" w:rsidRPr="00001089" w:rsidRDefault="006B5B3A" w:rsidP="000635DC">
            <w:pPr>
              <w:pStyle w:val="41"/>
              <w:numPr>
                <w:ilvl w:val="0"/>
                <w:numId w:val="0"/>
              </w:numPr>
              <w:ind w:left="9"/>
              <w:rPr>
                <w:rtl/>
              </w:rPr>
            </w:pPr>
            <w:r w:rsidRPr="00001089">
              <w:rPr>
                <w:rtl/>
              </w:rPr>
              <w:t>2</w:t>
            </w:r>
          </w:p>
        </w:tc>
        <w:tc>
          <w:tcPr>
            <w:tcW w:w="3685" w:type="dxa"/>
            <w:vAlign w:val="center"/>
          </w:tcPr>
          <w:p w14:paraId="5BE4FB63" w14:textId="77777777" w:rsidR="006B5B3A" w:rsidRPr="00001089" w:rsidRDefault="006B5B3A" w:rsidP="000635DC">
            <w:pPr>
              <w:pStyle w:val="41"/>
              <w:numPr>
                <w:ilvl w:val="0"/>
                <w:numId w:val="0"/>
              </w:numPr>
              <w:ind w:left="9"/>
              <w:rPr>
                <w:rtl/>
              </w:rPr>
            </w:pPr>
            <w:r w:rsidRPr="00001089">
              <w:rPr>
                <w:rtl/>
              </w:rPr>
              <w:t xml:space="preserve">לימוד וחפיפה לאור החלפת בעל תפקיד </w:t>
            </w:r>
          </w:p>
        </w:tc>
        <w:tc>
          <w:tcPr>
            <w:tcW w:w="2225" w:type="dxa"/>
            <w:vAlign w:val="center"/>
          </w:tcPr>
          <w:p w14:paraId="7A8CFCFF" w14:textId="56068060" w:rsidR="006B5B3A" w:rsidRPr="00001089" w:rsidRDefault="006B5B3A" w:rsidP="000635DC">
            <w:pPr>
              <w:pStyle w:val="41"/>
              <w:numPr>
                <w:ilvl w:val="0"/>
                <w:numId w:val="0"/>
              </w:numPr>
              <w:ind w:left="9"/>
              <w:rPr>
                <w:rtl/>
              </w:rPr>
            </w:pPr>
          </w:p>
        </w:tc>
      </w:tr>
      <w:tr w:rsidR="006B5B3A" w:rsidRPr="00001089" w14:paraId="7FB12536" w14:textId="77777777" w:rsidTr="000635DC">
        <w:tc>
          <w:tcPr>
            <w:tcW w:w="826" w:type="dxa"/>
            <w:vAlign w:val="center"/>
          </w:tcPr>
          <w:p w14:paraId="697844A0" w14:textId="77777777" w:rsidR="006B5B3A" w:rsidRPr="00001089" w:rsidRDefault="006B5B3A" w:rsidP="000635DC">
            <w:pPr>
              <w:pStyle w:val="41"/>
              <w:numPr>
                <w:ilvl w:val="0"/>
                <w:numId w:val="0"/>
              </w:numPr>
              <w:ind w:left="9"/>
              <w:rPr>
                <w:rtl/>
              </w:rPr>
            </w:pPr>
            <w:r w:rsidRPr="00001089">
              <w:rPr>
                <w:rtl/>
              </w:rPr>
              <w:t>3</w:t>
            </w:r>
          </w:p>
        </w:tc>
        <w:tc>
          <w:tcPr>
            <w:tcW w:w="3685" w:type="dxa"/>
            <w:vAlign w:val="center"/>
          </w:tcPr>
          <w:p w14:paraId="45EDA736" w14:textId="77777777" w:rsidR="006B5B3A" w:rsidRPr="00001089" w:rsidRDefault="006B5B3A" w:rsidP="000635DC">
            <w:pPr>
              <w:pStyle w:val="41"/>
              <w:numPr>
                <w:ilvl w:val="0"/>
                <w:numId w:val="0"/>
              </w:numPr>
              <w:ind w:left="9"/>
              <w:rPr>
                <w:rtl/>
              </w:rPr>
            </w:pPr>
            <w:r w:rsidRPr="00001089">
              <w:rPr>
                <w:rtl/>
              </w:rPr>
              <w:t>יעוץ בעקבות כניסת הסכם מרכזי לתוקף</w:t>
            </w:r>
          </w:p>
        </w:tc>
        <w:tc>
          <w:tcPr>
            <w:tcW w:w="2225" w:type="dxa"/>
            <w:vAlign w:val="center"/>
          </w:tcPr>
          <w:p w14:paraId="49348A79" w14:textId="56E00688" w:rsidR="006B5B3A" w:rsidRPr="00001089" w:rsidRDefault="006B5B3A" w:rsidP="000635DC">
            <w:pPr>
              <w:pStyle w:val="41"/>
              <w:numPr>
                <w:ilvl w:val="0"/>
                <w:numId w:val="0"/>
              </w:numPr>
              <w:ind w:left="9"/>
              <w:rPr>
                <w:rtl/>
              </w:rPr>
            </w:pPr>
          </w:p>
        </w:tc>
      </w:tr>
      <w:tr w:rsidR="006B5B3A" w:rsidRPr="00001089" w14:paraId="60E469AA" w14:textId="77777777" w:rsidTr="000635DC">
        <w:tc>
          <w:tcPr>
            <w:tcW w:w="826" w:type="dxa"/>
            <w:vAlign w:val="center"/>
          </w:tcPr>
          <w:p w14:paraId="49ED7FFA" w14:textId="77777777" w:rsidR="006B5B3A" w:rsidRPr="00001089" w:rsidRDefault="006B5B3A" w:rsidP="000635DC">
            <w:pPr>
              <w:pStyle w:val="41"/>
              <w:numPr>
                <w:ilvl w:val="0"/>
                <w:numId w:val="0"/>
              </w:numPr>
              <w:ind w:left="9"/>
              <w:rPr>
                <w:rtl/>
              </w:rPr>
            </w:pPr>
            <w:r w:rsidRPr="00001089">
              <w:rPr>
                <w:rtl/>
              </w:rPr>
              <w:t>4</w:t>
            </w:r>
          </w:p>
        </w:tc>
        <w:tc>
          <w:tcPr>
            <w:tcW w:w="3685" w:type="dxa"/>
            <w:vAlign w:val="center"/>
          </w:tcPr>
          <w:p w14:paraId="3753814C" w14:textId="77777777" w:rsidR="006B5B3A" w:rsidRPr="00001089" w:rsidRDefault="006B5B3A" w:rsidP="000635DC">
            <w:pPr>
              <w:pStyle w:val="41"/>
              <w:numPr>
                <w:ilvl w:val="0"/>
                <w:numId w:val="0"/>
              </w:numPr>
              <w:ind w:left="9"/>
              <w:rPr>
                <w:rtl/>
              </w:rPr>
            </w:pPr>
            <w:r w:rsidRPr="00001089">
              <w:rPr>
                <w:rtl/>
              </w:rPr>
              <w:t xml:space="preserve">הזנת נתונים חודשית במשרד בו המערכת מותקנת בהתקנה מקומית (לכל 1,000 </w:t>
            </w:r>
            <w:r>
              <w:rPr>
                <w:rFonts w:hint="cs"/>
                <w:rtl/>
              </w:rPr>
              <w:t>חשבונות</w:t>
            </w:r>
            <w:r w:rsidRPr="00001089">
              <w:rPr>
                <w:rtl/>
              </w:rPr>
              <w:t>)</w:t>
            </w:r>
          </w:p>
        </w:tc>
        <w:tc>
          <w:tcPr>
            <w:tcW w:w="2225" w:type="dxa"/>
            <w:vAlign w:val="center"/>
          </w:tcPr>
          <w:p w14:paraId="19941488" w14:textId="6B67687E" w:rsidR="006B5B3A" w:rsidRPr="00001089" w:rsidRDefault="006B5B3A" w:rsidP="000635DC">
            <w:pPr>
              <w:pStyle w:val="41"/>
              <w:numPr>
                <w:ilvl w:val="0"/>
                <w:numId w:val="0"/>
              </w:numPr>
              <w:ind w:left="9"/>
              <w:rPr>
                <w:rtl/>
              </w:rPr>
            </w:pPr>
          </w:p>
        </w:tc>
      </w:tr>
    </w:tbl>
    <w:p w14:paraId="1B92BFF3" w14:textId="1B28A836" w:rsidR="000704F4" w:rsidRPr="006B5B3A" w:rsidRDefault="006B5B3A" w:rsidP="00E61ECC">
      <w:pPr>
        <w:pStyle w:val="111"/>
        <w:numPr>
          <w:ilvl w:val="3"/>
          <w:numId w:val="90"/>
        </w:numPr>
        <w:tabs>
          <w:tab w:val="clear" w:pos="2721"/>
          <w:tab w:val="num" w:pos="-283"/>
        </w:tabs>
        <w:ind w:left="2127" w:hanging="992"/>
        <w:rPr>
          <w:b w:val="0"/>
          <w:bCs w:val="0"/>
        </w:rPr>
      </w:pPr>
      <w:r>
        <w:rPr>
          <w:rFonts w:hint="cs"/>
          <w:b w:val="0"/>
          <w:bCs w:val="0"/>
          <w:rtl/>
        </w:rPr>
        <w:lastRenderedPageBreak/>
        <w:t xml:space="preserve">עבור תהלכיי התיעלות וחיסכון יהיה זכאי הספק לתשלום בנגזר מסכום החיסכון למזמין בהתאם למפורט בסעיף 5.2.6 למסמכי המכרז. </w:t>
      </w:r>
    </w:p>
    <w:p w14:paraId="01C9E754" w14:textId="3F316824" w:rsidR="006B5B3A" w:rsidRDefault="006B5B3A" w:rsidP="00000F4D">
      <w:pPr>
        <w:pStyle w:val="af1"/>
        <w:keepLines w:val="0"/>
        <w:widowControl w:val="0"/>
        <w:numPr>
          <w:ilvl w:val="1"/>
          <w:numId w:val="62"/>
        </w:numPr>
        <w:spacing w:after="120" w:line="360" w:lineRule="auto"/>
        <w:ind w:left="426" w:hanging="425"/>
        <w:jc w:val="both"/>
        <w:rPr>
          <w:rFonts w:ascii="David" w:hAnsi="David" w:cs="David"/>
        </w:rPr>
      </w:pPr>
      <w:r>
        <w:rPr>
          <w:rFonts w:ascii="David" w:hAnsi="David" w:cs="David" w:hint="cs"/>
          <w:rtl/>
        </w:rPr>
        <w:t>מועדי התשלום עבור כל אחד ממרכיבי התמורה ואופן תשלומ</w:t>
      </w:r>
      <w:r w:rsidR="00000F4D">
        <w:rPr>
          <w:rFonts w:ascii="David" w:hAnsi="David" w:cs="David" w:hint="cs"/>
          <w:rtl/>
        </w:rPr>
        <w:t>ם</w:t>
      </w:r>
      <w:r>
        <w:rPr>
          <w:rFonts w:ascii="David" w:hAnsi="David" w:cs="David" w:hint="cs"/>
          <w:rtl/>
        </w:rPr>
        <w:t xml:space="preserve"> יפורטו במסמך ההזמנה של כל מזמין.</w:t>
      </w:r>
    </w:p>
    <w:p w14:paraId="243E33B7"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יובהר כי התמורה תשולם רק עובר שירותים שיוזמנו בפועל על ידי המזמינים. עורך המכרז ו/או המזמינים אינן מחויבים לבצע הזמנת שירותים בהיקף כלשהו ו/או בהתאם למנגנון השקלול אשר נקבע במסמכי המכרז. </w:t>
      </w:r>
    </w:p>
    <w:p w14:paraId="0152A89C"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מס ערך מוסף בשיעור החוקי המתחייב מהמחירים הנ"ל יתווסף לתמורה וישולם בצירוף לכל חשבונית / תשלום שישלמו המזמינים לספק. </w:t>
      </w:r>
    </w:p>
    <w:p w14:paraId="5B1B13D4"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14:paraId="38D49DD5"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הספק לא יהא זכאי לכל תשלום או תמורה כל שהיא בקשר עם אספקת שירותים שאינם תואמים את דרישות המכרז, ההצעה ותנאי הסכם זה. </w:t>
      </w:r>
    </w:p>
    <w:p w14:paraId="5AA57E0C" w14:textId="6A0B7F19" w:rsidR="00577D73" w:rsidRPr="00BC6A59" w:rsidRDefault="00577D73" w:rsidP="00E61ECC">
      <w:pPr>
        <w:pStyle w:val="111"/>
        <w:tabs>
          <w:tab w:val="clear" w:pos="1020"/>
          <w:tab w:val="num" w:pos="-850"/>
        </w:tabs>
        <w:ind w:left="426" w:hanging="425"/>
        <w:rPr>
          <w:b w:val="0"/>
          <w:bCs w:val="0"/>
        </w:rPr>
      </w:pPr>
      <w:r w:rsidRPr="00BC6A59">
        <w:rPr>
          <w:b w:val="0"/>
          <w:bCs w:val="0"/>
          <w:rtl/>
        </w:rPr>
        <w:t>המזמין יבדוק ויאשר את החשבון. תשלום החשבון יתבצע במועד שבין היום ה – 15 והיום ה– 24 בכל חודש (כולל שני ימים אלו) (להלן: "מועד התשלום הממשלתי"). תאריך התשלום ייקבע בהתאם למועד שבו התקבלה חשבונית המס אצל הגורם המקצועי אצל המזמין, האחראי לאישור העבודה (להלן: "מועד הגשת החשבונית למזמין") עפ"י המפתח הבא:</w:t>
      </w:r>
    </w:p>
    <w:p w14:paraId="19E17B09" w14:textId="11FF1AFC" w:rsidR="00577D73" w:rsidRPr="00001089" w:rsidRDefault="00577D73" w:rsidP="00E61ECC">
      <w:pPr>
        <w:pStyle w:val="af1"/>
        <w:keepLines w:val="0"/>
        <w:widowControl w:val="0"/>
        <w:numPr>
          <w:ilvl w:val="2"/>
          <w:numId w:val="62"/>
        </w:numPr>
        <w:tabs>
          <w:tab w:val="clear" w:pos="1757"/>
        </w:tabs>
        <w:spacing w:after="120" w:line="360" w:lineRule="auto"/>
        <w:ind w:left="1135" w:hanging="709"/>
        <w:jc w:val="both"/>
        <w:rPr>
          <w:rFonts w:ascii="David" w:hAnsi="David" w:cs="David"/>
        </w:rPr>
      </w:pPr>
      <w:r w:rsidRPr="00001089">
        <w:rPr>
          <w:rFonts w:ascii="David" w:hAnsi="David" w:cs="David"/>
          <w:rtl/>
        </w:rPr>
        <w:t>חשבונית שתוגש למזמין במחצית הראשונה של כל חודש (בימים 1-15): תשולם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14:paraId="7A39D897" w14:textId="77777777" w:rsidR="00577D73" w:rsidRPr="00001089" w:rsidRDefault="00577D73" w:rsidP="00E61ECC">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rPr>
      </w:pPr>
      <w:r w:rsidRPr="00001089">
        <w:rPr>
          <w:rFonts w:ascii="David" w:hAnsi="David" w:cs="David"/>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18370E45" w14:textId="77777777" w:rsidR="00577D73" w:rsidRDefault="00577D73" w:rsidP="00E61ECC">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rPr>
      </w:pPr>
      <w:r w:rsidRPr="00001089">
        <w:rPr>
          <w:rFonts w:ascii="David" w:hAnsi="David" w:cs="David"/>
          <w:rtl/>
        </w:rPr>
        <w:t>חשבונית שתוגש  למזמין בין התאריכים 25-31 לכל חודש (כולל שני ימים אלו): תשולם ביום ה – 24 לחודש העוקב. במקרה זה יעמדו מספר ימי האשראי על כ – 24-29 ימי אשראי.</w:t>
      </w:r>
    </w:p>
    <w:p w14:paraId="5E0B712E" w14:textId="5F7C9149" w:rsidR="006B129F"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כללי התשלום המפורטים לעיל, כפופים להוראות החשב הכללי במשרד האוצר כפי שמתפרסם מעת לעת.</w:t>
      </w:r>
      <w:r w:rsidR="006B129F">
        <w:rPr>
          <w:rFonts w:ascii="David" w:hAnsi="David" w:cs="David" w:hint="cs"/>
          <w:rtl/>
        </w:rPr>
        <w:t xml:space="preserve"> </w:t>
      </w:r>
    </w:p>
    <w:p w14:paraId="2453BE1C" w14:textId="77777777" w:rsidR="00E61ECC" w:rsidRDefault="00E61ECC" w:rsidP="00E61ECC">
      <w:pPr>
        <w:pStyle w:val="af1"/>
        <w:keepLines w:val="0"/>
        <w:widowControl w:val="0"/>
        <w:spacing w:after="120" w:line="360" w:lineRule="auto"/>
        <w:ind w:left="426"/>
        <w:jc w:val="both"/>
        <w:rPr>
          <w:rFonts w:ascii="David" w:hAnsi="David" w:cs="David"/>
        </w:rPr>
      </w:pPr>
    </w:p>
    <w:p w14:paraId="7C2F9C43" w14:textId="4F61E39B" w:rsidR="00577D73" w:rsidRPr="00001089" w:rsidRDefault="00577D73"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lastRenderedPageBreak/>
        <w:t>תנאים לביצוע תשלומים</w:t>
      </w:r>
    </w:p>
    <w:p w14:paraId="498ABD96" w14:textId="77777777" w:rsidR="00577D73" w:rsidRPr="00001089" w:rsidRDefault="00577D73" w:rsidP="00E61ECC">
      <w:pPr>
        <w:pStyle w:val="af1"/>
        <w:widowControl w:val="0"/>
        <w:spacing w:after="120" w:line="360" w:lineRule="auto"/>
        <w:ind w:left="394"/>
        <w:jc w:val="both"/>
        <w:rPr>
          <w:rFonts w:ascii="David" w:hAnsi="David" w:cs="David"/>
          <w:rtl/>
        </w:rPr>
      </w:pPr>
      <w:r w:rsidRPr="00001089">
        <w:rPr>
          <w:rFonts w:ascii="David" w:hAnsi="David" w:cs="David"/>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001089">
        <w:rPr>
          <w:rFonts w:ascii="David" w:hAnsi="David" w:cs="David"/>
        </w:rPr>
        <w:t>1975-</w:t>
      </w:r>
      <w:r w:rsidRPr="00001089">
        <w:rPr>
          <w:rFonts w:ascii="David" w:hAnsi="David" w:cs="David"/>
          <w:rtl/>
        </w:rPr>
        <w:t xml:space="preserve"> (להלן – "</w:t>
      </w:r>
      <w:r w:rsidRPr="00001089">
        <w:rPr>
          <w:rFonts w:ascii="David" w:hAnsi="David" w:cs="David"/>
          <w:b/>
          <w:bCs/>
          <w:rtl/>
        </w:rPr>
        <w:t>החוק</w:t>
      </w:r>
      <w:r w:rsidRPr="00001089">
        <w:rPr>
          <w:rFonts w:ascii="David" w:hAnsi="David" w:cs="David"/>
          <w:rtl/>
        </w:rPr>
        <w:t>") וכן אישור מפקיד מורשה (כמשמעותו בחוק עסקאות גופים ציבוריים, התשל"ו</w:t>
      </w:r>
      <w:r w:rsidRPr="00001089">
        <w:rPr>
          <w:rFonts w:ascii="David" w:hAnsi="David" w:cs="David"/>
        </w:rPr>
        <w:t>(1976-</w:t>
      </w:r>
      <w:r w:rsidRPr="00001089">
        <w:rPr>
          <w:rFonts w:ascii="David" w:hAnsi="David"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6A97F815" w14:textId="77777777" w:rsidR="00577D73" w:rsidRPr="00001089" w:rsidRDefault="00577D73"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הפרת ההסכם</w:t>
      </w:r>
    </w:p>
    <w:p w14:paraId="6315409A" w14:textId="3CC2DD84" w:rsidR="00577D73" w:rsidRDefault="0022415F" w:rsidP="00D1062B">
      <w:pPr>
        <w:pStyle w:val="af1"/>
        <w:keepLines w:val="0"/>
        <w:widowControl w:val="0"/>
        <w:numPr>
          <w:ilvl w:val="1"/>
          <w:numId w:val="62"/>
        </w:numPr>
        <w:spacing w:after="120" w:line="360" w:lineRule="auto"/>
        <w:ind w:left="426" w:hanging="425"/>
        <w:jc w:val="both"/>
        <w:rPr>
          <w:rFonts w:ascii="David" w:hAnsi="David" w:cs="David"/>
        </w:rPr>
      </w:pPr>
      <w:bookmarkStart w:id="1088" w:name="_Ref383953134"/>
      <w:r w:rsidRPr="00001089">
        <w:rPr>
          <w:rFonts w:ascii="David" w:hAnsi="David" w:cs="David"/>
          <w:rtl/>
        </w:rPr>
        <w:t>סעיפים אלה ייחשבו כסעיפים יסודיים בהסכם, שהפרתם תיחשב להפרה יסודית</w:t>
      </w:r>
      <w:r w:rsidR="00577D73" w:rsidRPr="00001089">
        <w:rPr>
          <w:rFonts w:ascii="David" w:hAnsi="David" w:cs="David"/>
          <w:rtl/>
        </w:rPr>
        <w:t xml:space="preserve"> (להלן – "</w:t>
      </w:r>
      <w:r w:rsidR="00577D73" w:rsidRPr="00001089">
        <w:rPr>
          <w:rFonts w:ascii="David" w:hAnsi="David" w:cs="David"/>
          <w:b/>
          <w:bCs/>
          <w:rtl/>
        </w:rPr>
        <w:t>הפרה יסודית</w:t>
      </w:r>
      <w:r w:rsidR="00577D73" w:rsidRPr="00001089">
        <w:rPr>
          <w:rFonts w:ascii="David" w:hAnsi="David" w:cs="David"/>
          <w:rtl/>
        </w:rPr>
        <w:t>"):</w:t>
      </w:r>
      <w:bookmarkEnd w:id="1088"/>
      <w:r w:rsidR="001B08CC" w:rsidRPr="00001089">
        <w:rPr>
          <w:rFonts w:ascii="David" w:hAnsi="David" w:cs="David"/>
          <w:rtl/>
        </w:rPr>
        <w:t xml:space="preserve">2, 3, </w:t>
      </w:r>
      <w:r w:rsidR="00AB5FBE" w:rsidRPr="00001089">
        <w:rPr>
          <w:rFonts w:ascii="David" w:hAnsi="David" w:cs="David"/>
          <w:rtl/>
        </w:rPr>
        <w:t>4, 9-6, 13-11, 16.</w:t>
      </w:r>
    </w:p>
    <w:p w14:paraId="596922BF" w14:textId="77777777" w:rsidR="00577D73" w:rsidRPr="00BC6A59" w:rsidRDefault="00577D73" w:rsidP="00D1062B">
      <w:pPr>
        <w:pStyle w:val="af1"/>
        <w:keepLines w:val="0"/>
        <w:widowControl w:val="0"/>
        <w:numPr>
          <w:ilvl w:val="1"/>
          <w:numId w:val="62"/>
        </w:numPr>
        <w:spacing w:after="120" w:line="360" w:lineRule="auto"/>
        <w:ind w:left="426" w:hanging="425"/>
        <w:jc w:val="both"/>
        <w:rPr>
          <w:rFonts w:ascii="David" w:hAnsi="David" w:cs="David"/>
          <w:u w:val="single"/>
          <w:rtl/>
        </w:rPr>
      </w:pPr>
      <w:r w:rsidRPr="00BC6A59">
        <w:rPr>
          <w:rFonts w:ascii="David" w:hAnsi="David" w:cs="David"/>
          <w:u w:val="single"/>
          <w:rtl/>
        </w:rPr>
        <w:t>תרופות</w:t>
      </w:r>
    </w:p>
    <w:p w14:paraId="3166CCC8" w14:textId="77777777" w:rsidR="00577D73" w:rsidRPr="00001089" w:rsidRDefault="00577D73" w:rsidP="00BC6A59">
      <w:pPr>
        <w:pStyle w:val="af1"/>
        <w:keepLines w:val="0"/>
        <w:widowControl w:val="0"/>
        <w:spacing w:after="120" w:line="360" w:lineRule="auto"/>
        <w:ind w:left="426"/>
        <w:jc w:val="both"/>
        <w:rPr>
          <w:rFonts w:ascii="David" w:hAnsi="David" w:cs="David"/>
          <w:u w:val="single"/>
          <w:rtl/>
        </w:rPr>
      </w:pPr>
      <w:r w:rsidRPr="00001089">
        <w:rPr>
          <w:rFonts w:ascii="David" w:hAnsi="David" w:cs="David"/>
          <w:u w:val="single"/>
          <w:rtl/>
        </w:rPr>
        <w:t xml:space="preserve">ביטול עקב הפרה </w:t>
      </w:r>
    </w:p>
    <w:p w14:paraId="4FCAF4DD" w14:textId="0DEF19FD" w:rsidR="00577D73" w:rsidRPr="00001089" w:rsidRDefault="00577D73" w:rsidP="00E61ECC">
      <w:pPr>
        <w:pStyle w:val="af1"/>
        <w:keepLines w:val="0"/>
        <w:widowControl w:val="0"/>
        <w:numPr>
          <w:ilvl w:val="2"/>
          <w:numId w:val="62"/>
        </w:numPr>
        <w:tabs>
          <w:tab w:val="clear" w:pos="1757"/>
        </w:tabs>
        <w:spacing w:after="120" w:line="360" w:lineRule="auto"/>
        <w:ind w:left="1052" w:hanging="626"/>
        <w:jc w:val="both"/>
        <w:rPr>
          <w:rFonts w:ascii="David" w:hAnsi="David" w:cs="David"/>
          <w:rtl/>
        </w:rPr>
      </w:pPr>
      <w:r w:rsidRPr="00001089">
        <w:rPr>
          <w:rFonts w:ascii="David" w:hAnsi="David" w:cs="David"/>
          <w:rtl/>
        </w:rPr>
        <w:t xml:space="preserve">הפר הספק את ההסכם הפרה יסודית כאמור בסעיף </w:t>
      </w:r>
      <w:r w:rsidR="00AB5FBE" w:rsidRPr="00001089">
        <w:rPr>
          <w:rFonts w:ascii="David" w:hAnsi="David" w:cs="David"/>
          <w:rtl/>
        </w:rPr>
        <w:t>8.1</w:t>
      </w:r>
      <w:r w:rsidRPr="00001089">
        <w:rPr>
          <w:rFonts w:ascii="David" w:hAnsi="David" w:cs="David"/>
          <w:rtl/>
        </w:rPr>
        <w:t xml:space="preserve"> לעיל רשאי עורך המכרז, לפי שיקול דעתו, לה</w:t>
      </w:r>
      <w:r w:rsidR="0022415F" w:rsidRPr="00001089">
        <w:rPr>
          <w:rFonts w:ascii="David" w:hAnsi="David" w:cs="David"/>
          <w:rtl/>
        </w:rPr>
        <w:t xml:space="preserve">ודיע לספק, בכתב, על הפסקת ההתקשרות </w:t>
      </w:r>
      <w:r w:rsidRPr="00001089">
        <w:rPr>
          <w:rFonts w:ascii="David" w:hAnsi="David" w:cs="David"/>
          <w:rtl/>
        </w:rPr>
        <w:t xml:space="preserve">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r w:rsidR="0022415F" w:rsidRPr="00001089">
        <w:rPr>
          <w:rFonts w:ascii="David" w:hAnsi="David" w:cs="David"/>
          <w:rtl/>
        </w:rPr>
        <w:t>הפסקת ההתקשרות תיכנס לתוקף בתוך 30 יום ממתן ההודעה לספק.</w:t>
      </w:r>
    </w:p>
    <w:p w14:paraId="3820A4D1" w14:textId="77777777" w:rsidR="00577D73" w:rsidRPr="00001089" w:rsidRDefault="00577D73" w:rsidP="00E61ECC">
      <w:pPr>
        <w:pStyle w:val="af1"/>
        <w:keepLines w:val="0"/>
        <w:widowControl w:val="0"/>
        <w:numPr>
          <w:ilvl w:val="2"/>
          <w:numId w:val="62"/>
        </w:numPr>
        <w:tabs>
          <w:tab w:val="clear" w:pos="1757"/>
        </w:tabs>
        <w:spacing w:after="120" w:line="360" w:lineRule="auto"/>
        <w:ind w:left="1052" w:hanging="626"/>
        <w:jc w:val="both"/>
        <w:rPr>
          <w:rFonts w:ascii="David" w:hAnsi="David" w:cs="David"/>
          <w:rtl/>
        </w:rPr>
      </w:pPr>
      <w:r w:rsidRPr="00001089">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להפסיק את ההתקשרות עם הספק או כל חלק ממנה, ויחולו הוראות הסעיף לעיל בשינויים המחויבים. </w:t>
      </w:r>
    </w:p>
    <w:p w14:paraId="575FBA4B" w14:textId="77777777" w:rsidR="00577D73" w:rsidRPr="00001089" w:rsidRDefault="00577D73" w:rsidP="00E61ECC">
      <w:pPr>
        <w:pStyle w:val="af1"/>
        <w:keepLines w:val="0"/>
        <w:widowControl w:val="0"/>
        <w:numPr>
          <w:ilvl w:val="2"/>
          <w:numId w:val="62"/>
        </w:numPr>
        <w:tabs>
          <w:tab w:val="clear" w:pos="1757"/>
        </w:tabs>
        <w:spacing w:after="120" w:line="360" w:lineRule="auto"/>
        <w:ind w:left="1052" w:hanging="626"/>
        <w:jc w:val="both"/>
        <w:rPr>
          <w:rFonts w:ascii="David" w:hAnsi="David" w:cs="David"/>
          <w:rtl/>
        </w:rPr>
      </w:pPr>
      <w:r w:rsidRPr="00001089">
        <w:rPr>
          <w:rFonts w:ascii="David" w:hAnsi="David" w:cs="David"/>
          <w:rtl/>
        </w:rPr>
        <w:t xml:space="preserve">בכל מקרה של ביטול הסכם זה מתחייב הספק להמשיך באספקת השירותים המבוקשים אשר הוזמנו על ידי עורך המכרז אלא אם כן יחליט עורך המכרז אחרת ויודיע על כך לספק בכתב. </w:t>
      </w:r>
    </w:p>
    <w:p w14:paraId="0E7ABD52" w14:textId="67C8716D" w:rsidR="00577D73" w:rsidRPr="00001089" w:rsidRDefault="00577D73" w:rsidP="00E61ECC">
      <w:pPr>
        <w:pStyle w:val="af1"/>
        <w:keepLines w:val="0"/>
        <w:widowControl w:val="0"/>
        <w:numPr>
          <w:ilvl w:val="2"/>
          <w:numId w:val="62"/>
        </w:numPr>
        <w:tabs>
          <w:tab w:val="clear" w:pos="1757"/>
        </w:tabs>
        <w:spacing w:after="120" w:line="360" w:lineRule="auto"/>
        <w:ind w:left="1052" w:hanging="626"/>
        <w:jc w:val="both"/>
        <w:rPr>
          <w:rFonts w:ascii="David" w:hAnsi="David" w:cs="David"/>
          <w:rtl/>
        </w:rPr>
      </w:pPr>
      <w:r w:rsidRPr="00001089">
        <w:rPr>
          <w:rFonts w:ascii="David" w:hAnsi="David" w:cs="David"/>
          <w:rtl/>
        </w:rPr>
        <w:t xml:space="preserve">הופסקה ההתקשרות עם הספק, כולה או מקצתה, מכל סיבה שהיא, רשאי עורך המכרז להתקשר בהסכם לאספקת השירותים עם ספק אחר. </w:t>
      </w:r>
    </w:p>
    <w:p w14:paraId="15BD9FC0" w14:textId="77777777" w:rsidR="00577D73" w:rsidRPr="00001089" w:rsidRDefault="00577D73" w:rsidP="00E61ECC">
      <w:pPr>
        <w:pStyle w:val="af1"/>
        <w:keepLines w:val="0"/>
        <w:widowControl w:val="0"/>
        <w:numPr>
          <w:ilvl w:val="2"/>
          <w:numId w:val="62"/>
        </w:numPr>
        <w:tabs>
          <w:tab w:val="clear" w:pos="1757"/>
        </w:tabs>
        <w:spacing w:after="120" w:line="360" w:lineRule="auto"/>
        <w:ind w:left="1052" w:hanging="626"/>
        <w:jc w:val="both"/>
        <w:rPr>
          <w:rFonts w:ascii="David" w:hAnsi="David" w:cs="David"/>
          <w:rtl/>
        </w:rPr>
      </w:pPr>
      <w:r w:rsidRPr="00001089">
        <w:rPr>
          <w:rFonts w:ascii="David" w:hAnsi="David" w:cs="David"/>
          <w:rtl/>
        </w:rPr>
        <w:t xml:space="preserve">אין באמור בסעיף זה כדי לגרוע מזכות עורך המכרז לכל סעד אחר על פי הסכם זה או על פי כל דין בגין ההפרה. </w:t>
      </w:r>
    </w:p>
    <w:p w14:paraId="26A63BA1" w14:textId="77777777" w:rsidR="00577D73" w:rsidRPr="00001089" w:rsidRDefault="00577D73" w:rsidP="00E61ECC">
      <w:pPr>
        <w:pStyle w:val="af1"/>
        <w:keepLines w:val="0"/>
        <w:widowControl w:val="0"/>
        <w:spacing w:after="120" w:line="360" w:lineRule="auto"/>
        <w:ind w:left="426"/>
        <w:jc w:val="both"/>
        <w:rPr>
          <w:rFonts w:ascii="David" w:hAnsi="David" w:cs="David"/>
          <w:u w:val="single"/>
          <w:rtl/>
        </w:rPr>
      </w:pPr>
      <w:r w:rsidRPr="00001089">
        <w:rPr>
          <w:rFonts w:ascii="David" w:hAnsi="David" w:cs="David"/>
          <w:u w:val="single"/>
          <w:rtl/>
        </w:rPr>
        <w:lastRenderedPageBreak/>
        <w:t>פיצויים מוסכמים</w:t>
      </w:r>
    </w:p>
    <w:p w14:paraId="524A4FC7" w14:textId="6A6D0FFA" w:rsidR="00577D73" w:rsidRPr="00001089" w:rsidRDefault="00577D73" w:rsidP="00E61ECC">
      <w:pPr>
        <w:pStyle w:val="af1"/>
        <w:keepLines w:val="0"/>
        <w:widowControl w:val="0"/>
        <w:numPr>
          <w:ilvl w:val="2"/>
          <w:numId w:val="62"/>
        </w:numPr>
        <w:tabs>
          <w:tab w:val="clear" w:pos="1757"/>
        </w:tabs>
        <w:spacing w:after="120" w:line="360" w:lineRule="auto"/>
        <w:ind w:left="1024" w:hanging="598"/>
        <w:jc w:val="both"/>
        <w:rPr>
          <w:rFonts w:ascii="David" w:hAnsi="David" w:cs="David"/>
          <w:rtl/>
        </w:rPr>
      </w:pPr>
      <w:bookmarkStart w:id="1089" w:name="_Toc185193174"/>
      <w:bookmarkStart w:id="1090" w:name="_Toc201561699"/>
      <w:bookmarkStart w:id="1091" w:name="_Toc201636828"/>
      <w:bookmarkStart w:id="1092" w:name="_Toc201895137"/>
      <w:r w:rsidRPr="00001089">
        <w:rPr>
          <w:rFonts w:ascii="David" w:hAnsi="David" w:cs="David"/>
          <w:rtl/>
        </w:rPr>
        <w:t>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עורך המכרז לפיצוי מוסכם כמפורט ב</w:t>
      </w:r>
      <w:r w:rsidR="00063180" w:rsidRPr="00001089">
        <w:rPr>
          <w:rFonts w:ascii="David" w:hAnsi="David" w:cs="David"/>
          <w:rtl/>
        </w:rPr>
        <w:t>סעיף 4.9 ל</w:t>
      </w:r>
      <w:r w:rsidRPr="00001089">
        <w:rPr>
          <w:rFonts w:ascii="David" w:hAnsi="David" w:cs="David"/>
          <w:rtl/>
        </w:rPr>
        <w:t>מכרז</w:t>
      </w:r>
      <w:bookmarkEnd w:id="1089"/>
      <w:bookmarkEnd w:id="1090"/>
      <w:bookmarkEnd w:id="1091"/>
      <w:bookmarkEnd w:id="1092"/>
      <w:r w:rsidRPr="00001089">
        <w:rPr>
          <w:rFonts w:ascii="David" w:hAnsi="David" w:cs="David"/>
          <w:rtl/>
        </w:rPr>
        <w:t>, וכן זכאי הוא לחלט את ערבות הביצוע שהופקדה ע"י הספק או חלק ממנה, לצורך גביית הפיצוי.</w:t>
      </w:r>
    </w:p>
    <w:p w14:paraId="07E3594B" w14:textId="1605A6BC" w:rsidR="00577D73" w:rsidRPr="00001089" w:rsidRDefault="00577D73" w:rsidP="00E61ECC">
      <w:pPr>
        <w:pStyle w:val="af1"/>
        <w:keepLines w:val="0"/>
        <w:widowControl w:val="0"/>
        <w:numPr>
          <w:ilvl w:val="2"/>
          <w:numId w:val="62"/>
        </w:numPr>
        <w:tabs>
          <w:tab w:val="clear" w:pos="1757"/>
        </w:tabs>
        <w:spacing w:after="120" w:line="360" w:lineRule="auto"/>
        <w:ind w:left="1024" w:hanging="598"/>
        <w:jc w:val="both"/>
        <w:rPr>
          <w:rFonts w:ascii="David" w:hAnsi="David" w:cs="David"/>
          <w:rtl/>
        </w:rPr>
      </w:pPr>
      <w:r w:rsidRPr="00001089">
        <w:rPr>
          <w:rFonts w:ascii="David" w:hAnsi="David" w:cs="David"/>
          <w:rtl/>
        </w:rPr>
        <w:t xml:space="preserve">כל חלק מהשירותים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37E5371D" w14:textId="77777777" w:rsidR="00577D73" w:rsidRPr="00001089" w:rsidRDefault="00577D73" w:rsidP="00E61ECC">
      <w:pPr>
        <w:pStyle w:val="af1"/>
        <w:keepLines w:val="0"/>
        <w:widowControl w:val="0"/>
        <w:numPr>
          <w:ilvl w:val="2"/>
          <w:numId w:val="62"/>
        </w:numPr>
        <w:tabs>
          <w:tab w:val="clear" w:pos="1757"/>
        </w:tabs>
        <w:spacing w:after="120" w:line="360" w:lineRule="auto"/>
        <w:ind w:left="1024" w:hanging="598"/>
        <w:jc w:val="both"/>
        <w:rPr>
          <w:rFonts w:ascii="David" w:hAnsi="David" w:cs="David"/>
          <w:rtl/>
        </w:rPr>
      </w:pPr>
      <w:r w:rsidRPr="00001089">
        <w:rPr>
          <w:rFonts w:ascii="David" w:hAnsi="David" w:cs="David"/>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6F801518" w14:textId="77777777" w:rsidR="00577D73" w:rsidRPr="00001089" w:rsidRDefault="00577D73" w:rsidP="00E61ECC">
      <w:pPr>
        <w:pStyle w:val="af1"/>
        <w:keepLines w:val="0"/>
        <w:widowControl w:val="0"/>
        <w:numPr>
          <w:ilvl w:val="2"/>
          <w:numId w:val="62"/>
        </w:numPr>
        <w:tabs>
          <w:tab w:val="clear" w:pos="1757"/>
        </w:tabs>
        <w:spacing w:after="120" w:line="360" w:lineRule="auto"/>
        <w:ind w:left="1024" w:hanging="598"/>
        <w:jc w:val="both"/>
        <w:rPr>
          <w:rFonts w:ascii="David" w:hAnsi="David" w:cs="David"/>
          <w:rtl/>
        </w:rPr>
      </w:pPr>
      <w:r w:rsidRPr="00001089">
        <w:rPr>
          <w:rFonts w:ascii="David" w:hAnsi="David"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1FB63773" w14:textId="77777777" w:rsidR="00577D73" w:rsidRPr="00001089" w:rsidRDefault="00577D73" w:rsidP="00E61ECC">
      <w:pPr>
        <w:pStyle w:val="af1"/>
        <w:keepLines w:val="0"/>
        <w:widowControl w:val="0"/>
        <w:numPr>
          <w:ilvl w:val="2"/>
          <w:numId w:val="62"/>
        </w:numPr>
        <w:tabs>
          <w:tab w:val="clear" w:pos="1757"/>
        </w:tabs>
        <w:spacing w:after="120" w:line="360" w:lineRule="auto"/>
        <w:ind w:left="1024" w:hanging="598"/>
        <w:jc w:val="both"/>
        <w:rPr>
          <w:rFonts w:ascii="David" w:hAnsi="David" w:cs="David"/>
          <w:rtl/>
        </w:rPr>
      </w:pPr>
      <w:r w:rsidRPr="00001089">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2C7A08D3" w14:textId="77777777" w:rsidR="00577D73" w:rsidRPr="00001089" w:rsidRDefault="00577D73" w:rsidP="00E61ECC">
      <w:pPr>
        <w:pStyle w:val="af1"/>
        <w:keepLines w:val="0"/>
        <w:widowControl w:val="0"/>
        <w:spacing w:after="120" w:line="360" w:lineRule="auto"/>
        <w:ind w:left="426"/>
        <w:jc w:val="both"/>
        <w:rPr>
          <w:rFonts w:ascii="David" w:hAnsi="David" w:cs="David"/>
          <w:u w:val="single"/>
          <w:rtl/>
        </w:rPr>
      </w:pPr>
      <w:r w:rsidRPr="00001089">
        <w:rPr>
          <w:rFonts w:ascii="David" w:hAnsi="David" w:cs="David"/>
          <w:u w:val="single"/>
          <w:rtl/>
        </w:rPr>
        <w:t>תרופות מצטברות</w:t>
      </w:r>
    </w:p>
    <w:p w14:paraId="60B15C85" w14:textId="77777777" w:rsidR="00577D73" w:rsidRPr="00001089" w:rsidRDefault="00577D73" w:rsidP="00E61ECC">
      <w:pPr>
        <w:pStyle w:val="af1"/>
        <w:keepLines w:val="0"/>
        <w:widowControl w:val="0"/>
        <w:numPr>
          <w:ilvl w:val="2"/>
          <w:numId w:val="62"/>
        </w:numPr>
        <w:tabs>
          <w:tab w:val="clear" w:pos="1757"/>
        </w:tabs>
        <w:spacing w:after="120" w:line="360" w:lineRule="auto"/>
        <w:ind w:left="993" w:hanging="567"/>
        <w:jc w:val="both"/>
        <w:rPr>
          <w:rFonts w:ascii="David" w:hAnsi="David" w:cs="David"/>
          <w:rtl/>
        </w:rPr>
      </w:pPr>
      <w:r w:rsidRPr="00001089">
        <w:rPr>
          <w:rFonts w:ascii="David" w:hAnsi="David"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0F373A4E" w14:textId="77777777" w:rsidR="00577D73" w:rsidRPr="00001089" w:rsidRDefault="00577D73" w:rsidP="00E61ECC">
      <w:pPr>
        <w:pStyle w:val="af1"/>
        <w:keepLines w:val="0"/>
        <w:widowControl w:val="0"/>
        <w:numPr>
          <w:ilvl w:val="2"/>
          <w:numId w:val="62"/>
        </w:numPr>
        <w:tabs>
          <w:tab w:val="clear" w:pos="1757"/>
        </w:tabs>
        <w:spacing w:after="120" w:line="360" w:lineRule="auto"/>
        <w:ind w:left="993" w:hanging="567"/>
        <w:jc w:val="both"/>
        <w:rPr>
          <w:rFonts w:ascii="David" w:hAnsi="David" w:cs="David"/>
          <w:rtl/>
        </w:rPr>
      </w:pPr>
      <w:r w:rsidRPr="00001089">
        <w:rPr>
          <w:rFonts w:ascii="David" w:hAnsi="David"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54C46999" w14:textId="77777777" w:rsidR="00577D73" w:rsidRPr="00001089" w:rsidRDefault="00577D73" w:rsidP="00E61ECC">
      <w:pPr>
        <w:pStyle w:val="af1"/>
        <w:keepLines w:val="0"/>
        <w:widowControl w:val="0"/>
        <w:numPr>
          <w:ilvl w:val="2"/>
          <w:numId w:val="62"/>
        </w:numPr>
        <w:tabs>
          <w:tab w:val="clear" w:pos="1757"/>
        </w:tabs>
        <w:spacing w:after="120" w:line="360" w:lineRule="auto"/>
        <w:ind w:left="993" w:hanging="567"/>
        <w:jc w:val="both"/>
        <w:rPr>
          <w:rFonts w:ascii="David" w:hAnsi="David" w:cs="David"/>
          <w:rtl/>
        </w:rPr>
      </w:pPr>
      <w:r w:rsidRPr="00001089">
        <w:rPr>
          <w:rFonts w:ascii="David" w:hAnsi="David" w:cs="David"/>
          <w:rtl/>
        </w:rPr>
        <w:t xml:space="preserve">ויתר עורך המכרז על זכויותיו עקב הפרת הוראה מהוראות הסכם זה על ידי </w:t>
      </w:r>
      <w:r w:rsidRPr="00001089">
        <w:rPr>
          <w:rFonts w:ascii="David" w:hAnsi="David" w:cs="David"/>
          <w:rtl/>
        </w:rPr>
        <w:lastRenderedPageBreak/>
        <w:t xml:space="preserve">הספק, לא ייראה הויתור כויתור על כל הפרה אחרת של אותה הוראה או הוראה אחרת. </w:t>
      </w:r>
    </w:p>
    <w:p w14:paraId="0E13F351" w14:textId="77777777" w:rsidR="00577D73" w:rsidRDefault="00577D73" w:rsidP="00E61ECC">
      <w:pPr>
        <w:pStyle w:val="af1"/>
        <w:keepLines w:val="0"/>
        <w:widowControl w:val="0"/>
        <w:numPr>
          <w:ilvl w:val="2"/>
          <w:numId w:val="62"/>
        </w:numPr>
        <w:tabs>
          <w:tab w:val="clear" w:pos="1757"/>
        </w:tabs>
        <w:spacing w:after="120" w:line="360" w:lineRule="auto"/>
        <w:ind w:left="993" w:hanging="567"/>
        <w:jc w:val="both"/>
        <w:rPr>
          <w:rFonts w:ascii="David" w:hAnsi="David" w:cs="David"/>
        </w:rPr>
      </w:pPr>
      <w:r w:rsidRPr="00001089">
        <w:rPr>
          <w:rFonts w:ascii="David" w:hAnsi="David" w:cs="David"/>
          <w:rtl/>
        </w:rPr>
        <w:t xml:space="preserve">על אף האמור בכל דין, לא תהיה לספק כל זכות לעכבון לגבי הציוד/השירותים שבידיו. </w:t>
      </w:r>
    </w:p>
    <w:p w14:paraId="2E6A3102" w14:textId="36C6FC2A" w:rsidR="00577D73" w:rsidRPr="00001089" w:rsidRDefault="00577D73" w:rsidP="00E61ECC">
      <w:pPr>
        <w:pStyle w:val="af1"/>
        <w:keepLines w:val="0"/>
        <w:widowControl w:val="0"/>
        <w:numPr>
          <w:ilvl w:val="0"/>
          <w:numId w:val="62"/>
        </w:numPr>
        <w:tabs>
          <w:tab w:val="clear" w:pos="397"/>
        </w:tabs>
        <w:spacing w:after="120" w:line="360" w:lineRule="auto"/>
        <w:ind w:left="426" w:hanging="425"/>
        <w:jc w:val="both"/>
        <w:rPr>
          <w:rFonts w:ascii="David" w:hAnsi="David" w:cs="David"/>
          <w:b/>
          <w:bCs/>
          <w:rtl/>
        </w:rPr>
      </w:pPr>
      <w:r w:rsidRPr="00001089">
        <w:rPr>
          <w:rFonts w:ascii="David" w:hAnsi="David" w:cs="David"/>
          <w:b/>
          <w:bCs/>
          <w:rtl/>
        </w:rPr>
        <w:t>ערבות</w:t>
      </w:r>
      <w:r w:rsidR="006458C4" w:rsidRPr="00001089">
        <w:rPr>
          <w:rFonts w:ascii="David" w:hAnsi="David" w:cs="David"/>
          <w:b/>
          <w:bCs/>
          <w:rtl/>
        </w:rPr>
        <w:t xml:space="preserve"> ביצוע</w:t>
      </w:r>
    </w:p>
    <w:p w14:paraId="3AE6F79D" w14:textId="59B8DD73"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כבטחון למילוי ההתחייבויות של הספק על-פי הסכם זה ימסור הספק לעורך המכרז במעמד חתימת הסכם זה ערבות בנקאית (או ערבות של מבטח כמשמעותו בחוק חוק הפיקוח על שירותים פיננסיים (ביטוח), התשמ"א-1981) אוטונומית בלתי מותנית, </w:t>
      </w:r>
      <w:r w:rsidR="0022415F" w:rsidRPr="00001089">
        <w:rPr>
          <w:rFonts w:ascii="David" w:hAnsi="David" w:cs="David"/>
          <w:rtl/>
        </w:rPr>
        <w:t>בסך של 150,000 ש"ח</w:t>
      </w:r>
      <w:r w:rsidRPr="00001089">
        <w:rPr>
          <w:rFonts w:ascii="David" w:hAnsi="David" w:cs="David"/>
          <w:rtl/>
        </w:rPr>
        <w:t>, צמודה למדד המחירים לצרכן שתהיה בתוקף בהתאם למפורט במכרז</w:t>
      </w:r>
      <w:r w:rsidR="0022415F" w:rsidRPr="00001089">
        <w:rPr>
          <w:rFonts w:ascii="David" w:hAnsi="David" w:cs="David"/>
          <w:rtl/>
        </w:rPr>
        <w:t xml:space="preserve"> (להלן- "</w:t>
      </w:r>
      <w:r w:rsidR="0022415F" w:rsidRPr="00001089">
        <w:rPr>
          <w:rFonts w:ascii="David" w:hAnsi="David" w:cs="David"/>
          <w:b/>
          <w:bCs/>
          <w:rtl/>
        </w:rPr>
        <w:t>ערבות בגין זכייה</w:t>
      </w:r>
      <w:r w:rsidR="0022415F" w:rsidRPr="00001089">
        <w:rPr>
          <w:rFonts w:ascii="David" w:hAnsi="David" w:cs="David"/>
          <w:rtl/>
        </w:rPr>
        <w:t>")</w:t>
      </w:r>
      <w:r w:rsidRPr="00001089">
        <w:rPr>
          <w:rFonts w:ascii="David" w:hAnsi="David" w:cs="David"/>
          <w:rtl/>
        </w:rPr>
        <w:t xml:space="preserve">. במידה ועורך המכרז יממש את האופציה להארכת תקופת ההתקשרות, יאריך הספק תוקף ערבות זו בהתאמה עד ל- 90 יום לאחר תום כל </w:t>
      </w:r>
      <w:r w:rsidR="0022415F" w:rsidRPr="00001089">
        <w:rPr>
          <w:rFonts w:ascii="David" w:hAnsi="David" w:cs="David"/>
          <w:rtl/>
        </w:rPr>
        <w:t xml:space="preserve">הארכת </w:t>
      </w:r>
      <w:r w:rsidRPr="00001089">
        <w:rPr>
          <w:rFonts w:ascii="David" w:hAnsi="David" w:cs="David"/>
          <w:rtl/>
        </w:rPr>
        <w:t>תקופ</w:t>
      </w:r>
      <w:r w:rsidR="0022415F" w:rsidRPr="00001089">
        <w:rPr>
          <w:rFonts w:ascii="David" w:hAnsi="David" w:cs="David"/>
          <w:rtl/>
        </w:rPr>
        <w:t>ת ההתקשרות</w:t>
      </w:r>
      <w:r w:rsidRPr="00001089">
        <w:rPr>
          <w:rFonts w:ascii="David" w:hAnsi="David" w:cs="David"/>
          <w:rtl/>
        </w:rPr>
        <w:t>. הערבות תשמש להבטחת קיום מלוא התחייבויות הספק על פי המכרז והסכם זה, ובמועדן.</w:t>
      </w:r>
    </w:p>
    <w:p w14:paraId="49B60C5D" w14:textId="0A7C12EF"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המצאת הערבות על כל התנאים המפורטים ואישורה בידי עורך המכרז כמתאים לדרישותיו</w:t>
      </w:r>
      <w:r w:rsidR="0022415F" w:rsidRPr="00001089">
        <w:rPr>
          <w:rFonts w:ascii="David" w:hAnsi="David" w:cs="David"/>
          <w:rtl/>
        </w:rPr>
        <w:t xml:space="preserve"> </w:t>
      </w:r>
      <w:r w:rsidRPr="00001089">
        <w:rPr>
          <w:rFonts w:ascii="David" w:hAnsi="David" w:cs="David"/>
          <w:rtl/>
        </w:rPr>
        <w:t>מהווה תנאי מוקדם לכניסתו של הסכם זה לתוקף.</w:t>
      </w:r>
    </w:p>
    <w:p w14:paraId="68052CD1"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עורך המכרז רשאי לדרוש להאריך את תוקף הערבות בעוד שלושה חודשים לאחר תום תקופת הערבות, במקרה בו יהיה הדבר נדרש על מנת להבטיח סיום אספקת השירותים או אחריות. </w:t>
      </w:r>
    </w:p>
    <w:p w14:paraId="29953062"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 או בגין התנהגות שאינה מקובלת ושאינה בתום לב, או לצורך כל תשלום אחר המגיע לעורך המכרז מהספק. לספק תינתן התראה בכתב 3 ימים בטרם יממש עורך המכרז את סמכותו לפי סעיף זה.</w:t>
      </w:r>
    </w:p>
    <w:p w14:paraId="5B6DED00"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232A0B31" w14:textId="77777777" w:rsidR="00577D73"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לא חולטה הערבות, תוחזר הערבות לספק לאחר גמר תקופת ההתקשרות ואישור עורך המכרז שהמוצרים והשירותים סופקו לשביעות רצונו המלאה.</w:t>
      </w:r>
    </w:p>
    <w:p w14:paraId="1EFC29C0" w14:textId="5D9FE9A9" w:rsidR="00577D73" w:rsidRPr="00001089" w:rsidRDefault="00577D73"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 xml:space="preserve">אחריות </w:t>
      </w:r>
      <w:r w:rsidR="001B08CC" w:rsidRPr="00001089">
        <w:rPr>
          <w:rFonts w:ascii="David" w:hAnsi="David" w:cs="David"/>
          <w:b/>
          <w:bCs/>
          <w:rtl/>
        </w:rPr>
        <w:t>הספק</w:t>
      </w:r>
    </w:p>
    <w:p w14:paraId="4ADA6126"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הספק יישא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14:paraId="36CDC3B3" w14:textId="77777777" w:rsidR="00577D73"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lastRenderedPageBreak/>
        <w:t xml:space="preserve">הצדדים מצהירים בזאת במפורש כי עורך המכרז,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w:t>
      </w:r>
    </w:p>
    <w:p w14:paraId="46B4E51A" w14:textId="77777777" w:rsidR="007B6195" w:rsidRDefault="007B6195" w:rsidP="00E61ECC">
      <w:pPr>
        <w:keepNext/>
        <w:numPr>
          <w:ilvl w:val="1"/>
          <w:numId w:val="62"/>
        </w:numPr>
        <w:tabs>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rPr>
      </w:pPr>
      <w:r w:rsidRPr="00001089">
        <w:rPr>
          <w:rFonts w:ascii="David" w:hAnsi="David" w:cs="David"/>
          <w:rtl/>
        </w:rPr>
        <w:t>אין באמור בסעיף זה כדי לפטור את הספק מהחובות החלות עליו בביצוע עבודתו על פי כל דין, ואין לפרש את האמור בהם כוויתור של עורך המכרז על כל זכות או סעד המוקנים לו כדין.</w:t>
      </w:r>
      <w:r>
        <w:rPr>
          <w:rFonts w:ascii="David" w:hAnsi="David" w:cs="David" w:hint="cs"/>
          <w:rtl/>
        </w:rPr>
        <w:t xml:space="preserve"> </w:t>
      </w:r>
    </w:p>
    <w:p w14:paraId="6699603E" w14:textId="6600971E" w:rsidR="007B6195" w:rsidRDefault="001B08CC" w:rsidP="00E61ECC">
      <w:pPr>
        <w:pStyle w:val="af1"/>
        <w:keepLines w:val="0"/>
        <w:widowControl w:val="0"/>
        <w:numPr>
          <w:ilvl w:val="0"/>
          <w:numId w:val="62"/>
        </w:numPr>
        <w:tabs>
          <w:tab w:val="clear" w:pos="397"/>
          <w:tab w:val="num" w:pos="-425"/>
        </w:tabs>
        <w:spacing w:after="120" w:line="360" w:lineRule="auto"/>
        <w:ind w:left="426" w:hanging="425"/>
        <w:contextualSpacing/>
        <w:jc w:val="both"/>
        <w:rPr>
          <w:rFonts w:ascii="David" w:hAnsi="David" w:cs="David"/>
          <w:b/>
          <w:bCs/>
        </w:rPr>
      </w:pPr>
      <w:r w:rsidRPr="00915ED7">
        <w:rPr>
          <w:rFonts w:ascii="David" w:hAnsi="David" w:cs="David"/>
          <w:b/>
          <w:bCs/>
          <w:rtl/>
        </w:rPr>
        <w:t>זכויות קנייניות</w:t>
      </w:r>
      <w:r w:rsidR="00915ED7" w:rsidRPr="00915ED7">
        <w:rPr>
          <w:rFonts w:ascii="David" w:hAnsi="David" w:cs="David"/>
          <w:b/>
          <w:bCs/>
        </w:rPr>
        <w:t xml:space="preserve"> </w:t>
      </w:r>
      <w:r w:rsidR="007B6195">
        <w:rPr>
          <w:rFonts w:ascii="David" w:hAnsi="David" w:cs="David" w:hint="cs"/>
          <w:b/>
          <w:bCs/>
          <w:rtl/>
        </w:rPr>
        <w:t xml:space="preserve"> </w:t>
      </w:r>
    </w:p>
    <w:p w14:paraId="6D506BFA" w14:textId="1523A8BD" w:rsidR="006458C4" w:rsidRDefault="006458C4" w:rsidP="00D1062B">
      <w:pPr>
        <w:pStyle w:val="af1"/>
        <w:keepNext/>
        <w:keepLines w:val="0"/>
        <w:widowControl w:val="0"/>
        <w:numPr>
          <w:ilvl w:val="1"/>
          <w:numId w:val="62"/>
        </w:numPr>
        <w:overflowPunct w:val="0"/>
        <w:autoSpaceDE w:val="0"/>
        <w:autoSpaceDN w:val="0"/>
        <w:adjustRightInd w:val="0"/>
        <w:spacing w:after="120" w:line="360" w:lineRule="auto"/>
        <w:ind w:left="426" w:hanging="425"/>
        <w:contextualSpacing/>
        <w:jc w:val="both"/>
        <w:textAlignment w:val="baseline"/>
        <w:rPr>
          <w:rFonts w:ascii="David" w:hAnsi="David" w:cs="David"/>
          <w:i/>
        </w:rPr>
      </w:pPr>
      <w:r w:rsidRPr="007B6195">
        <w:rPr>
          <w:rFonts w:ascii="David" w:hAnsi="David" w:cs="David"/>
          <w:rtl/>
        </w:rPr>
        <w:t>בסעיף זה ובסעיף 12 שלהלן:</w:t>
      </w:r>
      <w:r w:rsidRPr="007B6195">
        <w:rPr>
          <w:rFonts w:ascii="David" w:hAnsi="David" w:cs="David"/>
          <w:i/>
          <w:rtl/>
        </w:rPr>
        <w:t xml:space="preserve"> </w:t>
      </w:r>
      <w:r w:rsidRPr="007B6195">
        <w:rPr>
          <w:rFonts w:ascii="David" w:hAnsi="David" w:cs="David"/>
          <w:rtl/>
        </w:rPr>
        <w:t>"מידע" – כל מידע (</w:t>
      </w:r>
      <w:r w:rsidRPr="007B6195">
        <w:rPr>
          <w:rFonts w:ascii="David" w:hAnsi="David" w:cs="David"/>
        </w:rPr>
        <w:t>Information</w:t>
      </w:r>
      <w:r w:rsidRPr="007B6195">
        <w:rPr>
          <w:rFonts w:ascii="David" w:hAnsi="David" w:cs="David"/>
          <w:rtl/>
        </w:rPr>
        <w:t>), ידע (</w:t>
      </w:r>
      <w:r w:rsidRPr="007B6195">
        <w:rPr>
          <w:rFonts w:ascii="David" w:hAnsi="David" w:cs="David"/>
        </w:rPr>
        <w:t>Know How</w:t>
      </w:r>
      <w:r w:rsidRPr="007B6195">
        <w:rPr>
          <w:rFonts w:ascii="David" w:hAnsi="David" w:cs="David"/>
          <w:rtl/>
        </w:rPr>
        <w:t>), ידיעה, מסמך, תכתובת, תכנית, נתון, מודל, חוות דעת, מסקנה וכל דבר אחר כיוצא בזה הקשורים בכל צורה או דרך של שימור ידיעות לרבות באופן חשמלי או אלקטרוני או אופטי או מגנטי או אחר למתן השירותים</w:t>
      </w:r>
      <w:r w:rsidR="004D1B15" w:rsidRPr="007B6195">
        <w:rPr>
          <w:rFonts w:ascii="David" w:hAnsi="David" w:cs="David"/>
          <w:rtl/>
        </w:rPr>
        <w:t>, והכל למעט מידע שהוא נחלת הכלל</w:t>
      </w:r>
      <w:r w:rsidRPr="007B6195">
        <w:rPr>
          <w:rFonts w:ascii="David" w:hAnsi="David" w:cs="David"/>
          <w:rtl/>
        </w:rPr>
        <w:t>.</w:t>
      </w:r>
      <w:r w:rsidR="007C6BCE" w:rsidRPr="007B6195">
        <w:rPr>
          <w:rFonts w:ascii="David" w:hAnsi="David" w:cs="David" w:hint="cs"/>
          <w:i/>
          <w:rtl/>
        </w:rPr>
        <w:t xml:space="preserve"> </w:t>
      </w:r>
    </w:p>
    <w:p w14:paraId="414B56EC" w14:textId="5FD2EB98" w:rsidR="006458C4" w:rsidRPr="00001089" w:rsidRDefault="006458C4" w:rsidP="00E61ECC">
      <w:pPr>
        <w:keepNext/>
        <w:numPr>
          <w:ilvl w:val="1"/>
          <w:numId w:val="62"/>
        </w:numPr>
        <w:tabs>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i/>
          <w:rtl/>
        </w:rPr>
      </w:pPr>
      <w:r w:rsidRPr="00001089">
        <w:rPr>
          <w:rFonts w:ascii="David" w:hAnsi="David" w:cs="David"/>
          <w:i/>
          <w:rtl/>
        </w:rPr>
        <w:t>עורך המכרז הוא הבעלים הבלעדי במידע הנוגע לשירותים בין אם הועבר לספק בידי עורך המכרז או כל גורם אחר ובין אם הוא תוצר עבודתו של הספק. מובהר בזאת כי הספק לא יעשה כל שימוש במידע שלא לצורך מתן השירותים ללא אישור של עורך המכרז בכתב ומראש;</w:t>
      </w:r>
    </w:p>
    <w:p w14:paraId="02527461" w14:textId="0EB75ACF" w:rsidR="006458C4" w:rsidRPr="00001089" w:rsidRDefault="006458C4" w:rsidP="00D1062B">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i/>
          <w:rtl/>
        </w:rPr>
      </w:pPr>
      <w:r w:rsidRPr="00001089">
        <w:rPr>
          <w:rFonts w:ascii="David" w:hAnsi="David" w:cs="David"/>
          <w:i/>
          <w:rtl/>
        </w:rPr>
        <w:t>מבלי לגרוע מהאמור לעיל, מוצהר ומובהר בזאת כי לעורך המכרז זכות בלעדית והוא יהיה בעל זכויות היוצרים בכל מידע או תוצרי מידע סמך (לרבות פיסי או מדיה מגנטית) או חוות דעת או נכס רוחני שייערכו על ידי הספק או בהסתמך על שירותים שיינתנו על ידי הספק במהלך התקשרות זו;</w:t>
      </w:r>
    </w:p>
    <w:p w14:paraId="30475C25" w14:textId="0802890F" w:rsidR="006458C4" w:rsidRPr="00001089" w:rsidRDefault="006458C4" w:rsidP="00D1062B">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i/>
        </w:rPr>
      </w:pPr>
      <w:r w:rsidRPr="00001089">
        <w:rPr>
          <w:rFonts w:ascii="David" w:hAnsi="David" w:cs="David"/>
          <w:i/>
          <w:rtl/>
        </w:rPr>
        <w:t>במהלך מתן השירותים, בכל עת שיתבקש על ידי עורך המכרז ובסיומם, ימסור הספק למזמין את כל המידע הנמצא ברשותו וברשות מי מאנשי הצוות, והנוגע לשירותים כאמור.</w:t>
      </w:r>
    </w:p>
    <w:p w14:paraId="3CA6C60B" w14:textId="78410332" w:rsidR="006458C4" w:rsidRPr="00001089" w:rsidRDefault="006458C4" w:rsidP="00E61ECC">
      <w:pPr>
        <w:keepNext/>
        <w:numPr>
          <w:ilvl w:val="1"/>
          <w:numId w:val="62"/>
        </w:numPr>
        <w:tabs>
          <w:tab w:val="left" w:pos="-425"/>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i/>
        </w:rPr>
      </w:pPr>
      <w:r w:rsidRPr="00001089">
        <w:rPr>
          <w:rFonts w:ascii="David" w:hAnsi="David" w:cs="David"/>
          <w:i/>
          <w:rtl/>
        </w:rPr>
        <w:t>הספק אחראי באופן בלעדי כי לא תהיה בהתקשרות מושא הסכם זה פגיעה בכל זכות יוצרים, זכות קניין רוחני, זכות לפטנט או כל זכות אחרת של צד שלישי כלשהו.</w:t>
      </w:r>
    </w:p>
    <w:p w14:paraId="6508733A" w14:textId="0338BBAD" w:rsidR="006458C4" w:rsidRDefault="006458C4" w:rsidP="00D1062B">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i/>
        </w:rPr>
      </w:pPr>
      <w:r w:rsidRPr="00001089">
        <w:rPr>
          <w:rFonts w:ascii="David" w:hAnsi="David" w:cs="David"/>
          <w:i/>
          <w:rtl/>
        </w:rPr>
        <w:t>הספק מתחייב בזאת לשפות את עוראך המכרז, מיד עם דרישתו, שיפוי מלא ובלתי מותנה, ולשלם לו כל סכום, אשר יידרש עורך המכרז לשלם לכל גורם שהוא, בגין הפרת זכויות יוצרים או זכויות קניין רוחני מכל סוג אחר או עקב מימוש זכויותיו של עורך המכרז כקבוע בהסכם זה.</w:t>
      </w:r>
    </w:p>
    <w:p w14:paraId="43AC4C00" w14:textId="77777777" w:rsidR="006458C4" w:rsidRPr="00001089" w:rsidRDefault="006458C4"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סודיות</w:t>
      </w:r>
    </w:p>
    <w:p w14:paraId="43EC7A17" w14:textId="77777777" w:rsidR="006458C4" w:rsidRPr="00001089" w:rsidRDefault="006458C4" w:rsidP="00D1062B">
      <w:pPr>
        <w:pStyle w:val="afffa"/>
        <w:widowControl w:val="0"/>
        <w:numPr>
          <w:ilvl w:val="1"/>
          <w:numId w:val="62"/>
        </w:numPr>
        <w:spacing w:before="100" w:beforeAutospacing="1" w:line="360" w:lineRule="auto"/>
        <w:ind w:left="426" w:hanging="425"/>
        <w:textAlignment w:val="auto"/>
        <w:rPr>
          <w:rFonts w:ascii="David" w:hAnsi="David"/>
          <w:color w:val="000000"/>
          <w:sz w:val="24"/>
          <w:rtl/>
        </w:rPr>
      </w:pPr>
      <w:r w:rsidRPr="00001089">
        <w:rPr>
          <w:rFonts w:ascii="David" w:hAnsi="David"/>
          <w:color w:val="000000"/>
          <w:sz w:val="24"/>
          <w:rtl/>
        </w:rPr>
        <w:t>הספק מצהיר שידוע לו שכל מידע שיתקבל אצלו ו/או אצל עובדיו במהלך מתן השירותים הינו בגדר סודות מקצועיים.</w:t>
      </w:r>
    </w:p>
    <w:p w14:paraId="6214AB74" w14:textId="77777777" w:rsidR="006458C4" w:rsidRPr="00001089" w:rsidRDefault="006458C4" w:rsidP="00D1062B">
      <w:pPr>
        <w:pStyle w:val="afffa"/>
        <w:widowControl w:val="0"/>
        <w:numPr>
          <w:ilvl w:val="1"/>
          <w:numId w:val="62"/>
        </w:numPr>
        <w:spacing w:before="100" w:beforeAutospacing="1" w:line="360" w:lineRule="auto"/>
        <w:ind w:left="426" w:hanging="425"/>
        <w:textAlignment w:val="auto"/>
        <w:rPr>
          <w:rFonts w:ascii="David" w:hAnsi="David"/>
          <w:color w:val="000000"/>
          <w:sz w:val="24"/>
          <w:rtl/>
        </w:rPr>
      </w:pPr>
      <w:r w:rsidRPr="00001089">
        <w:rPr>
          <w:rFonts w:ascii="David" w:hAnsi="David"/>
          <w:color w:val="000000"/>
          <w:sz w:val="24"/>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w:t>
      </w:r>
      <w:r w:rsidRPr="00001089">
        <w:rPr>
          <w:rFonts w:ascii="David" w:hAnsi="David"/>
          <w:color w:val="000000"/>
          <w:sz w:val="24"/>
          <w:rtl/>
        </w:rPr>
        <w:lastRenderedPageBreak/>
        <w:t xml:space="preserve">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4E027EF2" w14:textId="77777777" w:rsidR="006458C4" w:rsidRPr="00001089" w:rsidRDefault="006458C4" w:rsidP="00D1062B">
      <w:pPr>
        <w:pStyle w:val="afffa"/>
        <w:widowControl w:val="0"/>
        <w:numPr>
          <w:ilvl w:val="1"/>
          <w:numId w:val="62"/>
        </w:numPr>
        <w:spacing w:before="100" w:beforeAutospacing="1" w:line="360" w:lineRule="auto"/>
        <w:ind w:left="426" w:hanging="425"/>
        <w:textAlignment w:val="auto"/>
        <w:rPr>
          <w:rFonts w:ascii="David" w:hAnsi="David"/>
          <w:color w:val="000000"/>
          <w:sz w:val="24"/>
          <w:rtl/>
        </w:rPr>
      </w:pPr>
      <w:r w:rsidRPr="00001089">
        <w:rPr>
          <w:rFonts w:ascii="David" w:hAnsi="David"/>
          <w:color w:val="000000"/>
          <w:sz w:val="24"/>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14:paraId="1A6C184E" w14:textId="4E0757CE" w:rsidR="006458C4" w:rsidRPr="00001089" w:rsidRDefault="006458C4" w:rsidP="00D1062B">
      <w:pPr>
        <w:pStyle w:val="afffa"/>
        <w:widowControl w:val="0"/>
        <w:numPr>
          <w:ilvl w:val="1"/>
          <w:numId w:val="62"/>
        </w:numPr>
        <w:spacing w:before="100" w:beforeAutospacing="1" w:line="360" w:lineRule="auto"/>
        <w:ind w:left="426" w:hanging="425"/>
        <w:textAlignment w:val="auto"/>
        <w:rPr>
          <w:rFonts w:ascii="David" w:hAnsi="David"/>
          <w:b/>
          <w:bCs/>
        </w:rPr>
      </w:pPr>
      <w:r w:rsidRPr="00001089">
        <w:rPr>
          <w:rFonts w:ascii="David" w:hAnsi="David"/>
          <w:color w:val="000000"/>
          <w:sz w:val="24"/>
          <w:rtl/>
        </w:rPr>
        <w:t>הספק מתחייב להחתים כל אחד מעובדיו על הצהרת הסודיות בנוסח המופיע כ</w:t>
      </w:r>
      <w:r w:rsidRPr="00001089">
        <w:rPr>
          <w:rFonts w:ascii="David" w:hAnsi="David"/>
          <w:b/>
          <w:bCs/>
          <w:color w:val="000000"/>
          <w:sz w:val="24"/>
          <w:u w:val="single"/>
          <w:rtl/>
        </w:rPr>
        <w:t xml:space="preserve">נספח  </w:t>
      </w:r>
      <w:r w:rsidR="00D02B16" w:rsidRPr="00D02B16">
        <w:rPr>
          <w:rFonts w:ascii="David" w:hAnsi="David" w:hint="cs"/>
          <w:b/>
          <w:bCs/>
          <w:color w:val="000000"/>
          <w:sz w:val="24"/>
          <w:rtl/>
        </w:rPr>
        <w:t>11</w:t>
      </w:r>
      <w:r w:rsidRPr="00001089">
        <w:rPr>
          <w:rFonts w:ascii="David" w:hAnsi="David"/>
          <w:color w:val="000000"/>
          <w:sz w:val="24"/>
          <w:rtl/>
        </w:rPr>
        <w:t xml:space="preserve"> להסכם זה. </w:t>
      </w:r>
      <w:r w:rsidRPr="00001089">
        <w:rPr>
          <w:rFonts w:ascii="David" w:hAnsi="David"/>
          <w:rtl/>
        </w:rPr>
        <w:t>כמו כן, ככל שהספק יקלוט עובדים חדשים במהלך ביצוע השירותים הוא יחתימם על התחייבות כאמור וימציאה למזמין.</w:t>
      </w:r>
    </w:p>
    <w:p w14:paraId="32849492" w14:textId="46C7C73E" w:rsidR="006458C4" w:rsidRPr="00001089" w:rsidRDefault="006458C4" w:rsidP="00D1062B">
      <w:pPr>
        <w:pStyle w:val="afffa"/>
        <w:widowControl w:val="0"/>
        <w:numPr>
          <w:ilvl w:val="1"/>
          <w:numId w:val="62"/>
        </w:numPr>
        <w:spacing w:before="100" w:beforeAutospacing="1" w:line="360" w:lineRule="auto"/>
        <w:ind w:left="426" w:hanging="425"/>
        <w:textAlignment w:val="auto"/>
        <w:rPr>
          <w:rFonts w:ascii="David" w:hAnsi="David"/>
          <w:b/>
          <w:bCs/>
        </w:rPr>
      </w:pPr>
      <w:r w:rsidRPr="00001089">
        <w:rPr>
          <w:rFonts w:ascii="David" w:hAnsi="David"/>
          <w:i/>
          <w:sz w:val="24"/>
          <w:rtl/>
        </w:rPr>
        <w:t>הספק מתחייב לציית לכל הוראות הביטחון מטעם עורך המכרז, לרבות בקשר לשמירת החומר הקשור בעבודה אשר יינתן לו</w:t>
      </w:r>
      <w:r w:rsidRPr="00001089">
        <w:rPr>
          <w:rFonts w:ascii="David" w:hAnsi="David"/>
          <w:b/>
          <w:bCs/>
          <w:rtl/>
        </w:rPr>
        <w:t>.</w:t>
      </w:r>
    </w:p>
    <w:p w14:paraId="0BAD960D" w14:textId="779A57D0" w:rsidR="00E509D2" w:rsidRPr="00001089" w:rsidRDefault="006458C4" w:rsidP="00E509D2">
      <w:pPr>
        <w:pStyle w:val="afffa"/>
        <w:widowControl w:val="0"/>
        <w:numPr>
          <w:ilvl w:val="1"/>
          <w:numId w:val="62"/>
        </w:numPr>
        <w:spacing w:before="100" w:beforeAutospacing="1" w:line="360" w:lineRule="auto"/>
        <w:ind w:left="426" w:hanging="425"/>
        <w:textAlignment w:val="auto"/>
        <w:rPr>
          <w:rFonts w:ascii="David" w:hAnsi="David"/>
          <w:b/>
          <w:bCs/>
        </w:rPr>
      </w:pPr>
      <w:r w:rsidRPr="00E509D2">
        <w:rPr>
          <w:rFonts w:ascii="David" w:hAnsi="David"/>
          <w:i/>
          <w:sz w:val="24"/>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r w:rsidR="00E509D2">
        <w:rPr>
          <w:rFonts w:ascii="David" w:hAnsi="David" w:hint="cs"/>
          <w:rtl/>
        </w:rPr>
        <w:t>.</w:t>
      </w:r>
    </w:p>
    <w:p w14:paraId="2385A091" w14:textId="1EED2B94" w:rsidR="00E509D2" w:rsidRPr="00E509D2" w:rsidRDefault="006458C4" w:rsidP="00E509D2">
      <w:pPr>
        <w:keepNext/>
        <w:widowControl w:val="0"/>
        <w:numPr>
          <w:ilvl w:val="0"/>
          <w:numId w:val="62"/>
        </w:numPr>
        <w:tabs>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b/>
          <w:bCs/>
          <w:rtl/>
        </w:rPr>
      </w:pPr>
      <w:r w:rsidRPr="00E509D2">
        <w:rPr>
          <w:rFonts w:ascii="David" w:hAnsi="David" w:cs="David"/>
          <w:b/>
          <w:bCs/>
          <w:rtl/>
        </w:rPr>
        <w:t>ניגוד עניינים</w:t>
      </w:r>
    </w:p>
    <w:p w14:paraId="2E212BD5" w14:textId="499B55FB" w:rsidR="00E509D2" w:rsidRPr="00001089" w:rsidRDefault="006458C4" w:rsidP="00E509D2">
      <w:pPr>
        <w:pStyle w:val="afffa"/>
        <w:widowControl w:val="0"/>
        <w:numPr>
          <w:ilvl w:val="1"/>
          <w:numId w:val="62"/>
        </w:numPr>
        <w:spacing w:before="100" w:beforeAutospacing="1" w:line="360" w:lineRule="auto"/>
        <w:ind w:left="426" w:hanging="425"/>
        <w:textAlignment w:val="auto"/>
        <w:rPr>
          <w:rFonts w:ascii="David" w:hAnsi="David"/>
          <w:b/>
          <w:bCs/>
        </w:rPr>
      </w:pPr>
      <w:r w:rsidRPr="00E509D2">
        <w:rPr>
          <w:rFonts w:ascii="David" w:hAnsi="David"/>
          <w:i/>
          <w:rtl/>
        </w:rPr>
        <w:t xml:space="preserve">הספק מצהיר כי </w:t>
      </w:r>
      <w:r w:rsidRPr="00E509D2">
        <w:rPr>
          <w:rFonts w:ascii="David" w:hAnsi="David"/>
          <w:rtl/>
        </w:rPr>
        <w:t xml:space="preserve">הוא מכיר את הכללים והמגבלות בדבר איסור ניגוד עניינים, </w:t>
      </w:r>
      <w:r w:rsidRPr="00E509D2">
        <w:rPr>
          <w:rFonts w:ascii="David" w:hAnsi="David"/>
          <w:i/>
          <w:rtl/>
        </w:rPr>
        <w:t>וכי אין הוא, עובדיו או כל גורם אחר מטעמו מצויים במצב של ניגוד עניינים בקשר עם מתן השירותים נושא הסכם זה.</w:t>
      </w:r>
      <w:r w:rsidR="00E509D2" w:rsidRPr="00E509D2">
        <w:rPr>
          <w:rFonts w:ascii="David" w:hAnsi="David"/>
          <w:b/>
          <w:bCs/>
        </w:rPr>
        <w:t xml:space="preserve"> </w:t>
      </w:r>
    </w:p>
    <w:p w14:paraId="3C6978EF" w14:textId="35512B70" w:rsidR="00E509D2" w:rsidRPr="00001089" w:rsidRDefault="006458C4" w:rsidP="00E509D2">
      <w:pPr>
        <w:pStyle w:val="afffa"/>
        <w:widowControl w:val="0"/>
        <w:numPr>
          <w:ilvl w:val="1"/>
          <w:numId w:val="62"/>
        </w:numPr>
        <w:spacing w:before="100" w:beforeAutospacing="1" w:line="360" w:lineRule="auto"/>
        <w:ind w:left="426" w:hanging="425"/>
        <w:textAlignment w:val="auto"/>
        <w:rPr>
          <w:rFonts w:ascii="David" w:hAnsi="David"/>
          <w:b/>
          <w:bCs/>
        </w:rPr>
      </w:pPr>
      <w:r w:rsidRPr="00E509D2">
        <w:rPr>
          <w:rFonts w:ascii="David" w:hAnsi="David"/>
          <w:i/>
          <w:rtl/>
        </w:rPr>
        <w:t xml:space="preserve">הספק מתחייב כי כל עובד, שלוח וגורם מטעמו אשר ייטלו חלק במתן השירותים נושא הסכם זה יחתמו על התחייבות לאי ניגוד עניינים בנוסח המצורף כנספח  </w:t>
      </w:r>
      <w:r w:rsidR="00D02B16" w:rsidRPr="00E509D2">
        <w:rPr>
          <w:rFonts w:ascii="David" w:hAnsi="David" w:hint="cs"/>
          <w:i/>
          <w:rtl/>
        </w:rPr>
        <w:t xml:space="preserve">11 </w:t>
      </w:r>
      <w:r w:rsidRPr="00E509D2">
        <w:rPr>
          <w:rFonts w:ascii="David" w:hAnsi="David"/>
          <w:i/>
          <w:rtl/>
        </w:rPr>
        <w:t>למכרז זה. חתימה על נספח זה מהווה תנאי ליתן את השירותים באמצעות הספק.</w:t>
      </w:r>
      <w:r w:rsidR="00E509D2" w:rsidRPr="00E509D2">
        <w:rPr>
          <w:rFonts w:ascii="David" w:hAnsi="David"/>
          <w:b/>
          <w:bCs/>
        </w:rPr>
        <w:t xml:space="preserve"> </w:t>
      </w:r>
    </w:p>
    <w:p w14:paraId="41053662" w14:textId="00041889" w:rsidR="00E509D2" w:rsidRPr="00001089" w:rsidRDefault="006458C4" w:rsidP="00E509D2">
      <w:pPr>
        <w:pStyle w:val="afffa"/>
        <w:widowControl w:val="0"/>
        <w:numPr>
          <w:ilvl w:val="1"/>
          <w:numId w:val="62"/>
        </w:numPr>
        <w:spacing w:before="100" w:beforeAutospacing="1" w:line="360" w:lineRule="auto"/>
        <w:ind w:left="426" w:hanging="425"/>
        <w:textAlignment w:val="auto"/>
        <w:rPr>
          <w:rFonts w:ascii="David" w:hAnsi="David"/>
          <w:b/>
          <w:bCs/>
        </w:rPr>
      </w:pPr>
      <w:r w:rsidRPr="00E509D2">
        <w:rPr>
          <w:rFonts w:ascii="David" w:hAnsi="David"/>
          <w:i/>
          <w:rtl/>
        </w:rPr>
        <w:t>על הספק מוטלת החובה להודיע בכתב לעורך המכרז באופן מיידי על כל נתון או מצב שבגינם הוא, עובד שלו או גורם אחר מטעמו עלול להימצא, במישרין או בעקיפין, במצב של ניגוד עניינים בין תפקידו כגוף מתאם לבין עניין אחר, מיד עם היוודע לו הנתון או המצב האמורים.</w:t>
      </w:r>
      <w:r w:rsidR="00E509D2" w:rsidRPr="00E509D2">
        <w:rPr>
          <w:rFonts w:ascii="David" w:hAnsi="David"/>
          <w:b/>
          <w:bCs/>
        </w:rPr>
        <w:t xml:space="preserve"> </w:t>
      </w:r>
    </w:p>
    <w:p w14:paraId="294E98D2" w14:textId="474981BC" w:rsidR="00E509D2" w:rsidRPr="00001089" w:rsidRDefault="006458C4" w:rsidP="00E509D2">
      <w:pPr>
        <w:pStyle w:val="afffa"/>
        <w:widowControl w:val="0"/>
        <w:numPr>
          <w:ilvl w:val="1"/>
          <w:numId w:val="62"/>
        </w:numPr>
        <w:spacing w:before="100" w:beforeAutospacing="1" w:line="360" w:lineRule="auto"/>
        <w:ind w:left="426" w:hanging="425"/>
        <w:textAlignment w:val="auto"/>
        <w:rPr>
          <w:rFonts w:ascii="David" w:hAnsi="David"/>
          <w:b/>
          <w:bCs/>
        </w:rPr>
      </w:pPr>
      <w:r w:rsidRPr="00E509D2">
        <w:rPr>
          <w:rFonts w:ascii="David" w:hAnsi="David"/>
          <w:i/>
          <w:rtl/>
        </w:rPr>
        <w:t>הספק מתחייב לא לעשות כל מעשה או לחדול כל מחדל אשר עלול להעמיד אותו במצב של ניגוד עניינים עם מתן השירותים לעורך המכרז לפי ההסכם, שלו או של עובדיו או מי מטעמו.</w:t>
      </w:r>
      <w:r w:rsidR="00E509D2" w:rsidRPr="00E509D2">
        <w:rPr>
          <w:rFonts w:ascii="David" w:hAnsi="David"/>
          <w:b/>
          <w:bCs/>
        </w:rPr>
        <w:t xml:space="preserve"> </w:t>
      </w:r>
    </w:p>
    <w:p w14:paraId="4652536F" w14:textId="5F57A4E3" w:rsidR="00E509D2" w:rsidRPr="00001089" w:rsidRDefault="006458C4" w:rsidP="00E509D2">
      <w:pPr>
        <w:pStyle w:val="afffa"/>
        <w:widowControl w:val="0"/>
        <w:numPr>
          <w:ilvl w:val="1"/>
          <w:numId w:val="62"/>
        </w:numPr>
        <w:spacing w:before="100" w:beforeAutospacing="1" w:line="360" w:lineRule="auto"/>
        <w:ind w:left="426" w:hanging="425"/>
        <w:textAlignment w:val="auto"/>
        <w:rPr>
          <w:rFonts w:ascii="David" w:hAnsi="David"/>
          <w:b/>
          <w:bCs/>
        </w:rPr>
      </w:pPr>
      <w:r w:rsidRPr="00E509D2">
        <w:rPr>
          <w:rFonts w:ascii="David" w:hAnsi="David"/>
          <w:i/>
          <w:rtl/>
        </w:rPr>
        <w:t>אם לדעת עורך המכרז, הספק נתון בכל שלב של ביצוע ההסכם במצב בו הוא עלול להימצא בניגוד עניינים בין תפקידו כגוף מתאם לעניין אחר, רשאי עורך המכרז להורות על הפסקת עבודתו של הספק.</w:t>
      </w:r>
      <w:r w:rsidR="00E509D2" w:rsidRPr="00E509D2">
        <w:rPr>
          <w:rFonts w:ascii="David" w:hAnsi="David"/>
          <w:b/>
          <w:bCs/>
        </w:rPr>
        <w:t xml:space="preserve"> </w:t>
      </w:r>
    </w:p>
    <w:p w14:paraId="39DA2EFD" w14:textId="02497E19" w:rsidR="00E509D2" w:rsidRPr="00001089" w:rsidRDefault="006458C4" w:rsidP="00E509D2">
      <w:pPr>
        <w:pStyle w:val="afffa"/>
        <w:widowControl w:val="0"/>
        <w:numPr>
          <w:ilvl w:val="1"/>
          <w:numId w:val="62"/>
        </w:numPr>
        <w:spacing w:before="100" w:beforeAutospacing="1" w:line="360" w:lineRule="auto"/>
        <w:ind w:left="426" w:hanging="425"/>
        <w:textAlignment w:val="auto"/>
        <w:rPr>
          <w:rFonts w:ascii="David" w:hAnsi="David"/>
          <w:b/>
          <w:bCs/>
        </w:rPr>
      </w:pPr>
      <w:r w:rsidRPr="00E509D2">
        <w:rPr>
          <w:rFonts w:ascii="David" w:hAnsi="David"/>
          <w:i/>
          <w:rtl/>
        </w:rPr>
        <w:t xml:space="preserve">לעניין סעיף זה, "הספק" – לרבות בעליו של הספק, עובדים ומועסקים מטעמו, גורמים </w:t>
      </w:r>
      <w:r w:rsidRPr="00E509D2">
        <w:rPr>
          <w:rFonts w:ascii="David" w:hAnsi="David"/>
          <w:i/>
          <w:rtl/>
        </w:rPr>
        <w:lastRenderedPageBreak/>
        <w:t>מקצועיים בני משפחה של בעלי הספק, וכל תאגיד שבעלי הספק הם בעלי עניין בו. המונחים "בן משפחה" ו"בעל עניין" יפורשו כהגדרתם בחוק ניירות ערך, התשכ"ח-1968.</w:t>
      </w:r>
      <w:r w:rsidR="00E509D2" w:rsidRPr="00E509D2">
        <w:rPr>
          <w:rFonts w:ascii="David" w:hAnsi="David"/>
          <w:b/>
          <w:bCs/>
        </w:rPr>
        <w:t xml:space="preserve"> </w:t>
      </w:r>
    </w:p>
    <w:p w14:paraId="399DCD53" w14:textId="77777777" w:rsidR="00E509D2" w:rsidRPr="00001089" w:rsidRDefault="006458C4" w:rsidP="00E509D2">
      <w:pPr>
        <w:pStyle w:val="afffa"/>
        <w:widowControl w:val="0"/>
        <w:numPr>
          <w:ilvl w:val="1"/>
          <w:numId w:val="62"/>
        </w:numPr>
        <w:spacing w:before="100" w:beforeAutospacing="1" w:line="360" w:lineRule="auto"/>
        <w:ind w:left="426" w:hanging="425"/>
        <w:textAlignment w:val="auto"/>
        <w:rPr>
          <w:rFonts w:ascii="David" w:hAnsi="David"/>
          <w:b/>
          <w:bCs/>
        </w:rPr>
      </w:pPr>
      <w:r w:rsidRPr="00E509D2">
        <w:rPr>
          <w:rFonts w:ascii="David" w:hAnsi="David"/>
          <w:i/>
          <w:rtl/>
        </w:rPr>
        <w:t xml:space="preserve">מבלי לגרוע מהאמור לעיל, לא יגבה הספק כל סכום שהוא מבנקים, לווים פוטנציאליים, יועצים עסקיים או כל צד שלישי אחר, מלבד התמורה המשולמת על ידי עורך המכרז, בקשר עם ביצוע הסכם זה. </w:t>
      </w:r>
    </w:p>
    <w:p w14:paraId="0ED97C27" w14:textId="77777777" w:rsidR="00577D73" w:rsidRPr="00001089" w:rsidRDefault="00577D73"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המחאת זכויות או חובות על פי הסכם</w:t>
      </w:r>
    </w:p>
    <w:p w14:paraId="487C9AA4"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6F456170"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37540609" w14:textId="77777777" w:rsidR="00577D73" w:rsidRPr="00001089" w:rsidRDefault="00577D73"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הפסקת ההתקשרות</w:t>
      </w:r>
    </w:p>
    <w:p w14:paraId="2D7862E9" w14:textId="77777777" w:rsidR="00577D73"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מבלי לגרוע מכל הוראה אחרת במסמכי המכרז,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p>
    <w:p w14:paraId="3C5BC22A" w14:textId="4583F81A" w:rsidR="00544CBB" w:rsidRPr="00001089" w:rsidRDefault="00544CBB" w:rsidP="00D1062B">
      <w:pPr>
        <w:pStyle w:val="af1"/>
        <w:keepLines w:val="0"/>
        <w:widowControl w:val="0"/>
        <w:numPr>
          <w:ilvl w:val="0"/>
          <w:numId w:val="62"/>
        </w:numPr>
        <w:spacing w:after="120" w:line="360" w:lineRule="auto"/>
        <w:ind w:left="426" w:hanging="425"/>
        <w:jc w:val="both"/>
        <w:rPr>
          <w:rFonts w:ascii="David" w:hAnsi="David" w:cs="David"/>
          <w:b/>
          <w:bCs/>
          <w:rtl/>
        </w:rPr>
      </w:pPr>
      <w:r w:rsidRPr="00001089">
        <w:rPr>
          <w:rFonts w:ascii="David" w:hAnsi="David" w:cs="David"/>
          <w:b/>
          <w:bCs/>
          <w:rtl/>
        </w:rPr>
        <w:t>סיום מוקדם של ההתקשרות</w:t>
      </w:r>
    </w:p>
    <w:p w14:paraId="7E773DBD" w14:textId="3D61A212"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 xml:space="preserve">מבלי לפגוע בכלליות האמור לעיל, יהיה עורך המכרז רשאי לבטל הסכם זה </w:t>
      </w:r>
      <w:r w:rsidR="00544CBB" w:rsidRPr="00001089">
        <w:rPr>
          <w:rFonts w:ascii="David" w:hAnsi="David" w:cs="David"/>
          <w:rtl/>
        </w:rPr>
        <w:t>לידי סיום מיידי, בהודעה בכתב, אשר תקבל תוקף בתוך 30 ימים מיום ההודעה</w:t>
      </w:r>
      <w:r w:rsidRPr="00001089">
        <w:rPr>
          <w:rFonts w:ascii="David" w:hAnsi="David" w:cs="David"/>
          <w:rtl/>
        </w:rPr>
        <w:t xml:space="preserve">, בהתרחש כל אחד ממקרים </w:t>
      </w:r>
      <w:r w:rsidR="00544CBB" w:rsidRPr="00001089">
        <w:rPr>
          <w:rFonts w:ascii="David" w:hAnsi="David" w:cs="David"/>
          <w:rtl/>
        </w:rPr>
        <w:t>אלה</w:t>
      </w:r>
      <w:r w:rsidRPr="00001089">
        <w:rPr>
          <w:rFonts w:ascii="David" w:hAnsi="David" w:cs="David"/>
          <w:rtl/>
        </w:rPr>
        <w:t>:</w:t>
      </w:r>
    </w:p>
    <w:p w14:paraId="72D1DD80" w14:textId="4811CEC3" w:rsidR="00544CBB" w:rsidRPr="00001089" w:rsidRDefault="00544CBB"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rPr>
      </w:pPr>
      <w:r w:rsidRPr="00001089">
        <w:rPr>
          <w:rFonts w:ascii="David" w:hAnsi="David" w:cs="David"/>
          <w:sz w:val="22"/>
          <w:rtl/>
        </w:rPr>
        <w:t>אם הספק יפגר בסילוק סכום כלשהו שעליו לשלמו לפי הסכם זה, והפיגור יימשך למעלה משלושים ימים</w:t>
      </w:r>
      <w:r w:rsidRPr="00001089">
        <w:rPr>
          <w:rFonts w:ascii="David" w:hAnsi="David" w:cs="David"/>
          <w:rtl/>
        </w:rPr>
        <w:t>.</w:t>
      </w:r>
    </w:p>
    <w:p w14:paraId="0B124AEB" w14:textId="26FDD7EF" w:rsidR="00544CBB" w:rsidRPr="00001089" w:rsidRDefault="00544CBB"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rPr>
      </w:pPr>
      <w:r w:rsidRPr="00001089">
        <w:rPr>
          <w:rFonts w:ascii="David" w:hAnsi="David" w:cs="David"/>
          <w:sz w:val="22"/>
          <w:rtl/>
        </w:rPr>
        <w:t>אם הספק יפר התחייבות אחרת כלשהי לפי הסכם זה, וההפרה אינה ניתנת לתיקון או תימשך למעלה מחמישה עשר ימים</w:t>
      </w:r>
      <w:r w:rsidRPr="00001089">
        <w:rPr>
          <w:rFonts w:ascii="David" w:hAnsi="David" w:cs="David"/>
          <w:rtl/>
        </w:rPr>
        <w:t>.</w:t>
      </w:r>
    </w:p>
    <w:p w14:paraId="6F0DE0EF" w14:textId="109624F0" w:rsidR="00544CBB" w:rsidRPr="00001089" w:rsidRDefault="00544CBB" w:rsidP="00F97B80">
      <w:pPr>
        <w:pStyle w:val="af1"/>
        <w:keepLines w:val="0"/>
        <w:widowControl w:val="0"/>
        <w:spacing w:after="120" w:line="360" w:lineRule="auto"/>
        <w:ind w:left="426"/>
        <w:jc w:val="both"/>
        <w:rPr>
          <w:rFonts w:ascii="David" w:hAnsi="David" w:cs="David"/>
        </w:rPr>
      </w:pPr>
      <w:r w:rsidRPr="00001089">
        <w:rPr>
          <w:rFonts w:ascii="David" w:hAnsi="David" w:cs="David"/>
          <w:rtl/>
        </w:rPr>
        <w:t>האמור בסעיפים קטנים אלה מותנה בכך שהספק לא תיקן את ההפרה בתוך 30 ימים מיום שנשלחה אליו ההודעה על יד ידי עורך המכרז.</w:t>
      </w:r>
    </w:p>
    <w:p w14:paraId="3F88653C" w14:textId="77777777" w:rsidR="00577D73" w:rsidRPr="00001089" w:rsidRDefault="00577D73"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sz w:val="22"/>
          <w:rtl/>
        </w:rPr>
      </w:pPr>
      <w:r w:rsidRPr="00001089">
        <w:rPr>
          <w:rFonts w:ascii="David" w:hAnsi="David" w:cs="David"/>
          <w:sz w:val="22"/>
          <w:rtl/>
        </w:rPr>
        <w:t>אם ימונה קדם מפרק, מפרק זמני או קבוע לספק; ויובהר, במקרים המפורטים לעיל על הספק להודיע מיידית לעורך המכרז בדבר מינוי כאמור.</w:t>
      </w:r>
    </w:p>
    <w:p w14:paraId="6EA08616" w14:textId="77777777" w:rsidR="00577D73" w:rsidRPr="00001089" w:rsidRDefault="00577D73"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sz w:val="22"/>
          <w:rtl/>
        </w:rPr>
      </w:pPr>
      <w:r w:rsidRPr="00001089">
        <w:rPr>
          <w:rFonts w:ascii="David" w:hAnsi="David" w:cs="David"/>
          <w:sz w:val="22"/>
          <w:rtl/>
        </w:rPr>
        <w:t xml:space="preserve">אם ימונה כונס נכסים זמני או קבוע לעסקי ו/או לרכוש הספק; ויובהר, </w:t>
      </w:r>
      <w:r w:rsidRPr="00001089">
        <w:rPr>
          <w:rFonts w:ascii="David" w:hAnsi="David" w:cs="David"/>
          <w:sz w:val="22"/>
          <w:rtl/>
        </w:rPr>
        <w:lastRenderedPageBreak/>
        <w:t>במקרים המפורטים לעיל על הספק להודיע מיידית לעורך המכרז בדבר מינוי כאמור.</w:t>
      </w:r>
    </w:p>
    <w:p w14:paraId="1F44EB49" w14:textId="77777777" w:rsidR="00577D73" w:rsidRPr="00001089" w:rsidRDefault="00577D73"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sz w:val="22"/>
          <w:rtl/>
        </w:rPr>
      </w:pPr>
      <w:r w:rsidRPr="00001089">
        <w:rPr>
          <w:rFonts w:ascii="David" w:hAnsi="David" w:cs="David"/>
          <w:sz w:val="22"/>
          <w:rtl/>
        </w:rPr>
        <w:t>אם יינתן צו הקפאת הליכים לספק. ויובהר, במקרה המפורט לעיל על הספק להודיע מיידית לעורך המכרז בדבר מתן צו כאמור.</w:t>
      </w:r>
    </w:p>
    <w:p w14:paraId="32031B93" w14:textId="77777777" w:rsidR="00577D73" w:rsidRPr="00001089" w:rsidRDefault="00577D73"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sz w:val="22"/>
          <w:rtl/>
        </w:rPr>
      </w:pPr>
      <w:r w:rsidRPr="00001089">
        <w:rPr>
          <w:rFonts w:ascii="David" w:hAnsi="David" w:cs="David"/>
          <w:sz w:val="22"/>
          <w:rtl/>
        </w:rPr>
        <w:t>אם הספק הפסיק לנהל את עסקיו לתקופה רצופה העולה על 30 יום; ויובהר, במקרה המפורט לעיל על הספק להודיע מיידית לעורך המכרז בדבר הפסקה כאמור.</w:t>
      </w:r>
    </w:p>
    <w:p w14:paraId="165C11E5" w14:textId="77777777" w:rsidR="00494D25" w:rsidRPr="00001089" w:rsidRDefault="00577D73"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sz w:val="22"/>
        </w:rPr>
      </w:pPr>
      <w:r w:rsidRPr="00001089">
        <w:rPr>
          <w:rFonts w:ascii="David" w:hAnsi="David" w:cs="David"/>
          <w:sz w:val="22"/>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2CB4A490" w14:textId="77777777" w:rsidR="00494D25" w:rsidRPr="00001089" w:rsidRDefault="00063180"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sz w:val="22"/>
        </w:rPr>
      </w:pPr>
      <w:r w:rsidRPr="00001089">
        <w:rPr>
          <w:rFonts w:ascii="David" w:hAnsi="David" w:cs="David"/>
          <w:sz w:val="22"/>
          <w:rtl/>
        </w:rPr>
        <w:t>הספק הפסיק את שירותו לתקופה של חודש ומעלה</w:t>
      </w:r>
      <w:r w:rsidR="004D1B15" w:rsidRPr="00001089">
        <w:rPr>
          <w:rFonts w:ascii="David" w:hAnsi="David" w:cs="David"/>
          <w:sz w:val="22"/>
          <w:rtl/>
        </w:rPr>
        <w:t>.</w:t>
      </w:r>
    </w:p>
    <w:p w14:paraId="6798104B" w14:textId="2919F2B8" w:rsidR="00544CBB" w:rsidRPr="00001089" w:rsidRDefault="00577D73" w:rsidP="00F97B80">
      <w:pPr>
        <w:pStyle w:val="af1"/>
        <w:keepLines w:val="0"/>
        <w:widowControl w:val="0"/>
        <w:numPr>
          <w:ilvl w:val="2"/>
          <w:numId w:val="62"/>
        </w:numPr>
        <w:tabs>
          <w:tab w:val="clear" w:pos="1757"/>
          <w:tab w:val="num" w:pos="1817"/>
        </w:tabs>
        <w:spacing w:after="120" w:line="360" w:lineRule="auto"/>
        <w:ind w:left="1135" w:hanging="709"/>
        <w:jc w:val="both"/>
        <w:rPr>
          <w:rFonts w:ascii="David" w:hAnsi="David" w:cs="David"/>
          <w:sz w:val="22"/>
        </w:rPr>
      </w:pPr>
      <w:r w:rsidRPr="00001089">
        <w:rPr>
          <w:rFonts w:ascii="David" w:hAnsi="David" w:cs="David"/>
          <w:sz w:val="22"/>
          <w:rtl/>
        </w:rPr>
        <w:t>אם הספק הפר את ההסכם הפרה יסודית, כהגדרתה בסעיף</w:t>
      </w:r>
      <w:r w:rsidR="00544CBB" w:rsidRPr="00001089">
        <w:rPr>
          <w:rFonts w:ascii="David" w:hAnsi="David" w:cs="David"/>
          <w:sz w:val="22"/>
          <w:rtl/>
        </w:rPr>
        <w:t>8.1</w:t>
      </w:r>
      <w:r w:rsidRPr="00001089">
        <w:rPr>
          <w:rFonts w:ascii="David" w:hAnsi="David" w:cs="David"/>
          <w:sz w:val="22"/>
          <w:rtl/>
        </w:rPr>
        <w:t>.</w:t>
      </w:r>
    </w:p>
    <w:p w14:paraId="74656EAB" w14:textId="77777777" w:rsidR="00544CBB" w:rsidRPr="00001089" w:rsidRDefault="00544CBB" w:rsidP="00D1062B">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sz w:val="22"/>
        </w:rPr>
      </w:pPr>
      <w:r w:rsidRPr="00001089">
        <w:rPr>
          <w:rFonts w:ascii="David" w:hAnsi="David" w:cs="David"/>
          <w:rtl/>
        </w:rPr>
        <w:t xml:space="preserve">המקרים המנויים בסעיף זה כוללים אותם מקרים או דומיהם, אף אם יתוקן, ישונה או יוחלף החוק החל </w:t>
      </w:r>
      <w:r w:rsidRPr="00001089">
        <w:rPr>
          <w:rFonts w:ascii="David" w:hAnsi="David" w:cs="David"/>
          <w:sz w:val="22"/>
          <w:rtl/>
        </w:rPr>
        <w:t>על חברות בישראל, והם יכללו אף מקרים דומים לפי דיני חברות כפי שיהא נהוג בישראל מזמן לזמן.</w:t>
      </w:r>
    </w:p>
    <w:p w14:paraId="70C90EEA" w14:textId="13733215" w:rsidR="007C6BCE" w:rsidRDefault="00544CBB" w:rsidP="00F97B80">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sz w:val="22"/>
        </w:rPr>
      </w:pPr>
      <w:r w:rsidRPr="00001089">
        <w:rPr>
          <w:rFonts w:ascii="David" w:hAnsi="David" w:cs="David"/>
          <w:sz w:val="22"/>
          <w:rtl/>
        </w:rPr>
        <w:t>הובא ההסכם לסיומו כאמור לעיל, יהיה עורך המכרז רשאי למסור את ביצוע מתן השירותים, המשכה, כולה או מקצתה לאחר, להשתמש לצורך זה במסמכים שהוכנו על ידי הספק ולעשות במסמכים כל שינוי מכל סוג, והכל ללא כל תמורה או כל פיצוי לספק למעט כל הסכומים המגיעים לו</w:t>
      </w:r>
      <w:r w:rsidR="00AB5FBE" w:rsidRPr="00001089">
        <w:rPr>
          <w:rFonts w:ascii="David" w:hAnsi="David" w:cs="David"/>
          <w:sz w:val="22"/>
          <w:rtl/>
        </w:rPr>
        <w:t xml:space="preserve"> כאמור בסעיף 2.5</w:t>
      </w:r>
      <w:r w:rsidRPr="00001089">
        <w:rPr>
          <w:rFonts w:ascii="David" w:hAnsi="David" w:cs="David"/>
          <w:sz w:val="22"/>
          <w:rtl/>
        </w:rPr>
        <w:t xml:space="preserve"> לעיל. למען הסר ספק מובהר כי עם הבאת ההסכם לסיומו כאמור לעיל, מתחייב הספק להמציא לידי עורך המכרז בתוך 3 ימים את כל המסמכים שברשותו.</w:t>
      </w:r>
    </w:p>
    <w:p w14:paraId="5D037D0E" w14:textId="77777777" w:rsidR="00F97B80" w:rsidRDefault="00DE27E9" w:rsidP="00F97B80">
      <w:pPr>
        <w:keepNext/>
        <w:numPr>
          <w:ilvl w:val="0"/>
          <w:numId w:val="62"/>
        </w:numPr>
        <w:tabs>
          <w:tab w:val="left" w:pos="1800"/>
        </w:tabs>
        <w:overflowPunct w:val="0"/>
        <w:autoSpaceDE w:val="0"/>
        <w:autoSpaceDN w:val="0"/>
        <w:bidi/>
        <w:adjustRightInd w:val="0"/>
        <w:spacing w:before="100" w:beforeAutospacing="1" w:after="120" w:line="360" w:lineRule="auto"/>
        <w:jc w:val="both"/>
        <w:textAlignment w:val="baseline"/>
        <w:rPr>
          <w:rFonts w:ascii="David" w:hAnsi="David" w:cs="David"/>
          <w:sz w:val="22"/>
        </w:rPr>
      </w:pPr>
      <w:r w:rsidRPr="00F97B80">
        <w:rPr>
          <w:rFonts w:ascii="David" w:hAnsi="David" w:cs="David"/>
          <w:b/>
          <w:bCs/>
          <w:rtl/>
        </w:rPr>
        <w:t>קיזוז ועיכבון</w:t>
      </w:r>
    </w:p>
    <w:p w14:paraId="2BD1B674" w14:textId="27514AEC" w:rsidR="00F97B80" w:rsidRDefault="00DE27E9" w:rsidP="00F97B80">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sz w:val="22"/>
        </w:rPr>
      </w:pPr>
      <w:r w:rsidRPr="00F97B80">
        <w:rPr>
          <w:rFonts w:ascii="David" w:hAnsi="David" w:cs="David"/>
          <w:i/>
          <w:rtl/>
        </w:rPr>
        <w:t>עורך המכרז רשאי לקזז או לעכב אצלו תשלומים, כולם או חלקם, אשר יגיעו לספק.</w:t>
      </w:r>
      <w:r w:rsidR="00F97B80" w:rsidRPr="00F97B80">
        <w:rPr>
          <w:rFonts w:ascii="David" w:hAnsi="David" w:cs="David"/>
          <w:sz w:val="22"/>
        </w:rPr>
        <w:t xml:space="preserve"> </w:t>
      </w:r>
    </w:p>
    <w:p w14:paraId="3CCD21AA" w14:textId="24914A14" w:rsidR="00F97B80" w:rsidRDefault="00DE27E9" w:rsidP="00F97B80">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sz w:val="22"/>
        </w:rPr>
      </w:pPr>
      <w:r w:rsidRPr="00F97B80">
        <w:rPr>
          <w:rFonts w:ascii="David" w:hAnsi="David" w:cs="David"/>
          <w:i/>
          <w:rtl/>
        </w:rPr>
        <w:t>בכל מקרה של גרימת נזק לעורך המכרז על ידי הספק או מי מטעמו, בין במישרין ובין בעקיפין, תהיה לעורך המכרז זכות לעכב או לקזז מתוך הכספים שיגיעו לספק את כל הסכומים שעורך המכרז עלול לשאת בהם במקרה כזה, לפי שיקול דעתו של עורך המכרז, והוא יודיע לספק בכתב שקיזז כספים בהתאם לסעיף זה.</w:t>
      </w:r>
      <w:r w:rsidR="00F97B80" w:rsidRPr="00F97B80">
        <w:rPr>
          <w:rFonts w:ascii="David" w:hAnsi="David" w:cs="David"/>
          <w:sz w:val="22"/>
        </w:rPr>
        <w:t xml:space="preserve"> </w:t>
      </w:r>
    </w:p>
    <w:p w14:paraId="523AB6D2" w14:textId="318473CD" w:rsidR="00F97B80" w:rsidRDefault="00DE27E9" w:rsidP="00F97B80">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sz w:val="22"/>
        </w:rPr>
      </w:pPr>
      <w:r w:rsidRPr="00F97B80">
        <w:rPr>
          <w:rFonts w:ascii="David" w:hAnsi="David" w:cs="David"/>
          <w:i/>
          <w:rtl/>
        </w:rPr>
        <w:t>על סכום הקיזוז תחול הריבית בשיעור הריבית הגבוה ביותר שאותו רשאי עורך המכרז לגבות, וזאת החל מהמועד הקבוע לפירעון ועד למועד התשלום בפועל.</w:t>
      </w:r>
      <w:r w:rsidR="00F97B80" w:rsidRPr="00F97B80">
        <w:rPr>
          <w:rFonts w:ascii="David" w:hAnsi="David" w:cs="David"/>
          <w:sz w:val="22"/>
        </w:rPr>
        <w:t xml:space="preserve"> </w:t>
      </w:r>
    </w:p>
    <w:p w14:paraId="0A82284E" w14:textId="54B22B79" w:rsidR="00F97B80" w:rsidRDefault="00DE27E9" w:rsidP="00F97B80">
      <w:pPr>
        <w:pStyle w:val="af1"/>
        <w:keepNext/>
        <w:keepLines w:val="0"/>
        <w:widowControl w:val="0"/>
        <w:numPr>
          <w:ilvl w:val="1"/>
          <w:numId w:val="62"/>
        </w:numPr>
        <w:tabs>
          <w:tab w:val="left" w:pos="374"/>
          <w:tab w:val="left" w:pos="1800"/>
        </w:tabs>
        <w:overflowPunct w:val="0"/>
        <w:autoSpaceDE w:val="0"/>
        <w:autoSpaceDN w:val="0"/>
        <w:adjustRightInd w:val="0"/>
        <w:spacing w:after="120" w:line="360" w:lineRule="auto"/>
        <w:ind w:left="426" w:hanging="425"/>
        <w:jc w:val="both"/>
        <w:textAlignment w:val="baseline"/>
        <w:rPr>
          <w:rFonts w:ascii="David" w:hAnsi="David" w:cs="David"/>
          <w:sz w:val="22"/>
        </w:rPr>
      </w:pPr>
      <w:r w:rsidRPr="00F97B80">
        <w:rPr>
          <w:rFonts w:ascii="David" w:hAnsi="David" w:cs="David"/>
          <w:i/>
          <w:rtl/>
        </w:rPr>
        <w:t>הספק מוותר בזאת על כל זכות קיזוז וזכות עיכבון כלפי עורך המכרז.</w:t>
      </w:r>
      <w:r w:rsidR="00F97B80" w:rsidRPr="00F97B80">
        <w:rPr>
          <w:rFonts w:ascii="David" w:hAnsi="David" w:cs="David"/>
          <w:sz w:val="22"/>
        </w:rPr>
        <w:t xml:space="preserve"> </w:t>
      </w:r>
    </w:p>
    <w:p w14:paraId="66EA0807" w14:textId="77777777" w:rsidR="00F97B80" w:rsidRDefault="00DE27E9" w:rsidP="00F97B80">
      <w:pPr>
        <w:keepNext/>
        <w:numPr>
          <w:ilvl w:val="0"/>
          <w:numId w:val="62"/>
        </w:numPr>
        <w:tabs>
          <w:tab w:val="left" w:pos="1800"/>
        </w:tabs>
        <w:overflowPunct w:val="0"/>
        <w:autoSpaceDE w:val="0"/>
        <w:autoSpaceDN w:val="0"/>
        <w:bidi/>
        <w:adjustRightInd w:val="0"/>
        <w:spacing w:before="100" w:beforeAutospacing="1" w:after="120" w:line="360" w:lineRule="auto"/>
        <w:jc w:val="both"/>
        <w:textAlignment w:val="baseline"/>
        <w:rPr>
          <w:rFonts w:ascii="David" w:hAnsi="David" w:cs="David"/>
          <w:sz w:val="22"/>
        </w:rPr>
      </w:pPr>
      <w:r w:rsidRPr="00F97B80">
        <w:rPr>
          <w:rFonts w:ascii="David" w:hAnsi="David" w:cs="David"/>
          <w:b/>
          <w:bCs/>
          <w:rtl/>
        </w:rPr>
        <w:t>ויתור</w:t>
      </w:r>
      <w:r w:rsidR="00F97B80" w:rsidRPr="00F97B80">
        <w:rPr>
          <w:rFonts w:ascii="David" w:hAnsi="David" w:cs="David" w:hint="cs"/>
          <w:b/>
          <w:bCs/>
          <w:rtl/>
        </w:rPr>
        <w:t xml:space="preserve"> </w:t>
      </w:r>
    </w:p>
    <w:p w14:paraId="4EC26AB4" w14:textId="45A1B002" w:rsidR="00F97B80" w:rsidRPr="00F97B80" w:rsidRDefault="00DE27E9" w:rsidP="00F97B80">
      <w:pPr>
        <w:pStyle w:val="af1"/>
        <w:keepNext/>
        <w:keepLines w:val="0"/>
        <w:widowControl w:val="0"/>
        <w:numPr>
          <w:ilvl w:val="1"/>
          <w:numId w:val="62"/>
        </w:numPr>
        <w:tabs>
          <w:tab w:val="left" w:pos="374"/>
          <w:tab w:val="left" w:pos="1800"/>
        </w:tabs>
        <w:overflowPunct w:val="0"/>
        <w:autoSpaceDE w:val="0"/>
        <w:autoSpaceDN w:val="0"/>
        <w:adjustRightInd w:val="0"/>
        <w:spacing w:after="120" w:line="360" w:lineRule="auto"/>
        <w:ind w:left="426" w:hanging="425"/>
        <w:jc w:val="both"/>
        <w:textAlignment w:val="baseline"/>
        <w:rPr>
          <w:rFonts w:ascii="David" w:hAnsi="David" w:cs="David"/>
          <w:sz w:val="22"/>
        </w:rPr>
      </w:pPr>
      <w:r w:rsidRPr="00F97B80">
        <w:rPr>
          <w:rFonts w:ascii="David" w:hAnsi="David" w:cs="David"/>
          <w:i/>
          <w:rtl/>
        </w:rPr>
        <w:t xml:space="preserve">שום ויתור, הנחה, הימנעות מפעולה או ארכה מצד המזמין לא יחשבו כוויתור של המזמין לפי הסכם זה ולא ישמשו מניעה לתביעה על ידו, אלא אם כן נעשה ויתור זה </w:t>
      </w:r>
      <w:r w:rsidRPr="00F97B80">
        <w:rPr>
          <w:rFonts w:ascii="David" w:hAnsi="David" w:cs="David"/>
          <w:i/>
          <w:rtl/>
        </w:rPr>
        <w:lastRenderedPageBreak/>
        <w:t>במפורש ובכתב.</w:t>
      </w:r>
      <w:r w:rsidR="00F97B80" w:rsidRPr="00F97B80">
        <w:rPr>
          <w:rFonts w:ascii="David" w:hAnsi="David" w:cs="David"/>
          <w:sz w:val="22"/>
        </w:rPr>
        <w:t xml:space="preserve"> </w:t>
      </w:r>
    </w:p>
    <w:p w14:paraId="3A565161" w14:textId="1C7CD134" w:rsidR="00F97B80" w:rsidRPr="00001089" w:rsidRDefault="00DE27E9" w:rsidP="00F97B80">
      <w:pPr>
        <w:keepNext/>
        <w:numPr>
          <w:ilvl w:val="1"/>
          <w:numId w:val="62"/>
        </w:numPr>
        <w:tabs>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sz w:val="22"/>
        </w:rPr>
      </w:pPr>
      <w:r w:rsidRPr="00F97B80">
        <w:rPr>
          <w:rFonts w:ascii="David" w:hAnsi="David" w:cs="David"/>
          <w:i/>
          <w:rtl/>
        </w:rPr>
        <w:t>מובהר כי בכל מקרה בו ויתר אחד הצדדים להסכם זה למשנהו במועד מסוים על איזו מזכויותיו לפי הסכם זה, לא יהווה הוויתור תקדים לוויתור על אותה זכות בכל מועד שלאחר מכן ולא ילמדו גזירה שווה מהוויתור האמור ביחס ליתר הזכויות וההתחייבויות לפי הסכם זה.</w:t>
      </w:r>
      <w:r w:rsidR="00F97B80" w:rsidRPr="00F97B80">
        <w:rPr>
          <w:rFonts w:ascii="David" w:hAnsi="David" w:cs="David"/>
          <w:sz w:val="22"/>
        </w:rPr>
        <w:t xml:space="preserve"> </w:t>
      </w:r>
    </w:p>
    <w:p w14:paraId="70724AE9" w14:textId="341C3CD4" w:rsidR="00577D73" w:rsidRPr="00F97B80" w:rsidRDefault="00577D73" w:rsidP="00D1062B">
      <w:pPr>
        <w:keepNext/>
        <w:widowControl w:val="0"/>
        <w:numPr>
          <w:ilvl w:val="0"/>
          <w:numId w:val="62"/>
        </w:numPr>
        <w:tabs>
          <w:tab w:val="clear" w:pos="397"/>
          <w:tab w:val="left" w:pos="374"/>
          <w:tab w:val="left" w:pos="1800"/>
        </w:tabs>
        <w:overflowPunct w:val="0"/>
        <w:autoSpaceDE w:val="0"/>
        <w:autoSpaceDN w:val="0"/>
        <w:bidi/>
        <w:adjustRightInd w:val="0"/>
        <w:spacing w:before="100" w:beforeAutospacing="1" w:after="120" w:line="360" w:lineRule="auto"/>
        <w:ind w:left="426" w:hanging="425"/>
        <w:jc w:val="both"/>
        <w:textAlignment w:val="baseline"/>
        <w:rPr>
          <w:rFonts w:ascii="David" w:hAnsi="David" w:cs="David"/>
          <w:b/>
          <w:bCs/>
          <w:rtl/>
        </w:rPr>
      </w:pPr>
      <w:r w:rsidRPr="00F97B80">
        <w:rPr>
          <w:rFonts w:ascii="David" w:hAnsi="David" w:cs="David"/>
          <w:b/>
          <w:bCs/>
          <w:rtl/>
        </w:rPr>
        <w:t>כתובות הצדדים והודעות</w:t>
      </w:r>
    </w:p>
    <w:p w14:paraId="6BB0B864" w14:textId="7CC35CB8" w:rsidR="00577D73" w:rsidRPr="00001089" w:rsidRDefault="00577D73" w:rsidP="00F97B80">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כתובת עורך המכרז: מינהל הרכש הממשלתי, רח' נתנאל לורך 1 ירושלים</w:t>
      </w:r>
      <w:r w:rsidRPr="00001089">
        <w:rPr>
          <w:rFonts w:ascii="David" w:hAnsi="David" w:cs="David"/>
          <w:rtl/>
        </w:rPr>
        <w:br/>
        <w:t xml:space="preserve"> </w:t>
      </w:r>
      <w:r w:rsidR="00F97B80">
        <w:rPr>
          <w:rFonts w:ascii="David" w:hAnsi="David" w:cs="David" w:hint="cs"/>
          <w:rtl/>
        </w:rPr>
        <w:br/>
      </w:r>
      <w:r w:rsidRPr="00001089">
        <w:rPr>
          <w:rFonts w:ascii="David" w:hAnsi="David" w:cs="David"/>
          <w:rtl/>
        </w:rPr>
        <w:t>כתובת הספק:  ______________________________.</w:t>
      </w:r>
    </w:p>
    <w:p w14:paraId="759EB5F5" w14:textId="77777777" w:rsidR="00577D73" w:rsidRPr="00001089" w:rsidRDefault="00577D73" w:rsidP="00D1062B">
      <w:pPr>
        <w:pStyle w:val="af1"/>
        <w:keepLines w:val="0"/>
        <w:widowControl w:val="0"/>
        <w:numPr>
          <w:ilvl w:val="1"/>
          <w:numId w:val="62"/>
        </w:numPr>
        <w:spacing w:after="120" w:line="360" w:lineRule="auto"/>
        <w:ind w:left="426" w:hanging="425"/>
        <w:jc w:val="both"/>
        <w:rPr>
          <w:rFonts w:ascii="David" w:hAnsi="David" w:cs="David"/>
          <w:rtl/>
        </w:rPr>
      </w:pPr>
      <w:r w:rsidRPr="00001089">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4B76BEB" w14:textId="77777777" w:rsidR="00577D73" w:rsidRDefault="00577D73" w:rsidP="00D1062B">
      <w:pPr>
        <w:pStyle w:val="af1"/>
        <w:keepLines w:val="0"/>
        <w:widowControl w:val="0"/>
        <w:numPr>
          <w:ilvl w:val="1"/>
          <w:numId w:val="62"/>
        </w:numPr>
        <w:spacing w:after="120" w:line="360" w:lineRule="auto"/>
        <w:ind w:left="426" w:hanging="425"/>
        <w:jc w:val="both"/>
        <w:rPr>
          <w:rFonts w:ascii="David" w:hAnsi="David" w:cs="David"/>
        </w:rPr>
      </w:pPr>
      <w:r w:rsidRPr="00001089">
        <w:rPr>
          <w:rFonts w:ascii="David" w:hAnsi="David" w:cs="David"/>
          <w:rtl/>
        </w:rPr>
        <w:t xml:space="preserve">קבלה הנושאת חותמת רשות הדואר תשמש ראיה לתאריך המסירה. </w:t>
      </w:r>
    </w:p>
    <w:p w14:paraId="5CE24157" w14:textId="57A064D8" w:rsidR="00E843BF" w:rsidRDefault="006B129F" w:rsidP="00D1062B">
      <w:pPr>
        <w:pStyle w:val="af1"/>
        <w:keepLines w:val="0"/>
        <w:widowControl w:val="0"/>
        <w:numPr>
          <w:ilvl w:val="0"/>
          <w:numId w:val="62"/>
        </w:numPr>
        <w:spacing w:after="120" w:line="360" w:lineRule="auto"/>
        <w:ind w:left="426" w:hanging="425"/>
        <w:contextualSpacing/>
        <w:jc w:val="both"/>
        <w:rPr>
          <w:rFonts w:ascii="David" w:hAnsi="David" w:cs="David"/>
          <w:b/>
          <w:bCs/>
        </w:rPr>
      </w:pPr>
      <w:r>
        <w:rPr>
          <w:rFonts w:ascii="David" w:hAnsi="David" w:cs="David"/>
          <w:b/>
          <w:bCs/>
          <w:rtl/>
        </w:rPr>
        <w:t>שונו</w:t>
      </w:r>
      <w:r>
        <w:rPr>
          <w:rFonts w:ascii="David" w:hAnsi="David" w:cs="David" w:hint="cs"/>
          <w:b/>
          <w:bCs/>
          <w:rtl/>
        </w:rPr>
        <w:t>ת</w:t>
      </w:r>
    </w:p>
    <w:p w14:paraId="132EBDDF" w14:textId="7E7C780A" w:rsidR="00A27C82" w:rsidRDefault="00A27C82" w:rsidP="00D1062B">
      <w:pPr>
        <w:pStyle w:val="af1"/>
        <w:keepLines w:val="0"/>
        <w:widowControl w:val="0"/>
        <w:numPr>
          <w:ilvl w:val="1"/>
          <w:numId w:val="62"/>
        </w:numPr>
        <w:spacing w:after="120" w:line="360" w:lineRule="auto"/>
        <w:ind w:left="426" w:hanging="425"/>
        <w:contextualSpacing/>
        <w:jc w:val="both"/>
        <w:rPr>
          <w:rFonts w:ascii="David" w:hAnsi="David" w:cs="David"/>
          <w:b/>
          <w:bCs/>
        </w:rPr>
      </w:pPr>
      <w:r>
        <w:rPr>
          <w:rFonts w:ascii="David" w:hAnsi="David" w:cs="David" w:hint="cs"/>
          <w:rtl/>
        </w:rPr>
        <w:t>הסכם זה ממצה את כל אשר הוסכם בין הצדדים והתוקף של כל הסכם או הסדר אחר שנערך עובר לחתימתו של הסכם זה.</w:t>
      </w:r>
    </w:p>
    <w:p w14:paraId="03ED3426" w14:textId="13A6DEAE" w:rsidR="00A27C82" w:rsidRPr="00A27C82" w:rsidRDefault="00A27C82" w:rsidP="00D1062B">
      <w:pPr>
        <w:pStyle w:val="af1"/>
        <w:keepLines w:val="0"/>
        <w:widowControl w:val="0"/>
        <w:numPr>
          <w:ilvl w:val="1"/>
          <w:numId w:val="62"/>
        </w:numPr>
        <w:spacing w:after="120" w:line="360" w:lineRule="auto"/>
        <w:ind w:left="426" w:hanging="425"/>
        <w:contextualSpacing/>
        <w:jc w:val="both"/>
        <w:rPr>
          <w:rFonts w:ascii="David" w:hAnsi="David" w:cs="David"/>
          <w:b/>
          <w:bCs/>
        </w:rPr>
      </w:pPr>
      <w:r>
        <w:rPr>
          <w:rFonts w:ascii="David" w:hAnsi="David" w:cs="David" w:hint="cs"/>
          <w:rtl/>
        </w:rPr>
        <w:t>כל שינוי בהוראות הסכם זה ייעשה בהסכמת שני הצדדים, מראש ובכתב.</w:t>
      </w:r>
    </w:p>
    <w:p w14:paraId="61ABB761" w14:textId="2787A7E5" w:rsidR="00A27C82" w:rsidRDefault="00A27C82" w:rsidP="00D1062B">
      <w:pPr>
        <w:pStyle w:val="af1"/>
        <w:keepLines w:val="0"/>
        <w:widowControl w:val="0"/>
        <w:numPr>
          <w:ilvl w:val="1"/>
          <w:numId w:val="62"/>
        </w:numPr>
        <w:spacing w:after="120" w:line="360" w:lineRule="auto"/>
        <w:ind w:left="426" w:hanging="425"/>
        <w:contextualSpacing/>
        <w:jc w:val="both"/>
        <w:rPr>
          <w:rFonts w:ascii="David" w:hAnsi="David" w:cs="David"/>
          <w:b/>
          <w:bCs/>
        </w:rPr>
      </w:pPr>
      <w:r>
        <w:rPr>
          <w:rFonts w:ascii="David" w:hAnsi="David" w:cs="David" w:hint="cs"/>
          <w:rt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r w:rsidR="00AD7F53">
        <w:rPr>
          <w:rFonts w:ascii="David" w:hAnsi="David" w:cs="David" w:hint="cs"/>
          <w:b/>
          <w:bCs/>
          <w:rtl/>
        </w:rPr>
        <w:t>.</w:t>
      </w:r>
    </w:p>
    <w:p w14:paraId="78170E2C" w14:textId="31B47918" w:rsidR="00AD7F53" w:rsidRPr="00A27C82" w:rsidRDefault="00AD7F53" w:rsidP="00D1062B">
      <w:pPr>
        <w:pStyle w:val="af1"/>
        <w:keepLines w:val="0"/>
        <w:widowControl w:val="0"/>
        <w:numPr>
          <w:ilvl w:val="1"/>
          <w:numId w:val="62"/>
        </w:numPr>
        <w:spacing w:after="120" w:line="360" w:lineRule="auto"/>
        <w:ind w:left="426" w:hanging="425"/>
        <w:contextualSpacing/>
        <w:jc w:val="both"/>
        <w:rPr>
          <w:rFonts w:ascii="David" w:hAnsi="David" w:cs="David"/>
          <w:b/>
          <w:bCs/>
        </w:rPr>
      </w:pPr>
      <w:r>
        <w:rPr>
          <w:rFonts w:ascii="David" w:hAnsi="David" w:cs="David" w:hint="cs"/>
          <w:rtl/>
        </w:rPr>
        <w:t>הסכם זה ייכנס לתוקפו במועד חתימתו על ידי אחרון מורשי החתימה של שני הצדדים ולאחר הימצאות תקציב מתאים וקבלת כל האישורים הנדרשים על ידי הגורמים המוסמכים או הנוגעים לעניין מטעם המדינה.</w:t>
      </w:r>
    </w:p>
    <w:p w14:paraId="0230D871" w14:textId="77777777" w:rsidR="00577D73" w:rsidRPr="00001089" w:rsidRDefault="00577D73" w:rsidP="00F97B80">
      <w:pPr>
        <w:pStyle w:val="af1"/>
        <w:widowControl w:val="0"/>
        <w:ind w:left="426" w:hanging="425"/>
        <w:jc w:val="center"/>
        <w:rPr>
          <w:rFonts w:ascii="David" w:hAnsi="David" w:cs="David"/>
          <w:b/>
          <w:bCs/>
          <w:rtl/>
        </w:rPr>
      </w:pPr>
      <w:r w:rsidRPr="00001089">
        <w:rPr>
          <w:rFonts w:ascii="David" w:hAnsi="David" w:cs="David"/>
          <w:b/>
          <w:bCs/>
          <w:rtl/>
        </w:rPr>
        <w:t>ולראיה באו הצדדים על החתום:</w:t>
      </w:r>
    </w:p>
    <w:p w14:paraId="26EC094B" w14:textId="5EBAD9F1" w:rsidR="00871590" w:rsidRPr="00001089" w:rsidRDefault="00577D73" w:rsidP="00F97B80">
      <w:pPr>
        <w:pStyle w:val="af1"/>
        <w:widowControl w:val="0"/>
        <w:ind w:left="426" w:hanging="425"/>
        <w:jc w:val="center"/>
        <w:rPr>
          <w:rFonts w:ascii="David" w:hAnsi="David" w:cs="David"/>
          <w:rtl/>
        </w:rPr>
      </w:pPr>
      <w:r w:rsidRPr="00001089">
        <w:rPr>
          <w:rFonts w:ascii="David" w:hAnsi="David" w:cs="David"/>
          <w:rtl/>
        </w:rPr>
        <w:t>___________________</w:t>
      </w:r>
      <w:r w:rsidRPr="00001089">
        <w:rPr>
          <w:rFonts w:ascii="David" w:hAnsi="David" w:cs="David"/>
          <w:rtl/>
        </w:rPr>
        <w:tab/>
      </w:r>
      <w:r w:rsidRPr="00001089">
        <w:rPr>
          <w:rFonts w:ascii="David" w:hAnsi="David" w:cs="David"/>
          <w:rtl/>
        </w:rPr>
        <w:tab/>
      </w:r>
      <w:r w:rsidRPr="00001089">
        <w:rPr>
          <w:rFonts w:ascii="David" w:hAnsi="David" w:cs="David"/>
          <w:rtl/>
        </w:rPr>
        <w:tab/>
        <w:t xml:space="preserve">    ________________</w:t>
      </w:r>
    </w:p>
    <w:p w14:paraId="6049C798" w14:textId="1594D861" w:rsidR="00871590" w:rsidRPr="00001089" w:rsidRDefault="00F97B80" w:rsidP="00F97B80">
      <w:pPr>
        <w:tabs>
          <w:tab w:val="left" w:pos="1590"/>
          <w:tab w:val="left" w:pos="6030"/>
        </w:tabs>
        <w:bidi/>
        <w:ind w:left="426" w:hanging="425"/>
        <w:jc w:val="center"/>
        <w:rPr>
          <w:rFonts w:ascii="David" w:hAnsi="David" w:cs="David"/>
        </w:rPr>
      </w:pPr>
      <w:r>
        <w:rPr>
          <w:rFonts w:ascii="David" w:hAnsi="David" w:cs="David" w:hint="cs"/>
          <w:b/>
          <w:bCs/>
          <w:sz w:val="22"/>
          <w:szCs w:val="22"/>
          <w:rtl/>
        </w:rPr>
        <w:t xml:space="preserve">         </w:t>
      </w:r>
      <w:r w:rsidR="00871590" w:rsidRPr="00001089">
        <w:rPr>
          <w:rFonts w:ascii="David" w:hAnsi="David" w:cs="David"/>
          <w:b/>
          <w:bCs/>
          <w:sz w:val="22"/>
          <w:szCs w:val="22"/>
          <w:rtl/>
        </w:rPr>
        <w:t>הספק</w:t>
      </w:r>
      <w:r w:rsidR="00871590" w:rsidRPr="00001089">
        <w:rPr>
          <w:rFonts w:ascii="David" w:hAnsi="David" w:cs="David"/>
          <w:b/>
          <w:bCs/>
          <w:sz w:val="22"/>
          <w:szCs w:val="22"/>
          <w:rtl/>
        </w:rPr>
        <w:tab/>
      </w:r>
      <w:r w:rsidR="00754D71">
        <w:rPr>
          <w:rFonts w:ascii="David" w:hAnsi="David" w:cs="David" w:hint="cs"/>
          <w:b/>
          <w:bCs/>
          <w:sz w:val="22"/>
          <w:szCs w:val="22"/>
          <w:rtl/>
        </w:rPr>
        <w:t xml:space="preserve">                                                           </w:t>
      </w:r>
      <w:r w:rsidR="00871590" w:rsidRPr="00001089">
        <w:rPr>
          <w:rFonts w:ascii="David" w:hAnsi="David" w:cs="David"/>
          <w:b/>
          <w:bCs/>
          <w:sz w:val="22"/>
          <w:szCs w:val="22"/>
          <w:rtl/>
        </w:rPr>
        <w:t xml:space="preserve">    עורך המכרז</w:t>
      </w:r>
    </w:p>
    <w:p w14:paraId="4147D05C" w14:textId="097AF474" w:rsidR="00871590" w:rsidRPr="00D344E8" w:rsidRDefault="00871590" w:rsidP="00D1062B">
      <w:pPr>
        <w:bidi/>
        <w:ind w:left="426" w:hanging="425"/>
        <w:rPr>
          <w:rFonts w:asciiTheme="minorHAnsi" w:hAnsiTheme="minorHAnsi" w:cs="David"/>
          <w:rtl/>
        </w:rPr>
      </w:pPr>
    </w:p>
    <w:p w14:paraId="4D00BEA3" w14:textId="274D1D38" w:rsidR="00577D73" w:rsidRPr="00001089" w:rsidRDefault="00871590" w:rsidP="00D1062B">
      <w:pPr>
        <w:tabs>
          <w:tab w:val="left" w:pos="1995"/>
          <w:tab w:val="left" w:pos="6420"/>
        </w:tabs>
        <w:bidi/>
        <w:ind w:left="426" w:hanging="425"/>
        <w:rPr>
          <w:rFonts w:ascii="David" w:hAnsi="David" w:cs="David"/>
        </w:rPr>
      </w:pPr>
      <w:r w:rsidRPr="00001089">
        <w:rPr>
          <w:rFonts w:ascii="David" w:hAnsi="David" w:cs="David"/>
          <w:b/>
          <w:bCs/>
          <w:sz w:val="22"/>
          <w:szCs w:val="22"/>
          <w:rtl/>
        </w:rPr>
        <w:tab/>
      </w:r>
    </w:p>
    <w:bookmarkEnd w:id="1087"/>
    <w:p w14:paraId="75CDCC16" w14:textId="77777777" w:rsidR="00871590" w:rsidRPr="00001089" w:rsidRDefault="00871590" w:rsidP="00D1062B">
      <w:pPr>
        <w:pStyle w:val="affffb"/>
        <w:ind w:left="426" w:hanging="425"/>
        <w:rPr>
          <w:rtl/>
        </w:rPr>
      </w:pPr>
    </w:p>
    <w:p w14:paraId="7CE95E60" w14:textId="681BE6F1" w:rsidR="00BF3799" w:rsidRPr="00D344E8" w:rsidRDefault="00BF3799" w:rsidP="00D1062B">
      <w:pPr>
        <w:bidi/>
        <w:ind w:left="426" w:hanging="425"/>
        <w:rPr>
          <w:rFonts w:asciiTheme="minorHAnsi" w:hAnsiTheme="minorHAnsi" w:cs="David"/>
        </w:rPr>
      </w:pPr>
      <w:r w:rsidRPr="00001089">
        <w:rPr>
          <w:rFonts w:ascii="David" w:hAnsi="David" w:cs="David"/>
          <w:rtl/>
        </w:rPr>
        <w:br w:type="page"/>
      </w:r>
    </w:p>
    <w:p w14:paraId="117790DB" w14:textId="77777777" w:rsidR="00871590" w:rsidRPr="00D344E8" w:rsidRDefault="00871590" w:rsidP="00D1062B">
      <w:pPr>
        <w:bidi/>
        <w:ind w:left="426" w:hanging="425"/>
        <w:rPr>
          <w:rFonts w:asciiTheme="minorHAnsi" w:hAnsiTheme="minorHAnsi" w:cs="David"/>
          <w:rtl/>
        </w:rPr>
      </w:pPr>
    </w:p>
    <w:p w14:paraId="02FBB903" w14:textId="1167CDBA" w:rsidR="00FC5230" w:rsidRPr="00001089" w:rsidRDefault="00FC5230" w:rsidP="00D1062B">
      <w:pPr>
        <w:pStyle w:val="affffb"/>
        <w:ind w:left="426" w:hanging="425"/>
        <w:rPr>
          <w:rtl/>
        </w:rPr>
      </w:pPr>
      <w:bookmarkStart w:id="1093" w:name="_Toc430900655"/>
      <w:r w:rsidRPr="00001089">
        <w:rPr>
          <w:rtl/>
        </w:rPr>
        <w:t xml:space="preserve">נספח  </w:t>
      </w:r>
      <w:r w:rsidR="00D02B16">
        <w:rPr>
          <w:rFonts w:hint="cs"/>
          <w:rtl/>
        </w:rPr>
        <w:t>10</w:t>
      </w:r>
      <w:r w:rsidRPr="00001089">
        <w:rPr>
          <w:rtl/>
        </w:rPr>
        <w:t xml:space="preserve">- נוסח כתב ערבות </w:t>
      </w:r>
      <w:r w:rsidR="00E9083E" w:rsidRPr="00001089">
        <w:rPr>
          <w:rtl/>
        </w:rPr>
        <w:t>ביצוע</w:t>
      </w:r>
      <w:bookmarkEnd w:id="1093"/>
    </w:p>
    <w:tbl>
      <w:tblPr>
        <w:bidiVisual/>
        <w:tblW w:w="8047" w:type="dxa"/>
        <w:tblLook w:val="0000" w:firstRow="0" w:lastRow="0" w:firstColumn="0" w:lastColumn="0" w:noHBand="0" w:noVBand="0"/>
      </w:tblPr>
      <w:tblGrid>
        <w:gridCol w:w="4928"/>
        <w:gridCol w:w="3119"/>
      </w:tblGrid>
      <w:tr w:rsidR="00FC5230" w:rsidRPr="00001089" w14:paraId="0856C7BF" w14:textId="77777777" w:rsidTr="00CF1E78">
        <w:tc>
          <w:tcPr>
            <w:tcW w:w="4928" w:type="dxa"/>
          </w:tcPr>
          <w:p w14:paraId="0DF5610A" w14:textId="77777777" w:rsidR="00FC5230" w:rsidRPr="00001089" w:rsidRDefault="00FC5230" w:rsidP="00D1062B">
            <w:pPr>
              <w:bidi/>
              <w:spacing w:line="360" w:lineRule="auto"/>
              <w:ind w:left="426" w:right="993" w:hanging="425"/>
              <w:rPr>
                <w:rFonts w:ascii="David" w:hAnsi="David" w:cs="David"/>
                <w:sz w:val="22"/>
                <w:szCs w:val="22"/>
                <w:rtl/>
              </w:rPr>
            </w:pPr>
            <w:r w:rsidRPr="00001089">
              <w:rPr>
                <w:rFonts w:ascii="David" w:hAnsi="David" w:cs="David"/>
                <w:sz w:val="22"/>
                <w:szCs w:val="22"/>
                <w:rtl/>
              </w:rPr>
              <w:t>שם הבנק / חברת הביטוח</w:t>
            </w:r>
          </w:p>
        </w:tc>
        <w:tc>
          <w:tcPr>
            <w:tcW w:w="3119" w:type="dxa"/>
            <w:tcBorders>
              <w:bottom w:val="single" w:sz="4" w:space="0" w:color="auto"/>
            </w:tcBorders>
          </w:tcPr>
          <w:p w14:paraId="199871E9" w14:textId="77777777" w:rsidR="00FC5230" w:rsidRPr="00001089" w:rsidRDefault="00FC5230" w:rsidP="00D1062B">
            <w:pPr>
              <w:bidi/>
              <w:spacing w:line="360" w:lineRule="auto"/>
              <w:ind w:left="426" w:right="993" w:hanging="425"/>
              <w:rPr>
                <w:rFonts w:ascii="David" w:hAnsi="David" w:cs="David"/>
                <w:sz w:val="22"/>
                <w:szCs w:val="22"/>
              </w:rPr>
            </w:pPr>
          </w:p>
        </w:tc>
      </w:tr>
      <w:tr w:rsidR="00FC5230" w:rsidRPr="00001089" w14:paraId="1FFB78AA" w14:textId="77777777" w:rsidTr="00CF1E78">
        <w:tc>
          <w:tcPr>
            <w:tcW w:w="4928" w:type="dxa"/>
          </w:tcPr>
          <w:p w14:paraId="0439A489" w14:textId="77777777" w:rsidR="00FC5230" w:rsidRPr="00001089" w:rsidRDefault="00FC5230" w:rsidP="00D1062B">
            <w:pPr>
              <w:bidi/>
              <w:spacing w:line="360" w:lineRule="auto"/>
              <w:ind w:left="426" w:right="993" w:hanging="425"/>
              <w:rPr>
                <w:rFonts w:ascii="David" w:hAnsi="David" w:cs="David"/>
                <w:sz w:val="22"/>
                <w:szCs w:val="22"/>
              </w:rPr>
            </w:pPr>
            <w:r w:rsidRPr="00001089">
              <w:rPr>
                <w:rFonts w:ascii="David" w:hAnsi="David" w:cs="David"/>
                <w:sz w:val="22"/>
                <w:szCs w:val="22"/>
                <w:rtl/>
              </w:rPr>
              <w:t>מספר הטלפון</w:t>
            </w:r>
          </w:p>
        </w:tc>
        <w:tc>
          <w:tcPr>
            <w:tcW w:w="3119" w:type="dxa"/>
            <w:tcBorders>
              <w:top w:val="single" w:sz="4" w:space="0" w:color="auto"/>
              <w:bottom w:val="single" w:sz="4" w:space="0" w:color="auto"/>
            </w:tcBorders>
          </w:tcPr>
          <w:p w14:paraId="3269CD73" w14:textId="77777777" w:rsidR="00FC5230" w:rsidRPr="00001089" w:rsidRDefault="00FC5230" w:rsidP="00D1062B">
            <w:pPr>
              <w:bidi/>
              <w:spacing w:line="360" w:lineRule="auto"/>
              <w:ind w:left="426" w:right="993" w:hanging="425"/>
              <w:rPr>
                <w:rFonts w:ascii="David" w:hAnsi="David" w:cs="David"/>
                <w:sz w:val="22"/>
                <w:szCs w:val="22"/>
              </w:rPr>
            </w:pPr>
          </w:p>
        </w:tc>
      </w:tr>
      <w:tr w:rsidR="00FC5230" w:rsidRPr="00001089" w14:paraId="2B64A947" w14:textId="77777777" w:rsidTr="00CF1E78">
        <w:tc>
          <w:tcPr>
            <w:tcW w:w="4928" w:type="dxa"/>
          </w:tcPr>
          <w:p w14:paraId="0D50DAF7" w14:textId="77777777" w:rsidR="00FC5230" w:rsidRPr="00001089" w:rsidRDefault="00FC5230" w:rsidP="00D1062B">
            <w:pPr>
              <w:bidi/>
              <w:spacing w:after="40" w:line="360" w:lineRule="auto"/>
              <w:ind w:left="426" w:right="993" w:hanging="425"/>
              <w:rPr>
                <w:rFonts w:ascii="David" w:hAnsi="David" w:cs="David"/>
                <w:sz w:val="22"/>
                <w:szCs w:val="22"/>
                <w:rtl/>
              </w:rPr>
            </w:pPr>
            <w:r w:rsidRPr="00001089">
              <w:rPr>
                <w:rFonts w:ascii="David" w:hAnsi="David" w:cs="David"/>
                <w:sz w:val="22"/>
                <w:szCs w:val="22"/>
                <w:rtl/>
              </w:rPr>
              <w:t>מספר הפקס</w:t>
            </w:r>
          </w:p>
        </w:tc>
        <w:tc>
          <w:tcPr>
            <w:tcW w:w="3119" w:type="dxa"/>
            <w:tcBorders>
              <w:top w:val="single" w:sz="4" w:space="0" w:color="auto"/>
              <w:bottom w:val="single" w:sz="4" w:space="0" w:color="auto"/>
            </w:tcBorders>
          </w:tcPr>
          <w:p w14:paraId="71ECFAF6" w14:textId="77777777" w:rsidR="00FC5230" w:rsidRPr="00001089" w:rsidRDefault="00FC5230" w:rsidP="00D1062B">
            <w:pPr>
              <w:bidi/>
              <w:spacing w:after="40" w:line="360" w:lineRule="auto"/>
              <w:ind w:left="426" w:right="993" w:hanging="425"/>
              <w:rPr>
                <w:rFonts w:ascii="David" w:hAnsi="David" w:cs="David"/>
                <w:sz w:val="22"/>
                <w:szCs w:val="22"/>
              </w:rPr>
            </w:pPr>
          </w:p>
        </w:tc>
      </w:tr>
    </w:tbl>
    <w:p w14:paraId="6657518F" w14:textId="6614CE53" w:rsidR="00FC5230" w:rsidRPr="00001089" w:rsidRDefault="00FC5230" w:rsidP="00D1062B">
      <w:pPr>
        <w:widowControl w:val="0"/>
        <w:bidi/>
        <w:spacing w:after="40" w:line="360" w:lineRule="auto"/>
        <w:ind w:left="426" w:hanging="425"/>
        <w:jc w:val="right"/>
        <w:outlineLvl w:val="0"/>
        <w:rPr>
          <w:rFonts w:ascii="David" w:hAnsi="David" w:cs="David"/>
          <w:b/>
          <w:bCs/>
          <w:u w:val="single"/>
        </w:rPr>
      </w:pPr>
      <w:r w:rsidRPr="00001089">
        <w:rPr>
          <w:rFonts w:ascii="David" w:hAnsi="David" w:cs="David"/>
          <w:b/>
          <w:bCs/>
          <w:u w:val="single"/>
          <w:rtl/>
        </w:rPr>
        <w:t xml:space="preserve">כתב ערבות </w:t>
      </w:r>
    </w:p>
    <w:p w14:paraId="3EE0D24F" w14:textId="77777777" w:rsidR="00FC5230" w:rsidRPr="00001089" w:rsidRDefault="00FC5230" w:rsidP="00933021">
      <w:pPr>
        <w:widowControl w:val="0"/>
        <w:bidi/>
        <w:spacing w:line="360" w:lineRule="auto"/>
        <w:ind w:left="426" w:hanging="425"/>
        <w:outlineLvl w:val="0"/>
        <w:rPr>
          <w:rFonts w:ascii="David" w:hAnsi="David" w:cs="David"/>
        </w:rPr>
      </w:pPr>
      <w:r w:rsidRPr="00001089">
        <w:rPr>
          <w:rFonts w:ascii="David" w:hAnsi="David" w:cs="David"/>
          <w:rtl/>
        </w:rPr>
        <w:t xml:space="preserve">לכבוד </w:t>
      </w:r>
    </w:p>
    <w:p w14:paraId="51F10819" w14:textId="77777777" w:rsidR="00FC5230" w:rsidRPr="00001089" w:rsidRDefault="00FC5230" w:rsidP="00933021">
      <w:pPr>
        <w:widowControl w:val="0"/>
        <w:bidi/>
        <w:spacing w:line="360" w:lineRule="auto"/>
        <w:ind w:left="426" w:hanging="425"/>
        <w:rPr>
          <w:rFonts w:ascii="David" w:hAnsi="David" w:cs="David"/>
          <w:rtl/>
        </w:rPr>
      </w:pPr>
      <w:r w:rsidRPr="00001089">
        <w:rPr>
          <w:rFonts w:ascii="David" w:hAnsi="David" w:cs="David"/>
          <w:rtl/>
        </w:rPr>
        <w:t xml:space="preserve">ממשלת ישראל </w:t>
      </w:r>
    </w:p>
    <w:p w14:paraId="26D09A66" w14:textId="092B87DE" w:rsidR="00FC5230" w:rsidRPr="00001089" w:rsidRDefault="00FC5230" w:rsidP="00933021">
      <w:pPr>
        <w:widowControl w:val="0"/>
        <w:bidi/>
        <w:spacing w:line="360" w:lineRule="auto"/>
        <w:ind w:left="426" w:hanging="425"/>
        <w:rPr>
          <w:rFonts w:ascii="David" w:hAnsi="David" w:cs="David"/>
          <w:rtl/>
        </w:rPr>
      </w:pPr>
      <w:r w:rsidRPr="00001089">
        <w:rPr>
          <w:rFonts w:ascii="David" w:hAnsi="David" w:cs="David"/>
          <w:rtl/>
        </w:rPr>
        <w:t>באמצעות החשב הכללי</w:t>
      </w:r>
    </w:p>
    <w:p w14:paraId="2BC00370" w14:textId="6607F64F" w:rsidR="00FC5230" w:rsidRPr="00001089" w:rsidRDefault="00FC5230" w:rsidP="00D1062B">
      <w:pPr>
        <w:widowControl w:val="0"/>
        <w:bidi/>
        <w:spacing w:line="360" w:lineRule="auto"/>
        <w:ind w:left="426" w:hanging="425"/>
        <w:jc w:val="right"/>
        <w:rPr>
          <w:rFonts w:ascii="David" w:hAnsi="David" w:cs="David"/>
          <w:sz w:val="22"/>
          <w:szCs w:val="22"/>
          <w:rtl/>
        </w:rPr>
      </w:pPr>
    </w:p>
    <w:p w14:paraId="0050A500" w14:textId="77777777" w:rsidR="00FC5230" w:rsidRPr="00001089" w:rsidRDefault="00FC5230" w:rsidP="00D1062B">
      <w:pPr>
        <w:widowControl w:val="0"/>
        <w:bidi/>
        <w:spacing w:line="360" w:lineRule="auto"/>
        <w:ind w:left="426" w:hanging="425"/>
        <w:jc w:val="center"/>
        <w:outlineLvl w:val="0"/>
        <w:rPr>
          <w:rFonts w:ascii="David" w:hAnsi="David" w:cs="David"/>
        </w:rPr>
      </w:pPr>
      <w:r w:rsidRPr="00001089">
        <w:rPr>
          <w:rFonts w:ascii="David" w:hAnsi="David" w:cs="David"/>
          <w:rtl/>
        </w:rPr>
        <w:t>הנדון: ערבות מס' _______________</w:t>
      </w:r>
    </w:p>
    <w:p w14:paraId="30D6A527" w14:textId="77777777" w:rsidR="00FC5230" w:rsidRPr="00001089" w:rsidRDefault="00FC5230" w:rsidP="00D1062B">
      <w:pPr>
        <w:widowControl w:val="0"/>
        <w:bidi/>
        <w:spacing w:line="360" w:lineRule="auto"/>
        <w:ind w:left="426" w:hanging="425"/>
        <w:rPr>
          <w:rFonts w:ascii="David" w:hAnsi="David" w:cs="David"/>
          <w:sz w:val="22"/>
          <w:szCs w:val="22"/>
          <w:rtl/>
        </w:rPr>
      </w:pPr>
    </w:p>
    <w:p w14:paraId="76A067C6" w14:textId="5FB60D32" w:rsidR="00FC5230" w:rsidRPr="00001089" w:rsidRDefault="00FC5230" w:rsidP="00F97B80">
      <w:pPr>
        <w:bidi/>
        <w:spacing w:before="40" w:after="40" w:line="360" w:lineRule="auto"/>
        <w:ind w:left="1"/>
        <w:jc w:val="both"/>
        <w:rPr>
          <w:rFonts w:ascii="David" w:hAnsi="David" w:cs="David"/>
          <w:b/>
          <w:bCs/>
          <w:rtl/>
        </w:rPr>
      </w:pPr>
      <w:r w:rsidRPr="00001089">
        <w:rPr>
          <w:rFonts w:ascii="David" w:hAnsi="David" w:cs="David"/>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001089">
        <w:rPr>
          <w:rFonts w:ascii="David" w:hAnsi="David" w:cs="David"/>
          <w:b/>
          <w:bCs/>
          <w:rtl/>
        </w:rPr>
        <w:t>"החייב"</w:t>
      </w:r>
      <w:r w:rsidRPr="00001089">
        <w:rPr>
          <w:rFonts w:ascii="David" w:hAnsi="David" w:cs="David"/>
          <w:rtl/>
        </w:rPr>
        <w:t xml:space="preserve">), בקשר עם מכרז 16-2015 </w:t>
      </w:r>
      <w:r w:rsidRPr="00001089">
        <w:rPr>
          <w:rFonts w:ascii="David" w:hAnsi="David" w:cs="David"/>
          <w:b/>
          <w:bCs/>
          <w:rtl/>
        </w:rPr>
        <w:t>למתן שירותי</w:t>
      </w:r>
      <w:r w:rsidR="007152CB" w:rsidRPr="00001089">
        <w:rPr>
          <w:rFonts w:ascii="David" w:hAnsi="David" w:cs="David"/>
          <w:b/>
          <w:bCs/>
          <w:rtl/>
        </w:rPr>
        <w:t xml:space="preserve"> התיעלות</w:t>
      </w:r>
      <w:r w:rsidRPr="00001089">
        <w:rPr>
          <w:rFonts w:ascii="David" w:hAnsi="David" w:cs="David"/>
          <w:b/>
          <w:bCs/>
          <w:rtl/>
        </w:rPr>
        <w:t xml:space="preserve"> </w:t>
      </w:r>
      <w:r w:rsidR="007152CB" w:rsidRPr="00001089">
        <w:rPr>
          <w:rFonts w:ascii="David" w:hAnsi="David" w:cs="David"/>
          <w:b/>
          <w:bCs/>
          <w:rtl/>
        </w:rPr>
        <w:t>ובקרה בתחום ה</w:t>
      </w:r>
      <w:r w:rsidRPr="00001089">
        <w:rPr>
          <w:rFonts w:ascii="David" w:hAnsi="David" w:cs="David"/>
          <w:b/>
          <w:bCs/>
          <w:rtl/>
        </w:rPr>
        <w:t xml:space="preserve">תקשורת למשרדי ממשלה. </w:t>
      </w:r>
    </w:p>
    <w:p w14:paraId="76C94081" w14:textId="02BA1749" w:rsidR="00FC5230" w:rsidRPr="00001089" w:rsidRDefault="00FC5230" w:rsidP="00F97B80">
      <w:pPr>
        <w:bidi/>
        <w:spacing w:before="40" w:after="40" w:line="360" w:lineRule="auto"/>
        <w:ind w:left="1"/>
        <w:jc w:val="both"/>
        <w:rPr>
          <w:rFonts w:ascii="David" w:hAnsi="David" w:cs="David"/>
          <w:rtl/>
        </w:rPr>
      </w:pPr>
      <w:r w:rsidRPr="00001089">
        <w:rPr>
          <w:rFonts w:ascii="David" w:hAnsi="David" w:cs="David"/>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21BC937F" w14:textId="77777777" w:rsidR="00FC5230" w:rsidRPr="00001089" w:rsidRDefault="00FC5230" w:rsidP="00F97B80">
      <w:pPr>
        <w:widowControl w:val="0"/>
        <w:bidi/>
        <w:spacing w:after="120" w:line="360" w:lineRule="auto"/>
        <w:ind w:left="1"/>
        <w:jc w:val="both"/>
        <w:rPr>
          <w:rFonts w:ascii="David" w:hAnsi="David" w:cs="David"/>
          <w:rtl/>
        </w:rPr>
      </w:pPr>
      <w:r w:rsidRPr="00001089">
        <w:rPr>
          <w:rFonts w:ascii="David" w:hAnsi="David" w:cs="David"/>
          <w:rtl/>
        </w:rPr>
        <w:t xml:space="preserve">ערבות זו תהיה בתוקף מתאריך__________ עד תאריך __________ אלא אם כן תוארך על פי בקשת החייב או על פי דרישתכם קודם לכן. </w:t>
      </w:r>
    </w:p>
    <w:p w14:paraId="5A7321B6" w14:textId="77777777" w:rsidR="00FC5230" w:rsidRPr="00001089" w:rsidRDefault="00FC5230" w:rsidP="00F97B80">
      <w:pPr>
        <w:widowControl w:val="0"/>
        <w:bidi/>
        <w:spacing w:after="120" w:line="360" w:lineRule="auto"/>
        <w:ind w:left="1"/>
        <w:jc w:val="both"/>
        <w:rPr>
          <w:rFonts w:ascii="David" w:hAnsi="David" w:cs="David"/>
          <w:rtl/>
        </w:rPr>
      </w:pPr>
      <w:r w:rsidRPr="00001089">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0DE13443" w14:textId="77777777" w:rsidR="00FC5230" w:rsidRPr="00001089" w:rsidRDefault="00FC5230" w:rsidP="00D1062B">
      <w:pPr>
        <w:widowControl w:val="0"/>
        <w:bidi/>
        <w:spacing w:after="120" w:line="360" w:lineRule="auto"/>
        <w:ind w:left="426" w:hanging="425"/>
        <w:jc w:val="both"/>
        <w:rPr>
          <w:rFonts w:ascii="David" w:hAnsi="David" w:cs="David"/>
          <w:rtl/>
        </w:rPr>
      </w:pPr>
      <w:r w:rsidRPr="00001089">
        <w:rPr>
          <w:rFonts w:ascii="David" w:hAnsi="David" w:cs="David"/>
          <w:rtl/>
        </w:rPr>
        <w:t xml:space="preserve">ערבות זו אינה ניתנת להעברה או להסבה. </w:t>
      </w:r>
    </w:p>
    <w:p w14:paraId="139EAC75" w14:textId="494ACE3C" w:rsidR="00FC5230" w:rsidRPr="00001089" w:rsidRDefault="00FC5230" w:rsidP="00D1062B">
      <w:pPr>
        <w:widowControl w:val="0"/>
        <w:bidi/>
        <w:spacing w:after="120" w:line="360" w:lineRule="auto"/>
        <w:ind w:left="426" w:hanging="425"/>
        <w:jc w:val="both"/>
        <w:rPr>
          <w:rFonts w:ascii="David" w:hAnsi="David" w:cs="David"/>
          <w:rtl/>
        </w:rPr>
      </w:pPr>
      <w:r w:rsidRPr="00001089">
        <w:rPr>
          <w:rFonts w:ascii="David" w:hAnsi="David" w:cs="David"/>
          <w:rtl/>
        </w:rPr>
        <w:t xml:space="preserve">דרישה על פי ערבות זו יש להפנות לסניף הבנק/חברת הביטוח שכתובתו: </w:t>
      </w:r>
      <w:r w:rsidRPr="00001089">
        <w:rPr>
          <w:rFonts w:ascii="David" w:hAnsi="David" w:cs="David"/>
          <w:rtl/>
        </w:rPr>
        <w:br/>
      </w:r>
    </w:p>
    <w:tbl>
      <w:tblPr>
        <w:bidiVisual/>
        <w:tblW w:w="0" w:type="auto"/>
        <w:tblLook w:val="0000" w:firstRow="0" w:lastRow="0" w:firstColumn="0" w:lastColumn="0" w:noHBand="0" w:noVBand="0"/>
      </w:tblPr>
      <w:tblGrid>
        <w:gridCol w:w="3533"/>
        <w:gridCol w:w="348"/>
        <w:gridCol w:w="4274"/>
      </w:tblGrid>
      <w:tr w:rsidR="00FC5230" w:rsidRPr="00001089" w14:paraId="29ABE1B8" w14:textId="77777777" w:rsidTr="00B36ECC">
        <w:tc>
          <w:tcPr>
            <w:tcW w:w="3533" w:type="dxa"/>
            <w:tcBorders>
              <w:top w:val="single" w:sz="4" w:space="0" w:color="auto"/>
            </w:tcBorders>
          </w:tcPr>
          <w:p w14:paraId="2E4FA985" w14:textId="6AA06E71" w:rsidR="00FC5230" w:rsidRPr="00001089" w:rsidRDefault="00F97B80" w:rsidP="00D1062B">
            <w:pPr>
              <w:widowControl w:val="0"/>
              <w:bidi/>
              <w:spacing w:line="360" w:lineRule="auto"/>
              <w:ind w:left="426" w:hanging="425"/>
              <w:rPr>
                <w:rFonts w:ascii="David" w:hAnsi="David" w:cs="David"/>
              </w:rPr>
            </w:pPr>
            <w:r>
              <w:rPr>
                <w:rFonts w:ascii="David" w:hAnsi="David" w:cs="David" w:hint="cs"/>
                <w:rtl/>
              </w:rPr>
              <w:t xml:space="preserve">        </w:t>
            </w:r>
            <w:r w:rsidR="00FC5230" w:rsidRPr="00001089">
              <w:rPr>
                <w:rFonts w:ascii="David" w:hAnsi="David" w:cs="David"/>
                <w:rtl/>
              </w:rPr>
              <w:t>שם הבנק/חברת הביטוח</w:t>
            </w:r>
          </w:p>
        </w:tc>
        <w:tc>
          <w:tcPr>
            <w:tcW w:w="348" w:type="dxa"/>
          </w:tcPr>
          <w:p w14:paraId="41272CDB" w14:textId="77777777" w:rsidR="00FC5230" w:rsidRPr="00001089" w:rsidRDefault="00FC5230" w:rsidP="00D1062B">
            <w:pPr>
              <w:widowControl w:val="0"/>
              <w:bidi/>
              <w:spacing w:line="360" w:lineRule="auto"/>
              <w:ind w:left="426" w:hanging="425"/>
              <w:rPr>
                <w:rFonts w:ascii="David" w:hAnsi="David" w:cs="David"/>
              </w:rPr>
            </w:pPr>
          </w:p>
        </w:tc>
        <w:tc>
          <w:tcPr>
            <w:tcW w:w="4274" w:type="dxa"/>
            <w:tcBorders>
              <w:top w:val="single" w:sz="4" w:space="0" w:color="auto"/>
            </w:tcBorders>
          </w:tcPr>
          <w:p w14:paraId="16F0A9B9" w14:textId="27B9C6AF" w:rsidR="00FC5230" w:rsidRPr="00001089" w:rsidRDefault="00F97B80" w:rsidP="00D1062B">
            <w:pPr>
              <w:widowControl w:val="0"/>
              <w:bidi/>
              <w:spacing w:line="360" w:lineRule="auto"/>
              <w:ind w:left="426" w:hanging="425"/>
              <w:rPr>
                <w:rFonts w:ascii="David" w:hAnsi="David" w:cs="David"/>
                <w:rtl/>
              </w:rPr>
            </w:pPr>
            <w:r>
              <w:rPr>
                <w:rFonts w:ascii="David" w:hAnsi="David" w:cs="David" w:hint="cs"/>
                <w:rtl/>
              </w:rPr>
              <w:t xml:space="preserve">                      </w:t>
            </w:r>
            <w:r w:rsidR="00FC5230" w:rsidRPr="00001089">
              <w:rPr>
                <w:rFonts w:ascii="David" w:hAnsi="David" w:cs="David"/>
                <w:rtl/>
              </w:rPr>
              <w:t>מספר הבנק ומספר הסניף</w:t>
            </w:r>
          </w:p>
        </w:tc>
      </w:tr>
    </w:tbl>
    <w:p w14:paraId="41FF1C92" w14:textId="74FE82BF" w:rsidR="00FC5230" w:rsidRPr="00001089" w:rsidRDefault="00FC5230" w:rsidP="00D1062B">
      <w:pPr>
        <w:widowControl w:val="0"/>
        <w:bidi/>
        <w:spacing w:line="360" w:lineRule="auto"/>
        <w:ind w:left="426" w:hanging="425"/>
        <w:rPr>
          <w:rFonts w:ascii="David" w:hAnsi="David" w:cs="David"/>
          <w:sz w:val="20"/>
          <w:szCs w:val="20"/>
          <w:rtl/>
        </w:rPr>
      </w:pPr>
    </w:p>
    <w:tbl>
      <w:tblPr>
        <w:bidiVisual/>
        <w:tblW w:w="0" w:type="auto"/>
        <w:tblBorders>
          <w:top w:val="single" w:sz="4" w:space="0" w:color="auto"/>
        </w:tblBorders>
        <w:tblLook w:val="0000" w:firstRow="0" w:lastRow="0" w:firstColumn="0" w:lastColumn="0" w:noHBand="0" w:noVBand="0"/>
      </w:tblPr>
      <w:tblGrid>
        <w:gridCol w:w="5012"/>
      </w:tblGrid>
      <w:tr w:rsidR="00FC5230" w:rsidRPr="00001089" w14:paraId="46CBF0AF" w14:textId="77777777" w:rsidTr="00CF1E78">
        <w:tc>
          <w:tcPr>
            <w:tcW w:w="5012" w:type="dxa"/>
          </w:tcPr>
          <w:p w14:paraId="2B611769" w14:textId="1D07F50D" w:rsidR="00FC5230" w:rsidRPr="00001089" w:rsidRDefault="00F97B80" w:rsidP="00D1062B">
            <w:pPr>
              <w:widowControl w:val="0"/>
              <w:bidi/>
              <w:spacing w:line="360" w:lineRule="auto"/>
              <w:ind w:left="426" w:hanging="425"/>
              <w:rPr>
                <w:rFonts w:ascii="David" w:hAnsi="David" w:cs="David"/>
              </w:rPr>
            </w:pPr>
            <w:r>
              <w:rPr>
                <w:rFonts w:ascii="David" w:hAnsi="David" w:cs="David" w:hint="cs"/>
                <w:rtl/>
              </w:rPr>
              <w:t xml:space="preserve">                     </w:t>
            </w:r>
            <w:r w:rsidR="00FC5230" w:rsidRPr="00001089">
              <w:rPr>
                <w:rFonts w:ascii="David" w:hAnsi="David" w:cs="David"/>
                <w:rtl/>
              </w:rPr>
              <w:t>כתובת סניף הבנק/חברת הביטוח</w:t>
            </w:r>
          </w:p>
        </w:tc>
      </w:tr>
    </w:tbl>
    <w:p w14:paraId="18DD45BD" w14:textId="77777777" w:rsidR="00FC5230" w:rsidRPr="00001089" w:rsidRDefault="00FC5230" w:rsidP="00D1062B">
      <w:pPr>
        <w:widowControl w:val="0"/>
        <w:bidi/>
        <w:spacing w:line="360" w:lineRule="auto"/>
        <w:ind w:left="426" w:hanging="425"/>
        <w:rPr>
          <w:rFonts w:ascii="David" w:hAnsi="David" w:cs="David"/>
          <w:sz w:val="20"/>
          <w:szCs w:val="20"/>
          <w:rtl/>
        </w:rPr>
      </w:pPr>
    </w:p>
    <w:p w14:paraId="7BC9272B" w14:textId="2649297A" w:rsidR="00FC5230" w:rsidRPr="00001089" w:rsidRDefault="00FC5230" w:rsidP="00D1062B">
      <w:pPr>
        <w:widowControl w:val="0"/>
        <w:bidi/>
        <w:spacing w:line="360" w:lineRule="auto"/>
        <w:ind w:left="426" w:hanging="425"/>
        <w:rPr>
          <w:rFonts w:ascii="David" w:hAnsi="David" w:cs="David"/>
          <w:sz w:val="20"/>
          <w:szCs w:val="20"/>
          <w:rtl/>
        </w:rPr>
      </w:pPr>
    </w:p>
    <w:tbl>
      <w:tblPr>
        <w:bidiVisual/>
        <w:tblW w:w="0" w:type="auto"/>
        <w:tblLook w:val="0000" w:firstRow="0" w:lastRow="0" w:firstColumn="0" w:lastColumn="0" w:noHBand="0" w:noVBand="0"/>
      </w:tblPr>
      <w:tblGrid>
        <w:gridCol w:w="2168"/>
        <w:gridCol w:w="347"/>
        <w:gridCol w:w="2664"/>
        <w:gridCol w:w="347"/>
        <w:gridCol w:w="2629"/>
      </w:tblGrid>
      <w:tr w:rsidR="00FC5230" w:rsidRPr="00001089" w14:paraId="7516ABEB" w14:textId="77777777" w:rsidTr="00CF1E78">
        <w:tc>
          <w:tcPr>
            <w:tcW w:w="2312" w:type="dxa"/>
            <w:tcBorders>
              <w:top w:val="single" w:sz="4" w:space="0" w:color="auto"/>
            </w:tcBorders>
          </w:tcPr>
          <w:p w14:paraId="6EF08FB5" w14:textId="77777777" w:rsidR="00FC5230" w:rsidRPr="00001089" w:rsidRDefault="00FC5230" w:rsidP="00D1062B">
            <w:pPr>
              <w:widowControl w:val="0"/>
              <w:bidi/>
              <w:spacing w:line="360" w:lineRule="auto"/>
              <w:ind w:left="426" w:hanging="425"/>
              <w:jc w:val="center"/>
              <w:outlineLvl w:val="0"/>
              <w:rPr>
                <w:rFonts w:ascii="David" w:hAnsi="David" w:cs="David"/>
                <w:rtl/>
              </w:rPr>
            </w:pPr>
            <w:r w:rsidRPr="00001089">
              <w:rPr>
                <w:rFonts w:ascii="David" w:hAnsi="David" w:cs="David"/>
                <w:rtl/>
              </w:rPr>
              <w:t>תאריך</w:t>
            </w:r>
          </w:p>
        </w:tc>
        <w:tc>
          <w:tcPr>
            <w:tcW w:w="360" w:type="dxa"/>
          </w:tcPr>
          <w:p w14:paraId="1DC612F5" w14:textId="77777777" w:rsidR="00FC5230" w:rsidRPr="00001089" w:rsidRDefault="00FC5230" w:rsidP="00D1062B">
            <w:pPr>
              <w:widowControl w:val="0"/>
              <w:bidi/>
              <w:spacing w:line="360" w:lineRule="auto"/>
              <w:ind w:left="426" w:hanging="425"/>
              <w:jc w:val="center"/>
              <w:outlineLvl w:val="0"/>
              <w:rPr>
                <w:rFonts w:ascii="David" w:hAnsi="David" w:cs="David"/>
              </w:rPr>
            </w:pPr>
          </w:p>
        </w:tc>
        <w:tc>
          <w:tcPr>
            <w:tcW w:w="2880" w:type="dxa"/>
            <w:tcBorders>
              <w:top w:val="single" w:sz="4" w:space="0" w:color="auto"/>
            </w:tcBorders>
          </w:tcPr>
          <w:p w14:paraId="52D212C0" w14:textId="77777777" w:rsidR="00FC5230" w:rsidRPr="00001089" w:rsidRDefault="00FC5230" w:rsidP="00D1062B">
            <w:pPr>
              <w:widowControl w:val="0"/>
              <w:bidi/>
              <w:spacing w:line="360" w:lineRule="auto"/>
              <w:ind w:left="426" w:hanging="425"/>
              <w:jc w:val="center"/>
              <w:outlineLvl w:val="0"/>
              <w:rPr>
                <w:rFonts w:ascii="David" w:hAnsi="David" w:cs="David"/>
              </w:rPr>
            </w:pPr>
            <w:r w:rsidRPr="00001089">
              <w:rPr>
                <w:rFonts w:ascii="David" w:hAnsi="David" w:cs="David"/>
                <w:rtl/>
              </w:rPr>
              <w:t>שם מלא</w:t>
            </w:r>
          </w:p>
        </w:tc>
        <w:tc>
          <w:tcPr>
            <w:tcW w:w="360" w:type="dxa"/>
          </w:tcPr>
          <w:p w14:paraId="6026301B" w14:textId="77777777" w:rsidR="00FC5230" w:rsidRPr="00001089" w:rsidRDefault="00FC5230" w:rsidP="00D1062B">
            <w:pPr>
              <w:widowControl w:val="0"/>
              <w:bidi/>
              <w:spacing w:line="360" w:lineRule="auto"/>
              <w:ind w:left="426" w:hanging="425"/>
              <w:jc w:val="center"/>
              <w:outlineLvl w:val="0"/>
              <w:rPr>
                <w:rFonts w:ascii="David" w:hAnsi="David" w:cs="David"/>
              </w:rPr>
            </w:pPr>
          </w:p>
        </w:tc>
        <w:tc>
          <w:tcPr>
            <w:tcW w:w="2808" w:type="dxa"/>
            <w:tcBorders>
              <w:top w:val="single" w:sz="4" w:space="0" w:color="auto"/>
            </w:tcBorders>
          </w:tcPr>
          <w:p w14:paraId="34106C47" w14:textId="77777777" w:rsidR="00FC5230" w:rsidRPr="00001089" w:rsidRDefault="00FC5230" w:rsidP="00D1062B">
            <w:pPr>
              <w:widowControl w:val="0"/>
              <w:bidi/>
              <w:spacing w:line="360" w:lineRule="auto"/>
              <w:ind w:left="426" w:hanging="425"/>
              <w:jc w:val="center"/>
              <w:outlineLvl w:val="0"/>
              <w:rPr>
                <w:rFonts w:ascii="David" w:hAnsi="David" w:cs="David"/>
              </w:rPr>
            </w:pPr>
            <w:r w:rsidRPr="00001089">
              <w:rPr>
                <w:rFonts w:ascii="David" w:hAnsi="David" w:cs="David"/>
                <w:rtl/>
              </w:rPr>
              <w:t>חתימה וחותמת</w:t>
            </w:r>
          </w:p>
        </w:tc>
      </w:tr>
    </w:tbl>
    <w:p w14:paraId="5BEF9D78" w14:textId="564C1496" w:rsidR="004365A3" w:rsidRPr="00001089" w:rsidRDefault="00FC5230" w:rsidP="00D1062B">
      <w:pPr>
        <w:pStyle w:val="affffb"/>
        <w:ind w:left="426" w:hanging="425"/>
      </w:pPr>
      <w:r w:rsidRPr="00001089">
        <w:rPr>
          <w:b w:val="0"/>
          <w:bCs w:val="0"/>
          <w:rtl/>
        </w:rPr>
        <w:br w:type="page"/>
      </w:r>
      <w:bookmarkStart w:id="1094" w:name="_Toc185193199"/>
      <w:bookmarkStart w:id="1095" w:name="_Toc430900656"/>
      <w:bookmarkEnd w:id="1094"/>
      <w:r w:rsidR="004365A3" w:rsidRPr="00001089">
        <w:rPr>
          <w:rtl/>
        </w:rPr>
        <w:lastRenderedPageBreak/>
        <w:t xml:space="preserve">נספח </w:t>
      </w:r>
      <w:r w:rsidR="00D02B16">
        <w:rPr>
          <w:rFonts w:hint="cs"/>
          <w:rtl/>
        </w:rPr>
        <w:t>11</w:t>
      </w:r>
      <w:r w:rsidR="00D02B16" w:rsidRPr="00001089">
        <w:rPr>
          <w:rtl/>
        </w:rPr>
        <w:t xml:space="preserve"> </w:t>
      </w:r>
      <w:r w:rsidR="004365A3" w:rsidRPr="00001089">
        <w:rPr>
          <w:rtl/>
        </w:rPr>
        <w:t>– התחייבות להעדר ניגוד עיניניים ולשמירת סודיות של עובדי הספק וקבלני המשנה</w:t>
      </w:r>
      <w:bookmarkEnd w:id="1095"/>
    </w:p>
    <w:p w14:paraId="1278EBD9" w14:textId="77777777" w:rsidR="004365A3" w:rsidRPr="00001089" w:rsidRDefault="004365A3" w:rsidP="00D1062B">
      <w:pPr>
        <w:bidi/>
        <w:ind w:left="426" w:hanging="425"/>
        <w:rPr>
          <w:rFonts w:ascii="David" w:hAnsi="David" w:cs="David"/>
          <w:rtl/>
        </w:rPr>
      </w:pPr>
    </w:p>
    <w:p w14:paraId="43FCA2D9" w14:textId="77777777" w:rsidR="004365A3" w:rsidRPr="00001089" w:rsidRDefault="004365A3" w:rsidP="00D1062B">
      <w:pPr>
        <w:bidi/>
        <w:ind w:left="426" w:hanging="425"/>
        <w:jc w:val="both"/>
        <w:rPr>
          <w:rFonts w:ascii="David" w:hAnsi="David" w:cs="David"/>
          <w:b/>
          <w:bCs/>
          <w:rtl/>
        </w:rPr>
      </w:pPr>
      <w:r w:rsidRPr="00001089">
        <w:rPr>
          <w:rFonts w:ascii="David" w:hAnsi="David" w:cs="David"/>
          <w:b/>
          <w:bCs/>
          <w:rtl/>
        </w:rPr>
        <w:t>לכבוד</w:t>
      </w:r>
    </w:p>
    <w:p w14:paraId="4E002F74" w14:textId="77777777" w:rsidR="004365A3" w:rsidRPr="00001089" w:rsidRDefault="004365A3" w:rsidP="00D1062B">
      <w:pPr>
        <w:bidi/>
        <w:ind w:left="426" w:hanging="425"/>
        <w:jc w:val="both"/>
        <w:rPr>
          <w:rFonts w:ascii="David" w:hAnsi="David" w:cs="David"/>
          <w:b/>
          <w:bCs/>
          <w:rtl/>
        </w:rPr>
      </w:pPr>
      <w:r w:rsidRPr="00001089">
        <w:rPr>
          <w:rFonts w:ascii="David" w:hAnsi="David" w:cs="David"/>
          <w:b/>
          <w:bCs/>
          <w:rtl/>
        </w:rPr>
        <w:t xml:space="preserve">מינהל הרכש הממשלתי, החשב הכללי משרד האוצר </w:t>
      </w:r>
    </w:p>
    <w:p w14:paraId="7829600F" w14:textId="77777777" w:rsidR="004365A3" w:rsidRPr="00001089" w:rsidRDefault="004365A3" w:rsidP="00D1062B">
      <w:pPr>
        <w:bidi/>
        <w:ind w:left="426" w:hanging="425"/>
        <w:jc w:val="both"/>
        <w:rPr>
          <w:rFonts w:ascii="David" w:hAnsi="David" w:cs="David"/>
          <w:b/>
          <w:bCs/>
          <w:rtl/>
        </w:rPr>
      </w:pPr>
    </w:p>
    <w:p w14:paraId="6657275E" w14:textId="77777777" w:rsidR="004365A3" w:rsidRPr="00001089" w:rsidRDefault="004365A3" w:rsidP="00D1062B">
      <w:pPr>
        <w:bidi/>
        <w:spacing w:before="40" w:after="40" w:line="360" w:lineRule="auto"/>
        <w:ind w:left="426" w:hanging="425"/>
        <w:jc w:val="both"/>
        <w:rPr>
          <w:rFonts w:ascii="David" w:hAnsi="David" w:cs="David"/>
          <w:rtl/>
        </w:rPr>
      </w:pPr>
    </w:p>
    <w:p w14:paraId="388E2E05" w14:textId="77777777" w:rsidR="004365A3" w:rsidRPr="00001089" w:rsidRDefault="004365A3" w:rsidP="00F97B80">
      <w:pPr>
        <w:bidi/>
        <w:spacing w:before="40" w:after="40" w:line="360" w:lineRule="auto"/>
        <w:ind w:left="1"/>
        <w:jc w:val="both"/>
        <w:rPr>
          <w:rFonts w:ascii="David" w:hAnsi="David" w:cs="David"/>
          <w:rtl/>
        </w:rPr>
      </w:pPr>
      <w:r w:rsidRPr="00001089">
        <w:rPr>
          <w:rFonts w:ascii="David" w:hAnsi="David" w:cs="David"/>
          <w:rtl/>
        </w:rPr>
        <w:t xml:space="preserve">אני __________________, ת.ז. __________, אשר תפקידי אצל הספק הינו _____________, נותן התחייבות זו בקשר למתן השירותים על ידי ___________________________ </w:t>
      </w:r>
      <w:r w:rsidRPr="00001089">
        <w:rPr>
          <w:rFonts w:ascii="David" w:hAnsi="David" w:cs="David"/>
          <w:i/>
          <w:iCs/>
          <w:rtl/>
        </w:rPr>
        <w:t>[למלא שם הספק]</w:t>
      </w:r>
      <w:r w:rsidRPr="00001089">
        <w:rPr>
          <w:rFonts w:ascii="David" w:hAnsi="David" w:cs="David"/>
          <w:rtl/>
        </w:rPr>
        <w:t>(להלן: "</w:t>
      </w:r>
      <w:r w:rsidRPr="00001089">
        <w:rPr>
          <w:rFonts w:ascii="David" w:hAnsi="David" w:cs="David"/>
          <w:b/>
          <w:bCs/>
          <w:rtl/>
        </w:rPr>
        <w:t>הספק</w:t>
      </w:r>
      <w:r w:rsidRPr="00001089">
        <w:rPr>
          <w:rFonts w:ascii="David" w:hAnsi="David" w:cs="David"/>
          <w:rtl/>
        </w:rPr>
        <w:t xml:space="preserve">") במסגרת מכרז מרכזי ממממ 16-2015 , </w:t>
      </w:r>
      <w:r w:rsidRPr="00001089">
        <w:rPr>
          <w:rFonts w:ascii="David" w:hAnsi="David" w:cs="David"/>
          <w:b/>
          <w:bCs/>
          <w:u w:val="single"/>
          <w:rtl/>
        </w:rPr>
        <w:t>למתן שירותי התיעלות ובקרה בתחום התקשורת למשרדי ממשלה</w:t>
      </w:r>
      <w:r w:rsidRPr="00001089">
        <w:rPr>
          <w:rFonts w:ascii="David" w:hAnsi="David" w:cs="David"/>
          <w:rtl/>
        </w:rPr>
        <w:t xml:space="preserve"> (להלן: "</w:t>
      </w:r>
      <w:r w:rsidRPr="00001089">
        <w:rPr>
          <w:rFonts w:ascii="David" w:hAnsi="David" w:cs="David"/>
          <w:b/>
          <w:bCs/>
          <w:rtl/>
        </w:rPr>
        <w:t>המכרז</w:t>
      </w:r>
      <w:r w:rsidRPr="00001089">
        <w:rPr>
          <w:rFonts w:ascii="David" w:hAnsi="David" w:cs="David"/>
          <w:rtl/>
        </w:rPr>
        <w:t>").</w:t>
      </w:r>
    </w:p>
    <w:p w14:paraId="41884CBC" w14:textId="77777777" w:rsidR="004365A3" w:rsidRPr="00001089" w:rsidRDefault="004365A3" w:rsidP="00D1062B">
      <w:pPr>
        <w:tabs>
          <w:tab w:val="num" w:pos="539"/>
        </w:tabs>
        <w:bidi/>
        <w:spacing w:before="40" w:line="360" w:lineRule="auto"/>
        <w:ind w:left="426" w:right="397" w:hanging="425"/>
        <w:jc w:val="both"/>
        <w:rPr>
          <w:rFonts w:ascii="David" w:hAnsi="David" w:cs="David"/>
          <w:rtl/>
        </w:rPr>
      </w:pPr>
    </w:p>
    <w:p w14:paraId="24F496C0" w14:textId="77777777" w:rsidR="004365A3" w:rsidRPr="00001089" w:rsidRDefault="004365A3" w:rsidP="00D1062B">
      <w:pPr>
        <w:bidi/>
        <w:spacing w:before="40"/>
        <w:ind w:left="426" w:hanging="425"/>
        <w:jc w:val="both"/>
        <w:rPr>
          <w:rFonts w:ascii="David" w:hAnsi="David" w:cs="David"/>
          <w:rtl/>
        </w:rPr>
      </w:pPr>
      <w:r w:rsidRPr="00001089">
        <w:rPr>
          <w:rFonts w:ascii="David" w:hAnsi="David" w:cs="David"/>
          <w:b/>
          <w:bCs/>
          <w:rtl/>
        </w:rPr>
        <w:t xml:space="preserve">הואיל </w:t>
      </w:r>
      <w:r w:rsidRPr="00001089">
        <w:rPr>
          <w:rFonts w:ascii="David" w:hAnsi="David" w:cs="David"/>
          <w:rtl/>
        </w:rPr>
        <w:t xml:space="preserve">ועורך המכרז/המזמין מתכוון לרכוש שירותים כמפורט במכרז; </w:t>
      </w:r>
    </w:p>
    <w:p w14:paraId="5647FE0B" w14:textId="77777777" w:rsidR="004365A3" w:rsidRPr="00001089" w:rsidRDefault="004365A3" w:rsidP="00F97B80">
      <w:pPr>
        <w:pStyle w:val="afffa"/>
        <w:widowControl w:val="0"/>
        <w:spacing w:line="360" w:lineRule="auto"/>
        <w:ind w:left="1" w:firstLine="0"/>
        <w:rPr>
          <w:rFonts w:ascii="David" w:hAnsi="David"/>
          <w:sz w:val="24"/>
          <w:u w:val="single"/>
          <w:rtl/>
        </w:rPr>
      </w:pPr>
      <w:r w:rsidRPr="00001089">
        <w:rPr>
          <w:rFonts w:ascii="David" w:hAnsi="David"/>
          <w:b/>
          <w:bCs/>
          <w:sz w:val="24"/>
          <w:rtl/>
        </w:rPr>
        <w:t xml:space="preserve">והואיל </w:t>
      </w:r>
      <w:r w:rsidRPr="00001089">
        <w:rPr>
          <w:rFonts w:ascii="David" w:hAnsi="David"/>
          <w:sz w:val="24"/>
          <w:rtl/>
        </w:rPr>
        <w:t>ואני מועסק על ידי הספק כעובד / קבלן שמנה (מחק את המיותר) ולפיכך עשוי להיחשף לסודות מקצועיים עליהם מעוניינת מדינת ישראל להגן;</w:t>
      </w:r>
    </w:p>
    <w:p w14:paraId="22E9D1FA" w14:textId="77777777" w:rsidR="004365A3" w:rsidRPr="00001089" w:rsidRDefault="004365A3" w:rsidP="00D1062B">
      <w:pPr>
        <w:pStyle w:val="afffa"/>
        <w:widowControl w:val="0"/>
        <w:spacing w:line="360" w:lineRule="auto"/>
        <w:ind w:left="426" w:hanging="425"/>
        <w:outlineLvl w:val="0"/>
        <w:rPr>
          <w:rFonts w:ascii="David" w:hAnsi="David"/>
          <w:b/>
          <w:bCs/>
          <w:sz w:val="24"/>
          <w:rtl/>
        </w:rPr>
      </w:pPr>
      <w:r w:rsidRPr="00001089">
        <w:rPr>
          <w:rFonts w:ascii="David" w:hAnsi="David"/>
          <w:b/>
          <w:bCs/>
          <w:sz w:val="24"/>
          <w:rtl/>
        </w:rPr>
        <w:t>לפיכך הנני מתחייב כלפי מדינת ישראל כדלקמן:</w:t>
      </w:r>
    </w:p>
    <w:p w14:paraId="7F291F76" w14:textId="77777777" w:rsidR="004365A3" w:rsidRPr="00001089" w:rsidRDefault="004365A3" w:rsidP="00D1062B">
      <w:pPr>
        <w:pStyle w:val="N1"/>
        <w:widowControl w:val="0"/>
        <w:spacing w:line="360" w:lineRule="auto"/>
        <w:ind w:left="426" w:hanging="425"/>
        <w:rPr>
          <w:rFonts w:ascii="David" w:hAnsi="David"/>
          <w:sz w:val="24"/>
          <w:rtl/>
        </w:rPr>
      </w:pPr>
      <w:r w:rsidRPr="00001089">
        <w:rPr>
          <w:rFonts w:ascii="David" w:hAnsi="David"/>
          <w:sz w:val="24"/>
          <w:rtl/>
        </w:rPr>
        <w:t>בהתחייבות זו תהיה למונחים הבאים המשמעות המופיעה לצידם:</w:t>
      </w:r>
    </w:p>
    <w:p w14:paraId="67A8E22F" w14:textId="2A9E6137" w:rsidR="004365A3" w:rsidRPr="00001089" w:rsidRDefault="004365A3" w:rsidP="00F97B80">
      <w:pPr>
        <w:pStyle w:val="afffb"/>
        <w:widowControl w:val="0"/>
        <w:spacing w:before="120" w:after="120" w:line="360" w:lineRule="auto"/>
        <w:ind w:left="1985" w:hanging="1984"/>
        <w:rPr>
          <w:rFonts w:ascii="David" w:hAnsi="David"/>
          <w:sz w:val="24"/>
          <w:rtl/>
        </w:rPr>
      </w:pPr>
      <w:r w:rsidRPr="00001089">
        <w:rPr>
          <w:rFonts w:ascii="David" w:hAnsi="David"/>
          <w:b/>
          <w:bCs/>
          <w:sz w:val="24"/>
          <w:rtl/>
        </w:rPr>
        <w:t>"מידע"</w:t>
      </w:r>
      <w:r w:rsidRPr="00001089">
        <w:rPr>
          <w:rFonts w:ascii="David" w:hAnsi="David"/>
          <w:sz w:val="24"/>
          <w:rtl/>
        </w:rPr>
        <w:t xml:space="preserve"> - </w:t>
      </w:r>
      <w:r w:rsidR="00F97B80">
        <w:rPr>
          <w:rFonts w:ascii="David" w:hAnsi="David" w:hint="cs"/>
          <w:sz w:val="24"/>
          <w:rtl/>
        </w:rPr>
        <w:t xml:space="preserve">              </w:t>
      </w:r>
      <w:r w:rsidRPr="00001089">
        <w:rPr>
          <w:rFonts w:ascii="David" w:hAnsi="David"/>
          <w:sz w:val="24"/>
          <w:rtl/>
        </w:rPr>
        <w:t>כל מידע (</w:t>
      </w:r>
      <w:r w:rsidRPr="00001089">
        <w:rPr>
          <w:rFonts w:ascii="David" w:hAnsi="David"/>
          <w:sz w:val="24"/>
        </w:rPr>
        <w:t>Information</w:t>
      </w:r>
      <w:r w:rsidRPr="00001089">
        <w:rPr>
          <w:rFonts w:ascii="David" w:hAnsi="David"/>
          <w:sz w:val="24"/>
          <w:rtl/>
        </w:rPr>
        <w:t>), ידע (</w:t>
      </w:r>
      <w:r w:rsidRPr="00001089">
        <w:rPr>
          <w:rFonts w:ascii="David" w:hAnsi="David"/>
          <w:sz w:val="24"/>
        </w:rPr>
        <w:t>Know-How</w:t>
      </w:r>
      <w:r w:rsidRPr="00001089">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r w:rsidR="00494D25" w:rsidRPr="00001089">
        <w:rPr>
          <w:rFonts w:ascii="David" w:hAnsi="David"/>
          <w:sz w:val="24"/>
          <w:rtl/>
        </w:rPr>
        <w:t xml:space="preserve"> והכל למעט מידע שהוא נחלת הכלל</w:t>
      </w:r>
      <w:r w:rsidRPr="00001089">
        <w:rPr>
          <w:rFonts w:ascii="David" w:hAnsi="David"/>
          <w:sz w:val="24"/>
          <w:rtl/>
        </w:rPr>
        <w:t>.</w:t>
      </w:r>
    </w:p>
    <w:p w14:paraId="54FA09B4" w14:textId="77777777" w:rsidR="004365A3" w:rsidRPr="00001089" w:rsidRDefault="004365A3" w:rsidP="00F97B80">
      <w:pPr>
        <w:pStyle w:val="afffb"/>
        <w:widowControl w:val="0"/>
        <w:spacing w:before="120" w:after="120" w:line="360" w:lineRule="auto"/>
        <w:ind w:left="1985" w:hanging="1984"/>
        <w:rPr>
          <w:rFonts w:ascii="David" w:hAnsi="David"/>
          <w:sz w:val="24"/>
          <w:rtl/>
        </w:rPr>
      </w:pPr>
      <w:r w:rsidRPr="00001089">
        <w:rPr>
          <w:rFonts w:ascii="David" w:hAnsi="David"/>
          <w:b/>
          <w:bCs/>
          <w:sz w:val="24"/>
          <w:rtl/>
        </w:rPr>
        <w:t xml:space="preserve">"סודות מקצועיים" </w:t>
      </w:r>
      <w:r w:rsidRPr="00001089">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1753160F" w14:textId="54F1FC93" w:rsidR="004365A3" w:rsidRPr="00001089" w:rsidRDefault="004365A3" w:rsidP="00F97B80">
      <w:pPr>
        <w:bidi/>
        <w:spacing w:line="360" w:lineRule="auto"/>
        <w:ind w:left="1"/>
        <w:jc w:val="both"/>
        <w:rPr>
          <w:rFonts w:ascii="David" w:hAnsi="David" w:cs="David"/>
          <w:rtl/>
        </w:rPr>
      </w:pPr>
      <w:r w:rsidRPr="00001089">
        <w:rPr>
          <w:rFonts w:ascii="David" w:hAnsi="David" w:cs="David"/>
          <w:rtl/>
        </w:rPr>
        <w:t>למיטב ידיעתי אין במתן השירותים נשוא המכרז משום ניגוד עניינים עסקי או אישי, שלי, של הספק, או של קבלן המשנה המעורבים בביצוע השירותים.</w:t>
      </w:r>
    </w:p>
    <w:p w14:paraId="698204DB" w14:textId="77777777" w:rsidR="004365A3" w:rsidRPr="00001089" w:rsidRDefault="004365A3" w:rsidP="00D1062B">
      <w:pPr>
        <w:bidi/>
        <w:spacing w:line="360" w:lineRule="auto"/>
        <w:ind w:left="426" w:hanging="425"/>
        <w:jc w:val="both"/>
        <w:rPr>
          <w:rFonts w:ascii="David" w:hAnsi="David" w:cs="David"/>
          <w:rtl/>
        </w:rPr>
      </w:pPr>
    </w:p>
    <w:p w14:paraId="3C01235F" w14:textId="77777777" w:rsidR="004365A3" w:rsidRPr="00001089" w:rsidRDefault="004365A3" w:rsidP="00F97B80">
      <w:pPr>
        <w:bidi/>
        <w:spacing w:line="360" w:lineRule="auto"/>
        <w:ind w:left="1"/>
        <w:jc w:val="both"/>
        <w:rPr>
          <w:rFonts w:ascii="David" w:hAnsi="David" w:cs="David"/>
          <w:rtl/>
        </w:rPr>
      </w:pPr>
      <w:r w:rsidRPr="00001089">
        <w:rPr>
          <w:rFonts w:ascii="David" w:hAnsi="David" w:cs="David"/>
          <w:rtl/>
        </w:rPr>
        <w:t>לאחר שבדקתי את העניין כמיטב יכולתי, אני מצהיר/ה ומתחייב/ת כי אין לי עצמי או לבני משפחתי הקרובה, או לספק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12B6B6E0" w14:textId="77777777" w:rsidR="004365A3" w:rsidRPr="00001089" w:rsidRDefault="004365A3" w:rsidP="00D1062B">
      <w:pPr>
        <w:bidi/>
        <w:ind w:left="426" w:hanging="425"/>
        <w:jc w:val="right"/>
        <w:rPr>
          <w:rFonts w:ascii="David" w:hAnsi="David" w:cs="David"/>
        </w:rPr>
      </w:pPr>
    </w:p>
    <w:p w14:paraId="06926E2B" w14:textId="77777777" w:rsidR="004365A3" w:rsidRPr="00001089" w:rsidRDefault="004365A3" w:rsidP="00D1062B">
      <w:pPr>
        <w:pStyle w:val="afffb"/>
        <w:widowControl w:val="0"/>
        <w:spacing w:before="120" w:after="120" w:line="360" w:lineRule="auto"/>
        <w:ind w:left="426" w:hanging="425"/>
        <w:rPr>
          <w:rFonts w:ascii="David" w:hAnsi="David"/>
          <w:sz w:val="24"/>
          <w:rtl/>
        </w:rPr>
      </w:pPr>
    </w:p>
    <w:p w14:paraId="3A992357" w14:textId="77777777" w:rsidR="004365A3" w:rsidRPr="00001089" w:rsidRDefault="004365A3" w:rsidP="00775164">
      <w:pPr>
        <w:bidi/>
        <w:spacing w:line="360" w:lineRule="auto"/>
        <w:ind w:left="1"/>
        <w:jc w:val="both"/>
        <w:rPr>
          <w:rFonts w:ascii="David" w:hAnsi="David" w:cs="David"/>
          <w:rtl/>
        </w:rPr>
      </w:pPr>
      <w:r w:rsidRPr="00001089">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1FED9188" w14:textId="77777777" w:rsidR="004365A3" w:rsidRPr="00001089" w:rsidRDefault="004365A3" w:rsidP="00D1062B">
      <w:pPr>
        <w:bidi/>
        <w:spacing w:line="360" w:lineRule="auto"/>
        <w:ind w:left="426" w:hanging="425"/>
        <w:jc w:val="both"/>
        <w:rPr>
          <w:rFonts w:ascii="David" w:hAnsi="David" w:cs="David"/>
          <w:rtl/>
        </w:rPr>
      </w:pPr>
    </w:p>
    <w:p w14:paraId="77F4C879" w14:textId="77777777" w:rsidR="004365A3" w:rsidRPr="00001089" w:rsidRDefault="004365A3" w:rsidP="00775164">
      <w:pPr>
        <w:bidi/>
        <w:spacing w:line="360" w:lineRule="auto"/>
        <w:ind w:left="1"/>
        <w:jc w:val="both"/>
        <w:rPr>
          <w:rFonts w:ascii="David" w:hAnsi="David" w:cs="David"/>
          <w:rtl/>
        </w:rPr>
      </w:pPr>
      <w:r w:rsidRPr="00001089">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04BBC166" w14:textId="77777777" w:rsidR="004365A3" w:rsidRPr="00001089" w:rsidRDefault="004365A3" w:rsidP="00D1062B">
      <w:pPr>
        <w:bidi/>
        <w:spacing w:line="360" w:lineRule="auto"/>
        <w:ind w:left="426" w:hanging="425"/>
        <w:jc w:val="both"/>
        <w:rPr>
          <w:rFonts w:ascii="David" w:hAnsi="David" w:cs="David"/>
          <w:rtl/>
        </w:rPr>
      </w:pPr>
    </w:p>
    <w:p w14:paraId="31F707B3" w14:textId="77777777" w:rsidR="004365A3" w:rsidRPr="00001089" w:rsidRDefault="004365A3" w:rsidP="00D1062B">
      <w:pPr>
        <w:bidi/>
        <w:spacing w:after="200" w:line="276" w:lineRule="auto"/>
        <w:ind w:left="426" w:hanging="425"/>
        <w:jc w:val="center"/>
        <w:rPr>
          <w:rFonts w:ascii="David" w:hAnsi="David" w:cs="David"/>
          <w:b/>
          <w:bCs/>
          <w:rtl/>
        </w:rPr>
      </w:pPr>
      <w:r w:rsidRPr="00001089">
        <w:rPr>
          <w:rFonts w:ascii="David" w:hAnsi="David" w:cs="David"/>
          <w:rtl/>
        </w:rPr>
        <w:t>שם: _________________ חתימה: _____________ תאריך:___________</w:t>
      </w:r>
      <w:bookmarkStart w:id="1096" w:name="_Toc330777767"/>
      <w:r w:rsidRPr="00001089">
        <w:rPr>
          <w:rFonts w:ascii="David" w:hAnsi="David" w:cs="David"/>
          <w:sz w:val="20"/>
          <w:rtl/>
        </w:rPr>
        <w:t xml:space="preserve"> </w:t>
      </w:r>
      <w:bookmarkEnd w:id="1096"/>
    </w:p>
    <w:p w14:paraId="6CEF26DB" w14:textId="77777777" w:rsidR="004365A3" w:rsidRPr="00D344E8" w:rsidRDefault="004365A3" w:rsidP="00D1062B">
      <w:pPr>
        <w:bidi/>
        <w:ind w:left="426" w:hanging="425"/>
        <w:rPr>
          <w:rFonts w:asciiTheme="minorHAnsi" w:hAnsiTheme="minorHAnsi" w:cs="David"/>
          <w:b/>
          <w:bCs/>
          <w:sz w:val="28"/>
          <w:szCs w:val="28"/>
          <w:u w:val="single"/>
        </w:rPr>
      </w:pPr>
      <w:r w:rsidRPr="00001089">
        <w:rPr>
          <w:rFonts w:ascii="David" w:hAnsi="David" w:cs="David"/>
          <w:rtl/>
        </w:rPr>
        <w:br w:type="page"/>
      </w:r>
    </w:p>
    <w:p w14:paraId="33E7BC91" w14:textId="38C84E8A" w:rsidR="009B7DAA" w:rsidRPr="00001089" w:rsidRDefault="009B7DAA" w:rsidP="00D1062B">
      <w:pPr>
        <w:pStyle w:val="affffb"/>
        <w:ind w:left="426" w:hanging="425"/>
        <w:rPr>
          <w:rtl/>
        </w:rPr>
      </w:pPr>
      <w:bookmarkStart w:id="1097" w:name="_Toc430900657"/>
      <w:r w:rsidRPr="00001089">
        <w:rPr>
          <w:rtl/>
        </w:rPr>
        <w:lastRenderedPageBreak/>
        <w:t xml:space="preserve">נספח </w:t>
      </w:r>
      <w:r w:rsidR="00E843BF">
        <w:rPr>
          <w:rFonts w:hint="cs"/>
          <w:rtl/>
        </w:rPr>
        <w:t>12</w:t>
      </w:r>
      <w:r w:rsidRPr="00001089">
        <w:rPr>
          <w:rtl/>
        </w:rPr>
        <w:t xml:space="preserve">- פירוט </w:t>
      </w:r>
      <w:r w:rsidR="00026A2A">
        <w:rPr>
          <w:rFonts w:hint="cs"/>
          <w:rtl/>
        </w:rPr>
        <w:t>הוצאות התקשורת של משרדי הממשלה</w:t>
      </w:r>
      <w:bookmarkEnd w:id="1097"/>
      <w:r w:rsidR="00026A2A">
        <w:rPr>
          <w:rFonts w:hint="cs"/>
          <w:rtl/>
        </w:rPr>
        <w:t xml:space="preserve"> </w:t>
      </w:r>
    </w:p>
    <w:tbl>
      <w:tblPr>
        <w:tblW w:w="4007" w:type="dxa"/>
        <w:tblInd w:w="2158" w:type="dxa"/>
        <w:tblLook w:val="04A0" w:firstRow="1" w:lastRow="0" w:firstColumn="1" w:lastColumn="0" w:noHBand="0" w:noVBand="1"/>
      </w:tblPr>
      <w:tblGrid>
        <w:gridCol w:w="2567"/>
        <w:gridCol w:w="1440"/>
      </w:tblGrid>
      <w:tr w:rsidR="00F268F1" w14:paraId="62F8F0BF" w14:textId="77777777" w:rsidTr="00443862">
        <w:trPr>
          <w:trHeight w:val="300"/>
        </w:trPr>
        <w:tc>
          <w:tcPr>
            <w:tcW w:w="2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3FBC18" w14:textId="2DB164A8" w:rsidR="00F268F1" w:rsidRDefault="00F268F1" w:rsidP="00443862">
            <w:pPr>
              <w:bidi/>
              <w:jc w:val="center"/>
              <w:rPr>
                <w:rFonts w:ascii="Arial" w:hAnsi="Arial" w:cs="Arial"/>
                <w:b/>
                <w:bCs/>
                <w:color w:val="000000"/>
                <w:sz w:val="22"/>
                <w:szCs w:val="22"/>
              </w:rPr>
            </w:pPr>
            <w:r>
              <w:rPr>
                <w:rFonts w:ascii="Arial" w:hAnsi="Arial" w:cs="Arial"/>
                <w:b/>
                <w:bCs/>
                <w:color w:val="000000"/>
                <w:sz w:val="22"/>
                <w:szCs w:val="22"/>
                <w:rtl/>
              </w:rPr>
              <w:t>משרד</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55ACD875" w14:textId="0C82D6C7" w:rsidR="00F268F1" w:rsidRDefault="00F268F1" w:rsidP="00443862">
            <w:pPr>
              <w:bidi/>
              <w:jc w:val="center"/>
              <w:rPr>
                <w:rFonts w:ascii="Arial" w:hAnsi="Arial" w:cs="Arial"/>
                <w:b/>
                <w:bCs/>
                <w:color w:val="000000"/>
                <w:sz w:val="22"/>
                <w:szCs w:val="22"/>
              </w:rPr>
            </w:pPr>
            <w:r>
              <w:rPr>
                <w:rFonts w:ascii="Arial" w:hAnsi="Arial" w:cs="Arial"/>
                <w:b/>
                <w:bCs/>
                <w:color w:val="000000"/>
                <w:sz w:val="22"/>
                <w:szCs w:val="22"/>
                <w:rtl/>
              </w:rPr>
              <w:t>סה"כ</w:t>
            </w:r>
          </w:p>
        </w:tc>
      </w:tr>
      <w:tr w:rsidR="00F268F1" w14:paraId="144B28D0"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0338ACFA" w14:textId="5FBC1B19"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אגף המכס והמע"מ</w:t>
            </w:r>
          </w:p>
        </w:tc>
        <w:tc>
          <w:tcPr>
            <w:tcW w:w="1440" w:type="dxa"/>
            <w:tcBorders>
              <w:top w:val="nil"/>
              <w:left w:val="nil"/>
              <w:bottom w:val="single" w:sz="4" w:space="0" w:color="auto"/>
              <w:right w:val="single" w:sz="4" w:space="0" w:color="auto"/>
            </w:tcBorders>
            <w:shd w:val="clear" w:color="auto" w:fill="auto"/>
            <w:noWrap/>
            <w:vAlign w:val="center"/>
            <w:hideMark/>
          </w:tcPr>
          <w:p w14:paraId="06A8C99C" w14:textId="16EBD476"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3,676,301</w:t>
            </w:r>
          </w:p>
        </w:tc>
      </w:tr>
      <w:tr w:rsidR="00F268F1" w14:paraId="6053541D"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2695D73" w14:textId="3EA20C8A"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בי"ח הלל יפה</w:t>
            </w:r>
          </w:p>
        </w:tc>
        <w:tc>
          <w:tcPr>
            <w:tcW w:w="1440" w:type="dxa"/>
            <w:tcBorders>
              <w:top w:val="nil"/>
              <w:left w:val="nil"/>
              <w:bottom w:val="single" w:sz="4" w:space="0" w:color="auto"/>
              <w:right w:val="single" w:sz="4" w:space="0" w:color="auto"/>
            </w:tcBorders>
            <w:shd w:val="clear" w:color="auto" w:fill="auto"/>
            <w:noWrap/>
            <w:vAlign w:val="center"/>
            <w:hideMark/>
          </w:tcPr>
          <w:p w14:paraId="75BFF628" w14:textId="311D8030"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590,019</w:t>
            </w:r>
          </w:p>
        </w:tc>
      </w:tr>
      <w:tr w:rsidR="00F268F1" w14:paraId="6FF295B3"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7CED8D7" w14:textId="3F639A3A"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בי"ח צפת - רבקה זיו</w:t>
            </w:r>
          </w:p>
        </w:tc>
        <w:tc>
          <w:tcPr>
            <w:tcW w:w="1440" w:type="dxa"/>
            <w:tcBorders>
              <w:top w:val="nil"/>
              <w:left w:val="nil"/>
              <w:bottom w:val="single" w:sz="4" w:space="0" w:color="auto"/>
              <w:right w:val="single" w:sz="4" w:space="0" w:color="auto"/>
            </w:tcBorders>
            <w:shd w:val="clear" w:color="auto" w:fill="auto"/>
            <w:noWrap/>
            <w:vAlign w:val="center"/>
            <w:hideMark/>
          </w:tcPr>
          <w:p w14:paraId="43C176AD" w14:textId="5A6FF0C7"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272,602</w:t>
            </w:r>
          </w:p>
        </w:tc>
      </w:tr>
      <w:tr w:rsidR="00F268F1" w14:paraId="715A7091"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865DF79" w14:textId="07B1B90F"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בי"ח שיבא - תל-השומר</w:t>
            </w:r>
          </w:p>
        </w:tc>
        <w:tc>
          <w:tcPr>
            <w:tcW w:w="1440" w:type="dxa"/>
            <w:tcBorders>
              <w:top w:val="nil"/>
              <w:left w:val="nil"/>
              <w:bottom w:val="single" w:sz="4" w:space="0" w:color="auto"/>
              <w:right w:val="single" w:sz="4" w:space="0" w:color="auto"/>
            </w:tcBorders>
            <w:shd w:val="clear" w:color="auto" w:fill="auto"/>
            <w:noWrap/>
            <w:vAlign w:val="center"/>
            <w:hideMark/>
          </w:tcPr>
          <w:p w14:paraId="6CA78306" w14:textId="6E3C45AE"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364,013</w:t>
            </w:r>
          </w:p>
        </w:tc>
      </w:tr>
      <w:tr w:rsidR="00F268F1" w14:paraId="37057675"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59D6064" w14:textId="4CCB4399"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ביהח איתנים+כפר שאול</w:t>
            </w:r>
          </w:p>
        </w:tc>
        <w:tc>
          <w:tcPr>
            <w:tcW w:w="1440" w:type="dxa"/>
            <w:tcBorders>
              <w:top w:val="nil"/>
              <w:left w:val="nil"/>
              <w:bottom w:val="single" w:sz="4" w:space="0" w:color="auto"/>
              <w:right w:val="single" w:sz="4" w:space="0" w:color="auto"/>
            </w:tcBorders>
            <w:shd w:val="clear" w:color="auto" w:fill="auto"/>
            <w:noWrap/>
            <w:vAlign w:val="center"/>
            <w:hideMark/>
          </w:tcPr>
          <w:p w14:paraId="421B93E4" w14:textId="217272DD"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438,241</w:t>
            </w:r>
          </w:p>
        </w:tc>
      </w:tr>
      <w:tr w:rsidR="00F268F1" w14:paraId="0DC46BF7"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79E3E2B" w14:textId="18CBC32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ביהח נהריה</w:t>
            </w:r>
          </w:p>
        </w:tc>
        <w:tc>
          <w:tcPr>
            <w:tcW w:w="1440" w:type="dxa"/>
            <w:tcBorders>
              <w:top w:val="nil"/>
              <w:left w:val="nil"/>
              <w:bottom w:val="single" w:sz="4" w:space="0" w:color="auto"/>
              <w:right w:val="single" w:sz="4" w:space="0" w:color="auto"/>
            </w:tcBorders>
            <w:shd w:val="clear" w:color="auto" w:fill="auto"/>
            <w:noWrap/>
            <w:vAlign w:val="center"/>
            <w:hideMark/>
          </w:tcPr>
          <w:p w14:paraId="2D576B84" w14:textId="068AF17E"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555,554</w:t>
            </w:r>
          </w:p>
        </w:tc>
      </w:tr>
      <w:tr w:rsidR="00F268F1" w14:paraId="260B9C28"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36EA15F" w14:textId="2A44B359"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בית חולים אסף הרופא</w:t>
            </w:r>
          </w:p>
        </w:tc>
        <w:tc>
          <w:tcPr>
            <w:tcW w:w="1440" w:type="dxa"/>
            <w:tcBorders>
              <w:top w:val="nil"/>
              <w:left w:val="nil"/>
              <w:bottom w:val="single" w:sz="4" w:space="0" w:color="auto"/>
              <w:right w:val="single" w:sz="4" w:space="0" w:color="auto"/>
            </w:tcBorders>
            <w:shd w:val="clear" w:color="auto" w:fill="auto"/>
            <w:noWrap/>
            <w:vAlign w:val="center"/>
            <w:hideMark/>
          </w:tcPr>
          <w:p w14:paraId="60EE0390" w14:textId="49AF1D19"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106,915</w:t>
            </w:r>
          </w:p>
        </w:tc>
      </w:tr>
      <w:tr w:rsidR="00F268F1" w14:paraId="5A92831C"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6727323" w14:textId="2E5A7923"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בית חולים באר יעקב</w:t>
            </w:r>
          </w:p>
        </w:tc>
        <w:tc>
          <w:tcPr>
            <w:tcW w:w="1440" w:type="dxa"/>
            <w:tcBorders>
              <w:top w:val="nil"/>
              <w:left w:val="nil"/>
              <w:bottom w:val="single" w:sz="4" w:space="0" w:color="auto"/>
              <w:right w:val="single" w:sz="4" w:space="0" w:color="auto"/>
            </w:tcBorders>
            <w:shd w:val="clear" w:color="auto" w:fill="auto"/>
            <w:noWrap/>
            <w:vAlign w:val="center"/>
            <w:hideMark/>
          </w:tcPr>
          <w:p w14:paraId="1E87CB64" w14:textId="1788F36D"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330,059</w:t>
            </w:r>
          </w:p>
        </w:tc>
      </w:tr>
      <w:tr w:rsidR="00F268F1" w14:paraId="433DACB1"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1BCA376" w14:textId="269D9D8D"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בית חולים ברזילי</w:t>
            </w:r>
          </w:p>
        </w:tc>
        <w:tc>
          <w:tcPr>
            <w:tcW w:w="1440" w:type="dxa"/>
            <w:tcBorders>
              <w:top w:val="nil"/>
              <w:left w:val="nil"/>
              <w:bottom w:val="single" w:sz="4" w:space="0" w:color="auto"/>
              <w:right w:val="single" w:sz="4" w:space="0" w:color="auto"/>
            </w:tcBorders>
            <w:shd w:val="clear" w:color="auto" w:fill="auto"/>
            <w:noWrap/>
            <w:vAlign w:val="center"/>
            <w:hideMark/>
          </w:tcPr>
          <w:p w14:paraId="7662B16D" w14:textId="50394F2D"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432,357</w:t>
            </w:r>
          </w:p>
        </w:tc>
      </w:tr>
      <w:tr w:rsidR="00F268F1" w14:paraId="7FECF28D"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016D326" w14:textId="1ABD57F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בית חולים פוריה</w:t>
            </w:r>
          </w:p>
        </w:tc>
        <w:tc>
          <w:tcPr>
            <w:tcW w:w="1440" w:type="dxa"/>
            <w:tcBorders>
              <w:top w:val="nil"/>
              <w:left w:val="nil"/>
              <w:bottom w:val="single" w:sz="4" w:space="0" w:color="auto"/>
              <w:right w:val="single" w:sz="4" w:space="0" w:color="auto"/>
            </w:tcBorders>
            <w:shd w:val="clear" w:color="auto" w:fill="auto"/>
            <w:noWrap/>
            <w:vAlign w:val="center"/>
            <w:hideMark/>
          </w:tcPr>
          <w:p w14:paraId="2F44DD5D" w14:textId="7CC555A3"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283,136</w:t>
            </w:r>
          </w:p>
        </w:tc>
      </w:tr>
      <w:tr w:rsidR="00F268F1" w14:paraId="34DD0BAE"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0220D26" w14:textId="15E50405"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בית חולים שמואל הרופא</w:t>
            </w:r>
          </w:p>
        </w:tc>
        <w:tc>
          <w:tcPr>
            <w:tcW w:w="1440" w:type="dxa"/>
            <w:tcBorders>
              <w:top w:val="nil"/>
              <w:left w:val="nil"/>
              <w:bottom w:val="single" w:sz="4" w:space="0" w:color="auto"/>
              <w:right w:val="single" w:sz="4" w:space="0" w:color="auto"/>
            </w:tcBorders>
            <w:shd w:val="clear" w:color="auto" w:fill="auto"/>
            <w:noWrap/>
            <w:vAlign w:val="center"/>
            <w:hideMark/>
          </w:tcPr>
          <w:p w14:paraId="27A9B6F8" w14:textId="3071C72B"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211,526</w:t>
            </w:r>
          </w:p>
        </w:tc>
      </w:tr>
      <w:tr w:rsidR="00F268F1" w14:paraId="4F7B8C4A"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1F15E5E8" w14:textId="4D21C577"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בנק ישראל</w:t>
            </w:r>
          </w:p>
        </w:tc>
        <w:tc>
          <w:tcPr>
            <w:tcW w:w="1440" w:type="dxa"/>
            <w:tcBorders>
              <w:top w:val="nil"/>
              <w:left w:val="nil"/>
              <w:bottom w:val="single" w:sz="4" w:space="0" w:color="auto"/>
              <w:right w:val="single" w:sz="4" w:space="0" w:color="auto"/>
            </w:tcBorders>
            <w:shd w:val="clear" w:color="auto" w:fill="auto"/>
            <w:noWrap/>
            <w:vAlign w:val="center"/>
            <w:hideMark/>
          </w:tcPr>
          <w:p w14:paraId="4FF6F0AA" w14:textId="7DFE0EDE"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2,157,010</w:t>
            </w:r>
          </w:p>
        </w:tc>
      </w:tr>
      <w:tr w:rsidR="00F268F1" w14:paraId="295A04E0"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1C1C740" w14:textId="49673D68"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החברה למתנ"סים</w:t>
            </w:r>
          </w:p>
        </w:tc>
        <w:tc>
          <w:tcPr>
            <w:tcW w:w="1440" w:type="dxa"/>
            <w:tcBorders>
              <w:top w:val="nil"/>
              <w:left w:val="nil"/>
              <w:bottom w:val="single" w:sz="4" w:space="0" w:color="auto"/>
              <w:right w:val="single" w:sz="4" w:space="0" w:color="auto"/>
            </w:tcBorders>
            <w:shd w:val="clear" w:color="auto" w:fill="auto"/>
            <w:noWrap/>
            <w:vAlign w:val="center"/>
            <w:hideMark/>
          </w:tcPr>
          <w:p w14:paraId="79A77C57" w14:textId="0CD69D3C"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152,254</w:t>
            </w:r>
          </w:p>
        </w:tc>
      </w:tr>
      <w:tr w:rsidR="00F268F1" w14:paraId="11F9AACA"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D79D52C" w14:textId="550A7132"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הטלוויזיה החינוכית הישראלית</w:t>
            </w:r>
          </w:p>
        </w:tc>
        <w:tc>
          <w:tcPr>
            <w:tcW w:w="1440" w:type="dxa"/>
            <w:tcBorders>
              <w:top w:val="nil"/>
              <w:left w:val="nil"/>
              <w:bottom w:val="single" w:sz="4" w:space="0" w:color="auto"/>
              <w:right w:val="single" w:sz="4" w:space="0" w:color="auto"/>
            </w:tcBorders>
            <w:shd w:val="clear" w:color="auto" w:fill="auto"/>
            <w:noWrap/>
            <w:vAlign w:val="center"/>
            <w:hideMark/>
          </w:tcPr>
          <w:p w14:paraId="57487692" w14:textId="3ED617E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274,510</w:t>
            </w:r>
          </w:p>
        </w:tc>
      </w:tr>
      <w:tr w:rsidR="00F268F1" w14:paraId="0DEC9946"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219C281" w14:textId="1CDBF54E"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הכנסת</w:t>
            </w:r>
          </w:p>
        </w:tc>
        <w:tc>
          <w:tcPr>
            <w:tcW w:w="1440" w:type="dxa"/>
            <w:tcBorders>
              <w:top w:val="nil"/>
              <w:left w:val="nil"/>
              <w:bottom w:val="single" w:sz="4" w:space="0" w:color="auto"/>
              <w:right w:val="single" w:sz="4" w:space="0" w:color="auto"/>
            </w:tcBorders>
            <w:shd w:val="clear" w:color="auto" w:fill="auto"/>
            <w:noWrap/>
            <w:vAlign w:val="center"/>
            <w:hideMark/>
          </w:tcPr>
          <w:p w14:paraId="2AA819A5" w14:textId="6A6524B0"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1,245,984</w:t>
            </w:r>
          </w:p>
        </w:tc>
      </w:tr>
      <w:tr w:rsidR="00F268F1" w14:paraId="16F1EAA0"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8C0CD19" w14:textId="5F22175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הלשכה המרכזית לסטטיסטיקה</w:t>
            </w:r>
          </w:p>
        </w:tc>
        <w:tc>
          <w:tcPr>
            <w:tcW w:w="1440" w:type="dxa"/>
            <w:tcBorders>
              <w:top w:val="nil"/>
              <w:left w:val="nil"/>
              <w:bottom w:val="single" w:sz="4" w:space="0" w:color="auto"/>
              <w:right w:val="single" w:sz="4" w:space="0" w:color="auto"/>
            </w:tcBorders>
            <w:shd w:val="clear" w:color="auto" w:fill="auto"/>
            <w:noWrap/>
            <w:vAlign w:val="center"/>
            <w:hideMark/>
          </w:tcPr>
          <w:p w14:paraId="31153DD5" w14:textId="43E7637E"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750,820</w:t>
            </w:r>
          </w:p>
        </w:tc>
      </w:tr>
      <w:tr w:rsidR="00F268F1" w14:paraId="680BE0B6"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9C2B239" w14:textId="2CBB2803"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המוסד לביטוח לאומי</w:t>
            </w:r>
          </w:p>
        </w:tc>
        <w:tc>
          <w:tcPr>
            <w:tcW w:w="1440" w:type="dxa"/>
            <w:tcBorders>
              <w:top w:val="nil"/>
              <w:left w:val="nil"/>
              <w:bottom w:val="single" w:sz="4" w:space="0" w:color="auto"/>
              <w:right w:val="single" w:sz="4" w:space="0" w:color="auto"/>
            </w:tcBorders>
            <w:shd w:val="clear" w:color="auto" w:fill="auto"/>
            <w:noWrap/>
            <w:vAlign w:val="center"/>
            <w:hideMark/>
          </w:tcPr>
          <w:p w14:paraId="2FA1AA38" w14:textId="0849885B"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8,549,655</w:t>
            </w:r>
          </w:p>
        </w:tc>
      </w:tr>
      <w:tr w:rsidR="00F268F1" w14:paraId="6CB2F0A9"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AB89311" w14:textId="21E1E531"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המינהל לחינוך התיישבותי</w:t>
            </w:r>
          </w:p>
        </w:tc>
        <w:tc>
          <w:tcPr>
            <w:tcW w:w="1440" w:type="dxa"/>
            <w:tcBorders>
              <w:top w:val="nil"/>
              <w:left w:val="nil"/>
              <w:bottom w:val="single" w:sz="4" w:space="0" w:color="auto"/>
              <w:right w:val="single" w:sz="4" w:space="0" w:color="auto"/>
            </w:tcBorders>
            <w:shd w:val="clear" w:color="auto" w:fill="auto"/>
            <w:noWrap/>
            <w:vAlign w:val="center"/>
            <w:hideMark/>
          </w:tcPr>
          <w:p w14:paraId="2C62FDE4" w14:textId="277A9570"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204,115</w:t>
            </w:r>
          </w:p>
        </w:tc>
      </w:tr>
      <w:tr w:rsidR="00F268F1" w14:paraId="5AE8473B"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7C7859F" w14:textId="0530E3B8"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המכון הביולוגי</w:t>
            </w:r>
          </w:p>
        </w:tc>
        <w:tc>
          <w:tcPr>
            <w:tcW w:w="1440" w:type="dxa"/>
            <w:tcBorders>
              <w:top w:val="nil"/>
              <w:left w:val="nil"/>
              <w:bottom w:val="single" w:sz="4" w:space="0" w:color="auto"/>
              <w:right w:val="single" w:sz="4" w:space="0" w:color="auto"/>
            </w:tcBorders>
            <w:shd w:val="clear" w:color="auto" w:fill="auto"/>
            <w:noWrap/>
            <w:vAlign w:val="center"/>
            <w:hideMark/>
          </w:tcPr>
          <w:p w14:paraId="21EB4CA6" w14:textId="7B06853C"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238,912</w:t>
            </w:r>
          </w:p>
        </w:tc>
      </w:tr>
      <w:tr w:rsidR="00F268F1" w14:paraId="53C98BAF"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1C0194DA" w14:textId="56F11D0F"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המכון הגיאולוגי</w:t>
            </w:r>
          </w:p>
        </w:tc>
        <w:tc>
          <w:tcPr>
            <w:tcW w:w="1440" w:type="dxa"/>
            <w:tcBorders>
              <w:top w:val="nil"/>
              <w:left w:val="nil"/>
              <w:bottom w:val="single" w:sz="4" w:space="0" w:color="auto"/>
              <w:right w:val="single" w:sz="4" w:space="0" w:color="auto"/>
            </w:tcBorders>
            <w:shd w:val="clear" w:color="auto" w:fill="auto"/>
            <w:noWrap/>
            <w:vAlign w:val="center"/>
            <w:hideMark/>
          </w:tcPr>
          <w:p w14:paraId="17F60279" w14:textId="181C4A60"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99,185</w:t>
            </w:r>
          </w:p>
        </w:tc>
      </w:tr>
      <w:tr w:rsidR="00F268F1" w14:paraId="3148F2AE"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600AD76" w14:textId="7F7DACD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המרכז לבריאות הנפש- ב"ש</w:t>
            </w:r>
          </w:p>
        </w:tc>
        <w:tc>
          <w:tcPr>
            <w:tcW w:w="1440" w:type="dxa"/>
            <w:tcBorders>
              <w:top w:val="nil"/>
              <w:left w:val="nil"/>
              <w:bottom w:val="single" w:sz="4" w:space="0" w:color="auto"/>
              <w:right w:val="single" w:sz="4" w:space="0" w:color="auto"/>
            </w:tcBorders>
            <w:shd w:val="clear" w:color="auto" w:fill="auto"/>
            <w:noWrap/>
            <w:vAlign w:val="center"/>
            <w:hideMark/>
          </w:tcPr>
          <w:p w14:paraId="628F5F54" w14:textId="574FBB4B"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122,480</w:t>
            </w:r>
          </w:p>
        </w:tc>
      </w:tr>
      <w:tr w:rsidR="00F268F1" w14:paraId="3BC5560D"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692DCE5" w14:textId="783650E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המרכז למיפוי ישראל</w:t>
            </w:r>
          </w:p>
        </w:tc>
        <w:tc>
          <w:tcPr>
            <w:tcW w:w="1440" w:type="dxa"/>
            <w:tcBorders>
              <w:top w:val="nil"/>
              <w:left w:val="nil"/>
              <w:bottom w:val="single" w:sz="4" w:space="0" w:color="auto"/>
              <w:right w:val="single" w:sz="4" w:space="0" w:color="auto"/>
            </w:tcBorders>
            <w:shd w:val="clear" w:color="auto" w:fill="auto"/>
            <w:noWrap/>
            <w:vAlign w:val="center"/>
            <w:hideMark/>
          </w:tcPr>
          <w:p w14:paraId="2D5BF4A6" w14:textId="25DA6401"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567,755</w:t>
            </w:r>
          </w:p>
        </w:tc>
      </w:tr>
      <w:tr w:rsidR="00F268F1" w14:paraId="25A41991"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1C831115" w14:textId="6AFAD901"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המשרד לאיכות הסביבה</w:t>
            </w:r>
          </w:p>
        </w:tc>
        <w:tc>
          <w:tcPr>
            <w:tcW w:w="1440" w:type="dxa"/>
            <w:tcBorders>
              <w:top w:val="nil"/>
              <w:left w:val="nil"/>
              <w:bottom w:val="single" w:sz="4" w:space="0" w:color="auto"/>
              <w:right w:val="single" w:sz="4" w:space="0" w:color="auto"/>
            </w:tcBorders>
            <w:shd w:val="clear" w:color="auto" w:fill="auto"/>
            <w:noWrap/>
            <w:vAlign w:val="center"/>
            <w:hideMark/>
          </w:tcPr>
          <w:p w14:paraId="000046AD" w14:textId="76A34A4A"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1,222,049</w:t>
            </w:r>
          </w:p>
        </w:tc>
      </w:tr>
      <w:tr w:rsidR="00F268F1" w14:paraId="12BCDC84"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375846E" w14:textId="6FF7B3D3"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הנהלת בתי המשפט</w:t>
            </w:r>
          </w:p>
        </w:tc>
        <w:tc>
          <w:tcPr>
            <w:tcW w:w="1440" w:type="dxa"/>
            <w:tcBorders>
              <w:top w:val="nil"/>
              <w:left w:val="nil"/>
              <w:bottom w:val="single" w:sz="4" w:space="0" w:color="auto"/>
              <w:right w:val="single" w:sz="4" w:space="0" w:color="auto"/>
            </w:tcBorders>
            <w:shd w:val="clear" w:color="auto" w:fill="auto"/>
            <w:noWrap/>
            <w:vAlign w:val="center"/>
            <w:hideMark/>
          </w:tcPr>
          <w:p w14:paraId="13DFFB6A" w14:textId="6F3A5726"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8,757,996</w:t>
            </w:r>
          </w:p>
        </w:tc>
      </w:tr>
      <w:tr w:rsidR="00F268F1" w14:paraId="094D631B"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264609C" w14:textId="049E1650"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הרבנות הראשית</w:t>
            </w:r>
          </w:p>
        </w:tc>
        <w:tc>
          <w:tcPr>
            <w:tcW w:w="1440" w:type="dxa"/>
            <w:tcBorders>
              <w:top w:val="nil"/>
              <w:left w:val="nil"/>
              <w:bottom w:val="single" w:sz="4" w:space="0" w:color="auto"/>
              <w:right w:val="single" w:sz="4" w:space="0" w:color="auto"/>
            </w:tcBorders>
            <w:shd w:val="clear" w:color="auto" w:fill="auto"/>
            <w:noWrap/>
            <w:vAlign w:val="center"/>
            <w:hideMark/>
          </w:tcPr>
          <w:p w14:paraId="08DC5FA1" w14:textId="5BA56C2D"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164,160</w:t>
            </w:r>
          </w:p>
        </w:tc>
      </w:tr>
      <w:tr w:rsidR="00F268F1" w14:paraId="19E7B2F6"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8DFBE73" w14:textId="06AA4138"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הרשות הארצית לשירותי דת</w:t>
            </w:r>
          </w:p>
        </w:tc>
        <w:tc>
          <w:tcPr>
            <w:tcW w:w="1440" w:type="dxa"/>
            <w:tcBorders>
              <w:top w:val="nil"/>
              <w:left w:val="nil"/>
              <w:bottom w:val="single" w:sz="4" w:space="0" w:color="auto"/>
              <w:right w:val="single" w:sz="4" w:space="0" w:color="auto"/>
            </w:tcBorders>
            <w:shd w:val="clear" w:color="auto" w:fill="auto"/>
            <w:noWrap/>
            <w:vAlign w:val="center"/>
            <w:hideMark/>
          </w:tcPr>
          <w:p w14:paraId="7DFE253E" w14:textId="02E08BD3"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174,372</w:t>
            </w:r>
          </w:p>
        </w:tc>
      </w:tr>
      <w:tr w:rsidR="00F268F1" w14:paraId="66373CDE"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8C94F5F" w14:textId="4A21893C"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הרשות להגבלים עסקיים</w:t>
            </w:r>
          </w:p>
        </w:tc>
        <w:tc>
          <w:tcPr>
            <w:tcW w:w="1440" w:type="dxa"/>
            <w:tcBorders>
              <w:top w:val="nil"/>
              <w:left w:val="nil"/>
              <w:bottom w:val="single" w:sz="4" w:space="0" w:color="auto"/>
              <w:right w:val="single" w:sz="4" w:space="0" w:color="auto"/>
            </w:tcBorders>
            <w:shd w:val="clear" w:color="auto" w:fill="auto"/>
            <w:noWrap/>
            <w:vAlign w:val="center"/>
            <w:hideMark/>
          </w:tcPr>
          <w:p w14:paraId="2A890951" w14:textId="5D722B25"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189,392</w:t>
            </w:r>
          </w:p>
        </w:tc>
      </w:tr>
      <w:tr w:rsidR="00F268F1" w14:paraId="54CD0923"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02705AF" w14:textId="6A520260"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כנסת ישראל - ח"כ לשעבר</w:t>
            </w:r>
          </w:p>
        </w:tc>
        <w:tc>
          <w:tcPr>
            <w:tcW w:w="1440" w:type="dxa"/>
            <w:tcBorders>
              <w:top w:val="nil"/>
              <w:left w:val="nil"/>
              <w:bottom w:val="single" w:sz="4" w:space="0" w:color="auto"/>
              <w:right w:val="single" w:sz="4" w:space="0" w:color="auto"/>
            </w:tcBorders>
            <w:shd w:val="clear" w:color="auto" w:fill="auto"/>
            <w:noWrap/>
            <w:vAlign w:val="center"/>
            <w:hideMark/>
          </w:tcPr>
          <w:p w14:paraId="10923A23" w14:textId="07842619"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3,960</w:t>
            </w:r>
          </w:p>
        </w:tc>
      </w:tr>
      <w:tr w:rsidR="00F268F1" w14:paraId="6EC8BB63"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8E454F0" w14:textId="3255F9EF"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לשכת הבריאות המחוזית ירושלים</w:t>
            </w:r>
          </w:p>
        </w:tc>
        <w:tc>
          <w:tcPr>
            <w:tcW w:w="1440" w:type="dxa"/>
            <w:tcBorders>
              <w:top w:val="nil"/>
              <w:left w:val="nil"/>
              <w:bottom w:val="single" w:sz="4" w:space="0" w:color="auto"/>
              <w:right w:val="single" w:sz="4" w:space="0" w:color="auto"/>
            </w:tcBorders>
            <w:shd w:val="clear" w:color="auto" w:fill="auto"/>
            <w:noWrap/>
            <w:vAlign w:val="center"/>
            <w:hideMark/>
          </w:tcPr>
          <w:p w14:paraId="095A7860" w14:textId="7626FF50"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202,330</w:t>
            </w:r>
          </w:p>
        </w:tc>
      </w:tr>
      <w:tr w:rsidR="00F268F1" w14:paraId="10D1467D"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5C9ADDE" w14:textId="76443D59"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לשכת הבריאות חיפה</w:t>
            </w:r>
          </w:p>
        </w:tc>
        <w:tc>
          <w:tcPr>
            <w:tcW w:w="1440" w:type="dxa"/>
            <w:tcBorders>
              <w:top w:val="nil"/>
              <w:left w:val="nil"/>
              <w:bottom w:val="single" w:sz="4" w:space="0" w:color="auto"/>
              <w:right w:val="single" w:sz="4" w:space="0" w:color="auto"/>
            </w:tcBorders>
            <w:shd w:val="clear" w:color="auto" w:fill="auto"/>
            <w:noWrap/>
            <w:vAlign w:val="center"/>
            <w:hideMark/>
          </w:tcPr>
          <w:p w14:paraId="101500ED" w14:textId="1947BCA5"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236,152</w:t>
            </w:r>
          </w:p>
        </w:tc>
      </w:tr>
      <w:tr w:rsidR="00F268F1" w14:paraId="624464F7"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789E5D7" w14:textId="1D3DBECA"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לשכת הבריאות רמלה</w:t>
            </w:r>
          </w:p>
        </w:tc>
        <w:tc>
          <w:tcPr>
            <w:tcW w:w="1440" w:type="dxa"/>
            <w:tcBorders>
              <w:top w:val="nil"/>
              <w:left w:val="nil"/>
              <w:bottom w:val="single" w:sz="4" w:space="0" w:color="auto"/>
              <w:right w:val="single" w:sz="4" w:space="0" w:color="auto"/>
            </w:tcBorders>
            <w:shd w:val="clear" w:color="auto" w:fill="auto"/>
            <w:noWrap/>
            <w:vAlign w:val="center"/>
            <w:hideMark/>
          </w:tcPr>
          <w:p w14:paraId="1DAF1EFC" w14:textId="2A2E6F01"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322,898</w:t>
            </w:r>
          </w:p>
        </w:tc>
      </w:tr>
      <w:tr w:rsidR="00F268F1" w14:paraId="704D6B96"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4E23324" w14:textId="13BD08FF"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לשכת הבריאות תל אביב</w:t>
            </w:r>
          </w:p>
        </w:tc>
        <w:tc>
          <w:tcPr>
            <w:tcW w:w="1440" w:type="dxa"/>
            <w:tcBorders>
              <w:top w:val="nil"/>
              <w:left w:val="nil"/>
              <w:bottom w:val="single" w:sz="4" w:space="0" w:color="auto"/>
              <w:right w:val="single" w:sz="4" w:space="0" w:color="auto"/>
            </w:tcBorders>
            <w:shd w:val="clear" w:color="auto" w:fill="auto"/>
            <w:noWrap/>
            <w:vAlign w:val="center"/>
            <w:hideMark/>
          </w:tcPr>
          <w:p w14:paraId="1EBA68A6" w14:textId="147F531A"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221,075</w:t>
            </w:r>
          </w:p>
        </w:tc>
      </w:tr>
      <w:tr w:rsidR="00F268F1" w14:paraId="090B2C2F"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5255E0A" w14:textId="6ED53212"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לשכת הנשיא</w:t>
            </w:r>
          </w:p>
        </w:tc>
        <w:tc>
          <w:tcPr>
            <w:tcW w:w="1440" w:type="dxa"/>
            <w:tcBorders>
              <w:top w:val="nil"/>
              <w:left w:val="nil"/>
              <w:bottom w:val="single" w:sz="4" w:space="0" w:color="auto"/>
              <w:right w:val="single" w:sz="4" w:space="0" w:color="auto"/>
            </w:tcBorders>
            <w:shd w:val="clear" w:color="auto" w:fill="auto"/>
            <w:noWrap/>
            <w:vAlign w:val="center"/>
            <w:hideMark/>
          </w:tcPr>
          <w:p w14:paraId="5C5A235A" w14:textId="7E5AADF9"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251,602</w:t>
            </w:r>
          </w:p>
        </w:tc>
      </w:tr>
      <w:tr w:rsidR="00F268F1" w14:paraId="2DE26BB4"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0CAABD8D" w14:textId="2D71B2FE"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מינהל מקרקעי ישראל</w:t>
            </w:r>
          </w:p>
        </w:tc>
        <w:tc>
          <w:tcPr>
            <w:tcW w:w="1440" w:type="dxa"/>
            <w:tcBorders>
              <w:top w:val="nil"/>
              <w:left w:val="nil"/>
              <w:bottom w:val="single" w:sz="4" w:space="0" w:color="auto"/>
              <w:right w:val="single" w:sz="4" w:space="0" w:color="auto"/>
            </w:tcBorders>
            <w:shd w:val="clear" w:color="auto" w:fill="auto"/>
            <w:noWrap/>
            <w:vAlign w:val="center"/>
            <w:hideMark/>
          </w:tcPr>
          <w:p w14:paraId="40FFBC2A" w14:textId="748B55C7"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1,459,527</w:t>
            </w:r>
          </w:p>
        </w:tc>
      </w:tr>
      <w:tr w:rsidR="00F268F1" w14:paraId="3ED3F583"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24AA710" w14:textId="1E31EA33"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מכון התקנים</w:t>
            </w:r>
          </w:p>
        </w:tc>
        <w:tc>
          <w:tcPr>
            <w:tcW w:w="1440" w:type="dxa"/>
            <w:tcBorders>
              <w:top w:val="nil"/>
              <w:left w:val="nil"/>
              <w:bottom w:val="single" w:sz="4" w:space="0" w:color="auto"/>
              <w:right w:val="single" w:sz="4" w:space="0" w:color="auto"/>
            </w:tcBorders>
            <w:shd w:val="clear" w:color="auto" w:fill="auto"/>
            <w:noWrap/>
            <w:vAlign w:val="center"/>
            <w:hideMark/>
          </w:tcPr>
          <w:p w14:paraId="4A3A6F7D" w14:textId="1AE6D060"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76,927</w:t>
            </w:r>
          </w:p>
        </w:tc>
      </w:tr>
      <w:tr w:rsidR="00F268F1" w14:paraId="3C89278C"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47E7A07" w14:textId="31744B8E"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מכון וולקני לחקר החקלאות</w:t>
            </w:r>
          </w:p>
        </w:tc>
        <w:tc>
          <w:tcPr>
            <w:tcW w:w="1440" w:type="dxa"/>
            <w:tcBorders>
              <w:top w:val="nil"/>
              <w:left w:val="nil"/>
              <w:bottom w:val="single" w:sz="4" w:space="0" w:color="auto"/>
              <w:right w:val="single" w:sz="4" w:space="0" w:color="auto"/>
            </w:tcBorders>
            <w:shd w:val="clear" w:color="auto" w:fill="auto"/>
            <w:noWrap/>
            <w:vAlign w:val="center"/>
            <w:hideMark/>
          </w:tcPr>
          <w:p w14:paraId="09EBF7AC" w14:textId="2C3985B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332,342</w:t>
            </w:r>
          </w:p>
        </w:tc>
      </w:tr>
      <w:tr w:rsidR="00F268F1" w14:paraId="440447D6"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4BF0A2F" w14:textId="627E0829"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ממ"ג</w:t>
            </w:r>
          </w:p>
        </w:tc>
        <w:tc>
          <w:tcPr>
            <w:tcW w:w="1440" w:type="dxa"/>
            <w:tcBorders>
              <w:top w:val="nil"/>
              <w:left w:val="nil"/>
              <w:bottom w:val="single" w:sz="4" w:space="0" w:color="auto"/>
              <w:right w:val="single" w:sz="4" w:space="0" w:color="auto"/>
            </w:tcBorders>
            <w:shd w:val="clear" w:color="auto" w:fill="auto"/>
            <w:noWrap/>
            <w:vAlign w:val="center"/>
            <w:hideMark/>
          </w:tcPr>
          <w:p w14:paraId="7D4E684D" w14:textId="1EAD68CB"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482,829</w:t>
            </w:r>
          </w:p>
        </w:tc>
      </w:tr>
      <w:tr w:rsidR="00F268F1" w14:paraId="45405AD5"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7344ABF0" w14:textId="18B4D46D"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מנהל אזרחי איו"ש</w:t>
            </w:r>
          </w:p>
        </w:tc>
        <w:tc>
          <w:tcPr>
            <w:tcW w:w="1440" w:type="dxa"/>
            <w:tcBorders>
              <w:top w:val="nil"/>
              <w:left w:val="nil"/>
              <w:bottom w:val="single" w:sz="4" w:space="0" w:color="auto"/>
              <w:right w:val="single" w:sz="4" w:space="0" w:color="auto"/>
            </w:tcBorders>
            <w:shd w:val="clear" w:color="auto" w:fill="auto"/>
            <w:noWrap/>
            <w:vAlign w:val="center"/>
            <w:hideMark/>
          </w:tcPr>
          <w:p w14:paraId="0A1E3E15" w14:textId="5A41B79A"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429,073</w:t>
            </w:r>
          </w:p>
        </w:tc>
      </w:tr>
      <w:tr w:rsidR="00F268F1" w14:paraId="2AB2BAE1"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0E987DA" w14:textId="39C5D9EA"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 xml:space="preserve">מנהלת תאום וקישור-משרד </w:t>
            </w:r>
            <w:r>
              <w:rPr>
                <w:rFonts w:ascii="Arial" w:hAnsi="Arial" w:cs="Arial"/>
                <w:color w:val="000000"/>
                <w:sz w:val="22"/>
                <w:szCs w:val="22"/>
                <w:rtl/>
              </w:rPr>
              <w:lastRenderedPageBreak/>
              <w:t>האוצר</w:t>
            </w:r>
          </w:p>
        </w:tc>
        <w:tc>
          <w:tcPr>
            <w:tcW w:w="1440" w:type="dxa"/>
            <w:tcBorders>
              <w:top w:val="nil"/>
              <w:left w:val="nil"/>
              <w:bottom w:val="single" w:sz="4" w:space="0" w:color="auto"/>
              <w:right w:val="single" w:sz="4" w:space="0" w:color="auto"/>
            </w:tcBorders>
            <w:shd w:val="clear" w:color="auto" w:fill="auto"/>
            <w:noWrap/>
            <w:vAlign w:val="center"/>
            <w:hideMark/>
          </w:tcPr>
          <w:p w14:paraId="7856882A" w14:textId="698ADFC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lastRenderedPageBreak/>
              <w:t>122,918</w:t>
            </w:r>
          </w:p>
        </w:tc>
      </w:tr>
      <w:tr w:rsidR="00F268F1" w14:paraId="528B5BB2"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5B81ABD" w14:textId="1F09C6D2"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lastRenderedPageBreak/>
              <w:t>מס הכנסה</w:t>
            </w:r>
          </w:p>
        </w:tc>
        <w:tc>
          <w:tcPr>
            <w:tcW w:w="1440" w:type="dxa"/>
            <w:tcBorders>
              <w:top w:val="nil"/>
              <w:left w:val="nil"/>
              <w:bottom w:val="single" w:sz="4" w:space="0" w:color="auto"/>
              <w:right w:val="single" w:sz="4" w:space="0" w:color="auto"/>
            </w:tcBorders>
            <w:shd w:val="clear" w:color="auto" w:fill="auto"/>
            <w:noWrap/>
            <w:vAlign w:val="center"/>
            <w:hideMark/>
          </w:tcPr>
          <w:p w14:paraId="241B9E0F" w14:textId="5D129097"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2,642,148</w:t>
            </w:r>
          </w:p>
        </w:tc>
      </w:tr>
      <w:tr w:rsidR="00F268F1" w14:paraId="6CF74E27"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749A8FC" w14:textId="773CEFF7"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מקורות</w:t>
            </w:r>
          </w:p>
        </w:tc>
        <w:tc>
          <w:tcPr>
            <w:tcW w:w="1440" w:type="dxa"/>
            <w:tcBorders>
              <w:top w:val="nil"/>
              <w:left w:val="nil"/>
              <w:bottom w:val="single" w:sz="4" w:space="0" w:color="auto"/>
              <w:right w:val="single" w:sz="4" w:space="0" w:color="auto"/>
            </w:tcBorders>
            <w:shd w:val="clear" w:color="auto" w:fill="auto"/>
            <w:noWrap/>
            <w:vAlign w:val="center"/>
            <w:hideMark/>
          </w:tcPr>
          <w:p w14:paraId="09892258" w14:textId="54046CFC"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3,177,082</w:t>
            </w:r>
          </w:p>
        </w:tc>
      </w:tr>
      <w:tr w:rsidR="00F268F1" w14:paraId="718A970C"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67E133F" w14:textId="51CA5C90"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מרכז רפואי אברבנאל</w:t>
            </w:r>
          </w:p>
        </w:tc>
        <w:tc>
          <w:tcPr>
            <w:tcW w:w="1440" w:type="dxa"/>
            <w:tcBorders>
              <w:top w:val="nil"/>
              <w:left w:val="nil"/>
              <w:bottom w:val="single" w:sz="4" w:space="0" w:color="auto"/>
              <w:right w:val="single" w:sz="4" w:space="0" w:color="auto"/>
            </w:tcBorders>
            <w:shd w:val="clear" w:color="auto" w:fill="auto"/>
            <w:noWrap/>
            <w:vAlign w:val="center"/>
            <w:hideMark/>
          </w:tcPr>
          <w:p w14:paraId="4E280D14" w14:textId="56B684D2"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62,833</w:t>
            </w:r>
          </w:p>
        </w:tc>
      </w:tr>
      <w:tr w:rsidR="00F268F1" w14:paraId="7D324026"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CD19EF1" w14:textId="5E55BA7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מרכז רפואי בני ציון</w:t>
            </w:r>
          </w:p>
        </w:tc>
        <w:tc>
          <w:tcPr>
            <w:tcW w:w="1440" w:type="dxa"/>
            <w:tcBorders>
              <w:top w:val="nil"/>
              <w:left w:val="nil"/>
              <w:bottom w:val="single" w:sz="4" w:space="0" w:color="auto"/>
              <w:right w:val="single" w:sz="4" w:space="0" w:color="auto"/>
            </w:tcBorders>
            <w:shd w:val="clear" w:color="auto" w:fill="auto"/>
            <w:noWrap/>
            <w:vAlign w:val="center"/>
            <w:hideMark/>
          </w:tcPr>
          <w:p w14:paraId="6A7A9EFD" w14:textId="15401476"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127,954</w:t>
            </w:r>
          </w:p>
        </w:tc>
      </w:tr>
      <w:tr w:rsidR="00F268F1" w14:paraId="0CD08E83"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0BD3F5C2" w14:textId="610B57EA"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מרכז רפואי וולפסון</w:t>
            </w:r>
          </w:p>
        </w:tc>
        <w:tc>
          <w:tcPr>
            <w:tcW w:w="1440" w:type="dxa"/>
            <w:tcBorders>
              <w:top w:val="nil"/>
              <w:left w:val="nil"/>
              <w:bottom w:val="single" w:sz="4" w:space="0" w:color="auto"/>
              <w:right w:val="single" w:sz="4" w:space="0" w:color="auto"/>
            </w:tcBorders>
            <w:shd w:val="clear" w:color="auto" w:fill="auto"/>
            <w:noWrap/>
            <w:vAlign w:val="center"/>
            <w:hideMark/>
          </w:tcPr>
          <w:p w14:paraId="505CA270" w14:textId="176A2E5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294,199</w:t>
            </w:r>
          </w:p>
        </w:tc>
      </w:tr>
      <w:tr w:rsidR="00F268F1" w14:paraId="75F500E0"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7F7F9AD" w14:textId="6676DA76"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מרכז רפואי רמב"ם</w:t>
            </w:r>
          </w:p>
        </w:tc>
        <w:tc>
          <w:tcPr>
            <w:tcW w:w="1440" w:type="dxa"/>
            <w:tcBorders>
              <w:top w:val="nil"/>
              <w:left w:val="nil"/>
              <w:bottom w:val="single" w:sz="4" w:space="0" w:color="auto"/>
              <w:right w:val="single" w:sz="4" w:space="0" w:color="auto"/>
            </w:tcBorders>
            <w:shd w:val="clear" w:color="auto" w:fill="auto"/>
            <w:noWrap/>
            <w:vAlign w:val="center"/>
            <w:hideMark/>
          </w:tcPr>
          <w:p w14:paraId="28EF0DE6" w14:textId="5608BF8C"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4,336</w:t>
            </w:r>
          </w:p>
        </w:tc>
      </w:tr>
      <w:tr w:rsidR="00F268F1" w14:paraId="2F894087"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32F86C9" w14:textId="7D71AF37"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האוצר</w:t>
            </w:r>
          </w:p>
        </w:tc>
        <w:tc>
          <w:tcPr>
            <w:tcW w:w="1440" w:type="dxa"/>
            <w:tcBorders>
              <w:top w:val="nil"/>
              <w:left w:val="nil"/>
              <w:bottom w:val="single" w:sz="4" w:space="0" w:color="auto"/>
              <w:right w:val="single" w:sz="4" w:space="0" w:color="auto"/>
            </w:tcBorders>
            <w:shd w:val="clear" w:color="auto" w:fill="auto"/>
            <w:noWrap/>
            <w:vAlign w:val="center"/>
            <w:hideMark/>
          </w:tcPr>
          <w:p w14:paraId="752F3821" w14:textId="15C291D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2,283,488</w:t>
            </w:r>
          </w:p>
        </w:tc>
      </w:tr>
      <w:tr w:rsidR="00F268F1" w14:paraId="06BE42B0"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F7D3C28" w14:textId="13ED06D7"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הבינוי והשיכון</w:t>
            </w:r>
          </w:p>
        </w:tc>
        <w:tc>
          <w:tcPr>
            <w:tcW w:w="1440" w:type="dxa"/>
            <w:tcBorders>
              <w:top w:val="nil"/>
              <w:left w:val="nil"/>
              <w:bottom w:val="single" w:sz="4" w:space="0" w:color="auto"/>
              <w:right w:val="single" w:sz="4" w:space="0" w:color="auto"/>
            </w:tcBorders>
            <w:shd w:val="clear" w:color="auto" w:fill="auto"/>
            <w:noWrap/>
            <w:vAlign w:val="center"/>
            <w:hideMark/>
          </w:tcPr>
          <w:p w14:paraId="4DE935B5" w14:textId="43C9C4B0"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973,278</w:t>
            </w:r>
          </w:p>
        </w:tc>
      </w:tr>
      <w:tr w:rsidR="00F268F1" w14:paraId="57F68258"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C111CEC" w14:textId="33CEB62F"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הבריאות</w:t>
            </w:r>
          </w:p>
        </w:tc>
        <w:tc>
          <w:tcPr>
            <w:tcW w:w="1440" w:type="dxa"/>
            <w:tcBorders>
              <w:top w:val="nil"/>
              <w:left w:val="nil"/>
              <w:bottom w:val="single" w:sz="4" w:space="0" w:color="auto"/>
              <w:right w:val="single" w:sz="4" w:space="0" w:color="auto"/>
            </w:tcBorders>
            <w:shd w:val="clear" w:color="auto" w:fill="auto"/>
            <w:noWrap/>
            <w:vAlign w:val="center"/>
            <w:hideMark/>
          </w:tcPr>
          <w:p w14:paraId="2ED26196" w14:textId="788DC0F2"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4,669,040</w:t>
            </w:r>
          </w:p>
        </w:tc>
      </w:tr>
      <w:tr w:rsidR="00F268F1" w14:paraId="59C172D3"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6F3556B" w14:textId="576BC37A"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הדתות - ביה"ד הרבני</w:t>
            </w:r>
          </w:p>
        </w:tc>
        <w:tc>
          <w:tcPr>
            <w:tcW w:w="1440" w:type="dxa"/>
            <w:tcBorders>
              <w:top w:val="nil"/>
              <w:left w:val="nil"/>
              <w:bottom w:val="single" w:sz="4" w:space="0" w:color="auto"/>
              <w:right w:val="single" w:sz="4" w:space="0" w:color="auto"/>
            </w:tcBorders>
            <w:shd w:val="clear" w:color="auto" w:fill="auto"/>
            <w:noWrap/>
            <w:vAlign w:val="center"/>
            <w:hideMark/>
          </w:tcPr>
          <w:p w14:paraId="77D24C2E" w14:textId="47D2BF9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1,055,500</w:t>
            </w:r>
          </w:p>
        </w:tc>
      </w:tr>
      <w:tr w:rsidR="00F268F1" w14:paraId="0064A3B8"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D5EFB11" w14:textId="400DA658"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החוץ</w:t>
            </w:r>
          </w:p>
        </w:tc>
        <w:tc>
          <w:tcPr>
            <w:tcW w:w="1440" w:type="dxa"/>
            <w:tcBorders>
              <w:top w:val="nil"/>
              <w:left w:val="nil"/>
              <w:bottom w:val="single" w:sz="4" w:space="0" w:color="auto"/>
              <w:right w:val="single" w:sz="4" w:space="0" w:color="auto"/>
            </w:tcBorders>
            <w:shd w:val="clear" w:color="auto" w:fill="auto"/>
            <w:noWrap/>
            <w:vAlign w:val="center"/>
            <w:hideMark/>
          </w:tcPr>
          <w:p w14:paraId="599691CF" w14:textId="05E9982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1,147,956</w:t>
            </w:r>
          </w:p>
        </w:tc>
      </w:tr>
      <w:tr w:rsidR="00F268F1" w14:paraId="52CB0E91"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FE98470" w14:textId="37A7EEA0"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החינוך</w:t>
            </w:r>
          </w:p>
        </w:tc>
        <w:tc>
          <w:tcPr>
            <w:tcW w:w="1440" w:type="dxa"/>
            <w:tcBorders>
              <w:top w:val="nil"/>
              <w:left w:val="nil"/>
              <w:bottom w:val="single" w:sz="4" w:space="0" w:color="auto"/>
              <w:right w:val="single" w:sz="4" w:space="0" w:color="auto"/>
            </w:tcBorders>
            <w:shd w:val="clear" w:color="auto" w:fill="auto"/>
            <w:noWrap/>
            <w:vAlign w:val="center"/>
            <w:hideMark/>
          </w:tcPr>
          <w:p w14:paraId="7DC6E84F" w14:textId="2D54E756"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14,520,356</w:t>
            </w:r>
          </w:p>
        </w:tc>
      </w:tr>
      <w:tr w:rsidR="00F268F1" w14:paraId="3AAE6B31"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2FAB1DB" w14:textId="631F5125"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החקלאות</w:t>
            </w:r>
          </w:p>
        </w:tc>
        <w:tc>
          <w:tcPr>
            <w:tcW w:w="1440" w:type="dxa"/>
            <w:tcBorders>
              <w:top w:val="nil"/>
              <w:left w:val="nil"/>
              <w:bottom w:val="single" w:sz="4" w:space="0" w:color="auto"/>
              <w:right w:val="single" w:sz="4" w:space="0" w:color="auto"/>
            </w:tcBorders>
            <w:shd w:val="clear" w:color="auto" w:fill="auto"/>
            <w:noWrap/>
            <w:vAlign w:val="center"/>
            <w:hideMark/>
          </w:tcPr>
          <w:p w14:paraId="3C664694" w14:textId="11D3B00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3,541,037</w:t>
            </w:r>
          </w:p>
        </w:tc>
      </w:tr>
      <w:tr w:rsidR="00F268F1" w14:paraId="6915078C"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052FEF5" w14:textId="192BEB5C"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המדע והטכנולוגיה</w:t>
            </w:r>
          </w:p>
        </w:tc>
        <w:tc>
          <w:tcPr>
            <w:tcW w:w="1440" w:type="dxa"/>
            <w:tcBorders>
              <w:top w:val="nil"/>
              <w:left w:val="nil"/>
              <w:bottom w:val="single" w:sz="4" w:space="0" w:color="auto"/>
              <w:right w:val="single" w:sz="4" w:space="0" w:color="auto"/>
            </w:tcBorders>
            <w:shd w:val="clear" w:color="auto" w:fill="auto"/>
            <w:noWrap/>
            <w:vAlign w:val="center"/>
            <w:hideMark/>
          </w:tcPr>
          <w:p w14:paraId="24D70CDC" w14:textId="69C0463D"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539,780</w:t>
            </w:r>
          </w:p>
        </w:tc>
      </w:tr>
      <w:tr w:rsidR="00F268F1" w14:paraId="14AD76A8"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6CF6577" w14:textId="70709379"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המשפטים</w:t>
            </w:r>
          </w:p>
        </w:tc>
        <w:tc>
          <w:tcPr>
            <w:tcW w:w="1440" w:type="dxa"/>
            <w:tcBorders>
              <w:top w:val="nil"/>
              <w:left w:val="nil"/>
              <w:bottom w:val="single" w:sz="4" w:space="0" w:color="auto"/>
              <w:right w:val="single" w:sz="4" w:space="0" w:color="auto"/>
            </w:tcBorders>
            <w:shd w:val="clear" w:color="auto" w:fill="auto"/>
            <w:noWrap/>
            <w:vAlign w:val="center"/>
            <w:hideMark/>
          </w:tcPr>
          <w:p w14:paraId="714239BA" w14:textId="245352EC"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2,291,980</w:t>
            </w:r>
          </w:p>
        </w:tc>
      </w:tr>
      <w:tr w:rsidR="00F268F1" w14:paraId="29F14429"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DADB5AA" w14:textId="57EEF6CB"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הפנים</w:t>
            </w:r>
          </w:p>
        </w:tc>
        <w:tc>
          <w:tcPr>
            <w:tcW w:w="1440" w:type="dxa"/>
            <w:tcBorders>
              <w:top w:val="nil"/>
              <w:left w:val="nil"/>
              <w:bottom w:val="single" w:sz="4" w:space="0" w:color="auto"/>
              <w:right w:val="single" w:sz="4" w:space="0" w:color="auto"/>
            </w:tcBorders>
            <w:shd w:val="clear" w:color="auto" w:fill="auto"/>
            <w:noWrap/>
            <w:vAlign w:val="center"/>
            <w:hideMark/>
          </w:tcPr>
          <w:p w14:paraId="06D4BA07" w14:textId="674AD82B"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2,140,655</w:t>
            </w:r>
          </w:p>
        </w:tc>
      </w:tr>
      <w:tr w:rsidR="00F268F1" w14:paraId="464E6D46"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7D0936A" w14:textId="566C3EC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הקליטה</w:t>
            </w:r>
          </w:p>
        </w:tc>
        <w:tc>
          <w:tcPr>
            <w:tcW w:w="1440" w:type="dxa"/>
            <w:tcBorders>
              <w:top w:val="nil"/>
              <w:left w:val="nil"/>
              <w:bottom w:val="single" w:sz="4" w:space="0" w:color="auto"/>
              <w:right w:val="single" w:sz="4" w:space="0" w:color="auto"/>
            </w:tcBorders>
            <w:shd w:val="clear" w:color="auto" w:fill="auto"/>
            <w:noWrap/>
            <w:vAlign w:val="center"/>
            <w:hideMark/>
          </w:tcPr>
          <w:p w14:paraId="4FFA0995" w14:textId="43A3C5EB"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1,378,362</w:t>
            </w:r>
          </w:p>
        </w:tc>
      </w:tr>
      <w:tr w:rsidR="00F268F1" w14:paraId="2A5A83E7"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9C2FB0F" w14:textId="1F034D2D"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הרווחה</w:t>
            </w:r>
          </w:p>
        </w:tc>
        <w:tc>
          <w:tcPr>
            <w:tcW w:w="1440" w:type="dxa"/>
            <w:tcBorders>
              <w:top w:val="nil"/>
              <w:left w:val="nil"/>
              <w:bottom w:val="single" w:sz="4" w:space="0" w:color="auto"/>
              <w:right w:val="single" w:sz="4" w:space="0" w:color="auto"/>
            </w:tcBorders>
            <w:shd w:val="clear" w:color="auto" w:fill="auto"/>
            <w:noWrap/>
            <w:vAlign w:val="center"/>
            <w:hideMark/>
          </w:tcPr>
          <w:p w14:paraId="308646E5" w14:textId="14050934"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4,403,734</w:t>
            </w:r>
          </w:p>
        </w:tc>
      </w:tr>
      <w:tr w:rsidR="00F268F1" w14:paraId="3EC9D8EC"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D830C6F" w14:textId="21DCCA3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התחבורה</w:t>
            </w:r>
          </w:p>
        </w:tc>
        <w:tc>
          <w:tcPr>
            <w:tcW w:w="1440" w:type="dxa"/>
            <w:tcBorders>
              <w:top w:val="nil"/>
              <w:left w:val="nil"/>
              <w:bottom w:val="single" w:sz="4" w:space="0" w:color="auto"/>
              <w:right w:val="single" w:sz="4" w:space="0" w:color="auto"/>
            </w:tcBorders>
            <w:shd w:val="clear" w:color="auto" w:fill="auto"/>
            <w:noWrap/>
            <w:vAlign w:val="center"/>
            <w:hideMark/>
          </w:tcPr>
          <w:p w14:paraId="78BE7CE2" w14:textId="4C46EA98"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3,971,727</w:t>
            </w:r>
          </w:p>
        </w:tc>
      </w:tr>
      <w:tr w:rsidR="00F268F1" w14:paraId="10F176BB"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093A216" w14:textId="13ACDB44"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התיירות</w:t>
            </w:r>
          </w:p>
        </w:tc>
        <w:tc>
          <w:tcPr>
            <w:tcW w:w="1440" w:type="dxa"/>
            <w:tcBorders>
              <w:top w:val="nil"/>
              <w:left w:val="nil"/>
              <w:bottom w:val="single" w:sz="4" w:space="0" w:color="auto"/>
              <w:right w:val="single" w:sz="4" w:space="0" w:color="auto"/>
            </w:tcBorders>
            <w:shd w:val="clear" w:color="auto" w:fill="auto"/>
            <w:noWrap/>
            <w:vAlign w:val="center"/>
            <w:hideMark/>
          </w:tcPr>
          <w:p w14:paraId="7058924D" w14:textId="4CFCC4E2"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544,424</w:t>
            </w:r>
          </w:p>
        </w:tc>
      </w:tr>
      <w:tr w:rsidR="00F268F1" w14:paraId="3C9A70B5"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1A64A6D9" w14:textId="36BF3FBD"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התמ"ת-חשבונות</w:t>
            </w:r>
          </w:p>
        </w:tc>
        <w:tc>
          <w:tcPr>
            <w:tcW w:w="1440" w:type="dxa"/>
            <w:tcBorders>
              <w:top w:val="nil"/>
              <w:left w:val="nil"/>
              <w:bottom w:val="single" w:sz="4" w:space="0" w:color="auto"/>
              <w:right w:val="single" w:sz="4" w:space="0" w:color="auto"/>
            </w:tcBorders>
            <w:shd w:val="clear" w:color="auto" w:fill="auto"/>
            <w:noWrap/>
            <w:vAlign w:val="center"/>
            <w:hideMark/>
          </w:tcPr>
          <w:p w14:paraId="6119FA0B" w14:textId="44093604"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2,652,613</w:t>
            </w:r>
          </w:p>
        </w:tc>
      </w:tr>
      <w:tr w:rsidR="00F268F1" w14:paraId="5B2BE04A"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0BE29B23" w14:textId="722BA4A3"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התקשורת</w:t>
            </w:r>
          </w:p>
        </w:tc>
        <w:tc>
          <w:tcPr>
            <w:tcW w:w="1440" w:type="dxa"/>
            <w:tcBorders>
              <w:top w:val="nil"/>
              <w:left w:val="nil"/>
              <w:bottom w:val="single" w:sz="4" w:space="0" w:color="auto"/>
              <w:right w:val="single" w:sz="4" w:space="0" w:color="auto"/>
            </w:tcBorders>
            <w:shd w:val="clear" w:color="auto" w:fill="auto"/>
            <w:noWrap/>
            <w:vAlign w:val="center"/>
            <w:hideMark/>
          </w:tcPr>
          <w:p w14:paraId="1E6671E3" w14:textId="3C3B8EA3"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220,156</w:t>
            </w:r>
          </w:p>
        </w:tc>
      </w:tr>
      <w:tr w:rsidR="00F268F1" w14:paraId="0A84CAA0"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D485405" w14:textId="3668807D"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התשתיות הלאומיות</w:t>
            </w:r>
          </w:p>
        </w:tc>
        <w:tc>
          <w:tcPr>
            <w:tcW w:w="1440" w:type="dxa"/>
            <w:tcBorders>
              <w:top w:val="nil"/>
              <w:left w:val="nil"/>
              <w:bottom w:val="single" w:sz="4" w:space="0" w:color="auto"/>
              <w:right w:val="single" w:sz="4" w:space="0" w:color="auto"/>
            </w:tcBorders>
            <w:shd w:val="clear" w:color="auto" w:fill="auto"/>
            <w:noWrap/>
            <w:vAlign w:val="center"/>
            <w:hideMark/>
          </w:tcPr>
          <w:p w14:paraId="7F2A0813" w14:textId="04202B17"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231,414</w:t>
            </w:r>
          </w:p>
        </w:tc>
      </w:tr>
      <w:tr w:rsidR="00F268F1" w14:paraId="19EAB881"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235E0A0F" w14:textId="6746D406"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מבקר המדינה</w:t>
            </w:r>
          </w:p>
        </w:tc>
        <w:tc>
          <w:tcPr>
            <w:tcW w:w="1440" w:type="dxa"/>
            <w:tcBorders>
              <w:top w:val="nil"/>
              <w:left w:val="nil"/>
              <w:bottom w:val="single" w:sz="4" w:space="0" w:color="auto"/>
              <w:right w:val="single" w:sz="4" w:space="0" w:color="auto"/>
            </w:tcBorders>
            <w:shd w:val="clear" w:color="auto" w:fill="auto"/>
            <w:noWrap/>
            <w:vAlign w:val="center"/>
            <w:hideMark/>
          </w:tcPr>
          <w:p w14:paraId="2EEB74C0" w14:textId="0950471A"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1,053,120</w:t>
            </w:r>
          </w:p>
        </w:tc>
      </w:tr>
      <w:tr w:rsidR="00F268F1" w14:paraId="1BE18039"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5CB4DCAB" w14:textId="72C19758"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משרד ראש הממשלה</w:t>
            </w:r>
          </w:p>
        </w:tc>
        <w:tc>
          <w:tcPr>
            <w:tcW w:w="1440" w:type="dxa"/>
            <w:tcBorders>
              <w:top w:val="nil"/>
              <w:left w:val="nil"/>
              <w:bottom w:val="single" w:sz="4" w:space="0" w:color="auto"/>
              <w:right w:val="single" w:sz="4" w:space="0" w:color="auto"/>
            </w:tcBorders>
            <w:shd w:val="clear" w:color="auto" w:fill="auto"/>
            <w:noWrap/>
            <w:vAlign w:val="center"/>
            <w:hideMark/>
          </w:tcPr>
          <w:p w14:paraId="7B0C2482" w14:textId="068A84A7"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2,813,200</w:t>
            </w:r>
          </w:p>
        </w:tc>
      </w:tr>
      <w:tr w:rsidR="00F268F1" w14:paraId="43C6C8FB"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500BAE3" w14:textId="71A189BE"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רשות האוכלוסין וההגירה</w:t>
            </w:r>
          </w:p>
        </w:tc>
        <w:tc>
          <w:tcPr>
            <w:tcW w:w="1440" w:type="dxa"/>
            <w:tcBorders>
              <w:top w:val="nil"/>
              <w:left w:val="nil"/>
              <w:bottom w:val="single" w:sz="4" w:space="0" w:color="auto"/>
              <w:right w:val="single" w:sz="4" w:space="0" w:color="auto"/>
            </w:tcBorders>
            <w:shd w:val="clear" w:color="auto" w:fill="auto"/>
            <w:noWrap/>
            <w:vAlign w:val="center"/>
            <w:hideMark/>
          </w:tcPr>
          <w:p w14:paraId="619C49C4" w14:textId="50DCB6D7"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2,346,735</w:t>
            </w:r>
          </w:p>
        </w:tc>
      </w:tr>
      <w:tr w:rsidR="00F268F1" w14:paraId="0239693C"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C192AC9" w14:textId="63019CA1"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רשות האכיפה והגביה</w:t>
            </w:r>
          </w:p>
        </w:tc>
        <w:tc>
          <w:tcPr>
            <w:tcW w:w="1440" w:type="dxa"/>
            <w:tcBorders>
              <w:top w:val="nil"/>
              <w:left w:val="nil"/>
              <w:bottom w:val="single" w:sz="4" w:space="0" w:color="auto"/>
              <w:right w:val="single" w:sz="4" w:space="0" w:color="auto"/>
            </w:tcBorders>
            <w:shd w:val="clear" w:color="auto" w:fill="auto"/>
            <w:noWrap/>
            <w:vAlign w:val="center"/>
            <w:hideMark/>
          </w:tcPr>
          <w:p w14:paraId="096852B4" w14:textId="48BFABE6"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1,907,024</w:t>
            </w:r>
          </w:p>
        </w:tc>
      </w:tr>
      <w:tr w:rsidR="00F268F1" w14:paraId="2283AC7A"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F86CBDB" w14:textId="35428D8C"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רשות המים</w:t>
            </w:r>
          </w:p>
        </w:tc>
        <w:tc>
          <w:tcPr>
            <w:tcW w:w="1440" w:type="dxa"/>
            <w:tcBorders>
              <w:top w:val="nil"/>
              <w:left w:val="nil"/>
              <w:bottom w:val="single" w:sz="4" w:space="0" w:color="auto"/>
              <w:right w:val="single" w:sz="4" w:space="0" w:color="auto"/>
            </w:tcBorders>
            <w:shd w:val="clear" w:color="auto" w:fill="auto"/>
            <w:noWrap/>
            <w:vAlign w:val="center"/>
            <w:hideMark/>
          </w:tcPr>
          <w:p w14:paraId="12D22289" w14:textId="200FF70D"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329,907</w:t>
            </w:r>
          </w:p>
        </w:tc>
      </w:tr>
      <w:tr w:rsidR="00F268F1" w14:paraId="51233840"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307C7B78" w14:textId="5B2DF05A"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רשות לניירות ערך</w:t>
            </w:r>
          </w:p>
        </w:tc>
        <w:tc>
          <w:tcPr>
            <w:tcW w:w="1440" w:type="dxa"/>
            <w:tcBorders>
              <w:top w:val="nil"/>
              <w:left w:val="nil"/>
              <w:bottom w:val="single" w:sz="4" w:space="0" w:color="auto"/>
              <w:right w:val="single" w:sz="4" w:space="0" w:color="auto"/>
            </w:tcBorders>
            <w:shd w:val="clear" w:color="auto" w:fill="auto"/>
            <w:noWrap/>
            <w:vAlign w:val="center"/>
            <w:hideMark/>
          </w:tcPr>
          <w:p w14:paraId="5B5B1AE2" w14:textId="714FDE0E"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602,456</w:t>
            </w:r>
          </w:p>
        </w:tc>
      </w:tr>
      <w:tr w:rsidR="00F268F1" w14:paraId="3FEFCCCC"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4F31DB85" w14:textId="3BAC253D"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שע"מ</w:t>
            </w:r>
          </w:p>
        </w:tc>
        <w:tc>
          <w:tcPr>
            <w:tcW w:w="1440" w:type="dxa"/>
            <w:tcBorders>
              <w:top w:val="nil"/>
              <w:left w:val="nil"/>
              <w:bottom w:val="single" w:sz="4" w:space="0" w:color="auto"/>
              <w:right w:val="single" w:sz="4" w:space="0" w:color="auto"/>
            </w:tcBorders>
            <w:shd w:val="clear" w:color="auto" w:fill="auto"/>
            <w:noWrap/>
            <w:vAlign w:val="center"/>
            <w:hideMark/>
          </w:tcPr>
          <w:p w14:paraId="1BEF21C9" w14:textId="3EFF29CA"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2,481,564</w:t>
            </w:r>
          </w:p>
        </w:tc>
      </w:tr>
      <w:tr w:rsidR="00F268F1" w14:paraId="10C7F666"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D909176" w14:textId="4DEA7C68"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שרות בתי הסוהר</w:t>
            </w:r>
          </w:p>
        </w:tc>
        <w:tc>
          <w:tcPr>
            <w:tcW w:w="1440" w:type="dxa"/>
            <w:tcBorders>
              <w:top w:val="nil"/>
              <w:left w:val="nil"/>
              <w:bottom w:val="single" w:sz="4" w:space="0" w:color="auto"/>
              <w:right w:val="single" w:sz="4" w:space="0" w:color="auto"/>
            </w:tcBorders>
            <w:shd w:val="clear" w:color="auto" w:fill="auto"/>
            <w:noWrap/>
            <w:vAlign w:val="center"/>
            <w:hideMark/>
          </w:tcPr>
          <w:p w14:paraId="3E7B06FD" w14:textId="7B7AB5DA"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4,776,193</w:t>
            </w:r>
          </w:p>
        </w:tc>
      </w:tr>
      <w:tr w:rsidR="00F268F1" w14:paraId="2AB0DC24" w14:textId="77777777" w:rsidTr="00443862">
        <w:trPr>
          <w:trHeight w:val="285"/>
        </w:trPr>
        <w:tc>
          <w:tcPr>
            <w:tcW w:w="2567" w:type="dxa"/>
            <w:tcBorders>
              <w:top w:val="nil"/>
              <w:left w:val="single" w:sz="4" w:space="0" w:color="auto"/>
              <w:bottom w:val="single" w:sz="4" w:space="0" w:color="auto"/>
              <w:right w:val="single" w:sz="4" w:space="0" w:color="auto"/>
            </w:tcBorders>
            <w:shd w:val="clear" w:color="auto" w:fill="auto"/>
            <w:noWrap/>
            <w:vAlign w:val="center"/>
            <w:hideMark/>
          </w:tcPr>
          <w:p w14:paraId="62447368" w14:textId="59086B79" w:rsidR="00F268F1" w:rsidRDefault="00F268F1" w:rsidP="00443862">
            <w:pPr>
              <w:bidi/>
              <w:jc w:val="center"/>
              <w:outlineLvl w:val="0"/>
              <w:rPr>
                <w:rFonts w:ascii="Arial" w:hAnsi="Arial" w:cs="Arial"/>
                <w:color w:val="000000"/>
                <w:sz w:val="22"/>
                <w:szCs w:val="22"/>
              </w:rPr>
            </w:pPr>
            <w:r>
              <w:rPr>
                <w:rFonts w:ascii="Arial" w:hAnsi="Arial" w:cs="Arial"/>
                <w:color w:val="000000"/>
                <w:sz w:val="22"/>
                <w:szCs w:val="22"/>
                <w:rtl/>
              </w:rPr>
              <w:t>שרות התעסוקה</w:t>
            </w:r>
          </w:p>
        </w:tc>
        <w:tc>
          <w:tcPr>
            <w:tcW w:w="1440" w:type="dxa"/>
            <w:tcBorders>
              <w:top w:val="nil"/>
              <w:left w:val="nil"/>
              <w:bottom w:val="single" w:sz="4" w:space="0" w:color="auto"/>
              <w:right w:val="single" w:sz="4" w:space="0" w:color="auto"/>
            </w:tcBorders>
            <w:shd w:val="clear" w:color="auto" w:fill="auto"/>
            <w:noWrap/>
            <w:vAlign w:val="center"/>
            <w:hideMark/>
          </w:tcPr>
          <w:p w14:paraId="27029F95" w14:textId="05FB4B3D" w:rsidR="00F268F1" w:rsidRDefault="00F268F1" w:rsidP="00443862">
            <w:pPr>
              <w:jc w:val="center"/>
              <w:outlineLvl w:val="0"/>
              <w:rPr>
                <w:rFonts w:ascii="Arial" w:hAnsi="Arial" w:cs="Arial"/>
                <w:color w:val="000000"/>
                <w:sz w:val="22"/>
                <w:szCs w:val="22"/>
              </w:rPr>
            </w:pPr>
            <w:r>
              <w:rPr>
                <w:rFonts w:ascii="Arial" w:hAnsi="Arial" w:cs="Arial"/>
                <w:color w:val="000000"/>
                <w:sz w:val="22"/>
                <w:szCs w:val="22"/>
              </w:rPr>
              <w:t>893,026</w:t>
            </w:r>
          </w:p>
        </w:tc>
      </w:tr>
      <w:tr w:rsidR="00F268F1" w14:paraId="050966F3" w14:textId="77777777" w:rsidTr="00443862">
        <w:trPr>
          <w:trHeight w:val="285"/>
        </w:trPr>
        <w:tc>
          <w:tcPr>
            <w:tcW w:w="2567" w:type="dxa"/>
            <w:tcBorders>
              <w:top w:val="nil"/>
              <w:left w:val="nil"/>
              <w:bottom w:val="nil"/>
              <w:right w:val="nil"/>
            </w:tcBorders>
            <w:shd w:val="clear" w:color="auto" w:fill="auto"/>
            <w:noWrap/>
            <w:vAlign w:val="center"/>
            <w:hideMark/>
          </w:tcPr>
          <w:p w14:paraId="5DFA0FB7" w14:textId="470C3BA5" w:rsidR="00F268F1" w:rsidRDefault="0011025E" w:rsidP="00443862">
            <w:pPr>
              <w:jc w:val="center"/>
              <w:rPr>
                <w:rFonts w:ascii="Arial" w:hAnsi="Arial" w:cs="Arial"/>
                <w:color w:val="000000"/>
                <w:sz w:val="22"/>
                <w:szCs w:val="22"/>
                <w:rtl/>
              </w:rPr>
            </w:pPr>
            <w:r>
              <w:rPr>
                <w:rFonts w:ascii="Arial" w:hAnsi="Arial" w:cs="Arial" w:hint="cs"/>
                <w:color w:val="000000"/>
                <w:sz w:val="22"/>
                <w:szCs w:val="22"/>
                <w:rtl/>
              </w:rPr>
              <w:t>סה"כ</w:t>
            </w:r>
          </w:p>
        </w:tc>
        <w:tc>
          <w:tcPr>
            <w:tcW w:w="1440" w:type="dxa"/>
            <w:tcBorders>
              <w:top w:val="nil"/>
              <w:left w:val="nil"/>
              <w:bottom w:val="nil"/>
              <w:right w:val="nil"/>
            </w:tcBorders>
            <w:shd w:val="clear" w:color="auto" w:fill="auto"/>
            <w:noWrap/>
            <w:vAlign w:val="center"/>
            <w:hideMark/>
          </w:tcPr>
          <w:p w14:paraId="4858783C" w14:textId="5BA2F44B" w:rsidR="00F268F1" w:rsidRDefault="00F268F1" w:rsidP="00443862">
            <w:pPr>
              <w:jc w:val="center"/>
              <w:rPr>
                <w:rFonts w:ascii="Arial" w:hAnsi="Arial" w:cs="Arial"/>
                <w:color w:val="000000"/>
                <w:sz w:val="22"/>
                <w:szCs w:val="22"/>
              </w:rPr>
            </w:pPr>
            <w:r>
              <w:rPr>
                <w:rFonts w:ascii="Arial" w:hAnsi="Arial" w:cs="Arial"/>
                <w:color w:val="000000"/>
                <w:sz w:val="22"/>
                <w:szCs w:val="22"/>
              </w:rPr>
              <w:t>106,350,281</w:t>
            </w:r>
          </w:p>
        </w:tc>
      </w:tr>
    </w:tbl>
    <w:p w14:paraId="2614615F" w14:textId="15092453" w:rsidR="00F268F1" w:rsidRDefault="00F268F1" w:rsidP="00D1062B">
      <w:pPr>
        <w:pStyle w:val="RonnyBase"/>
        <w:spacing w:line="360" w:lineRule="auto"/>
        <w:ind w:left="426" w:hanging="425"/>
        <w:jc w:val="center"/>
        <w:rPr>
          <w:rFonts w:ascii="David" w:hAnsi="David"/>
          <w:b/>
          <w:bCs/>
          <w:sz w:val="28"/>
          <w:szCs w:val="28"/>
          <w:u w:val="single"/>
          <w:rtl/>
        </w:rPr>
      </w:pPr>
    </w:p>
    <w:p w14:paraId="1AC35035" w14:textId="77777777" w:rsidR="00F268F1" w:rsidRPr="00F268F1" w:rsidRDefault="00F268F1">
      <w:pPr>
        <w:rPr>
          <w:rFonts w:asciiTheme="minorHAnsi" w:hAnsiTheme="minorHAnsi" w:cs="David"/>
          <w:b/>
          <w:bCs/>
          <w:sz w:val="28"/>
          <w:szCs w:val="28"/>
          <w:u w:val="single"/>
        </w:rPr>
      </w:pPr>
      <w:r>
        <w:rPr>
          <w:rFonts w:ascii="David" w:hAnsi="David"/>
          <w:b/>
          <w:bCs/>
          <w:sz w:val="28"/>
          <w:szCs w:val="28"/>
          <w:u w:val="single"/>
          <w:rtl/>
        </w:rPr>
        <w:br w:type="page"/>
      </w:r>
    </w:p>
    <w:p w14:paraId="70923A54" w14:textId="0F9188DA" w:rsidR="001D4FEE" w:rsidRPr="00001089" w:rsidRDefault="001D4FEE" w:rsidP="006C3620">
      <w:pPr>
        <w:pStyle w:val="affffb"/>
        <w:ind w:left="426" w:hanging="425"/>
        <w:rPr>
          <w:rtl/>
        </w:rPr>
      </w:pPr>
      <w:bookmarkStart w:id="1098" w:name="_Toc430900658"/>
      <w:r w:rsidRPr="00001089">
        <w:rPr>
          <w:rtl/>
        </w:rPr>
        <w:lastRenderedPageBreak/>
        <w:t xml:space="preserve">נספח  </w:t>
      </w:r>
      <w:r w:rsidR="00E843BF">
        <w:rPr>
          <w:rFonts w:hint="cs"/>
          <w:rtl/>
        </w:rPr>
        <w:t>13</w:t>
      </w:r>
      <w:r w:rsidRPr="00001089">
        <w:rPr>
          <w:rtl/>
        </w:rPr>
        <w:t>- פירוט דוחות נדרשים</w:t>
      </w:r>
      <w:bookmarkEnd w:id="1098"/>
      <w:r w:rsidRPr="00001089">
        <w:rPr>
          <w:rtl/>
        </w:rPr>
        <w:t xml:space="preserve"> </w:t>
      </w:r>
    </w:p>
    <w:p w14:paraId="34D4A1C0" w14:textId="3A8665D0" w:rsidR="001D4FEE" w:rsidRPr="00E843BF" w:rsidRDefault="001D4FEE" w:rsidP="00E42AB0">
      <w:pPr>
        <w:pStyle w:val="Normal2"/>
      </w:pPr>
      <w:r w:rsidRPr="00E843BF">
        <w:rPr>
          <w:rtl/>
        </w:rPr>
        <w:t>להלן רשימת פירוט הדו"חות הנדרשים, שעל הזוכה לספקם כחלק מהרילים הנדרשים:</w:t>
      </w:r>
    </w:p>
    <w:p w14:paraId="5C4E188B" w14:textId="77777777" w:rsidR="001D4FEE" w:rsidRPr="00E843BF" w:rsidRDefault="001D4FEE" w:rsidP="00D1062B">
      <w:pPr>
        <w:pStyle w:val="RonnyBase"/>
        <w:spacing w:line="360" w:lineRule="auto"/>
        <w:ind w:left="426" w:hanging="425"/>
        <w:rPr>
          <w:rFonts w:ascii="David" w:hAnsi="David"/>
          <w:b/>
          <w:bCs/>
          <w:sz w:val="24"/>
          <w:szCs w:val="24"/>
          <w:u w:val="single"/>
        </w:rPr>
      </w:pPr>
      <w:r w:rsidRPr="00E843BF">
        <w:rPr>
          <w:rFonts w:ascii="David" w:hAnsi="David"/>
          <w:b/>
          <w:bCs/>
          <w:sz w:val="24"/>
          <w:szCs w:val="24"/>
          <w:u w:val="single"/>
          <w:rtl/>
        </w:rPr>
        <w:t>רשימת דו"חות נדרשים ברמת המשרד</w:t>
      </w:r>
    </w:p>
    <w:p w14:paraId="669CAEB6" w14:textId="77777777" w:rsidR="00EA7149"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 xml:space="preserve"> דו"ח התפלגות הוצאות תקשורת למשרד לתקופה (שנה / חודש)  בחתך ספקי תקשורת</w:t>
      </w:r>
      <w:r w:rsidR="00EA7149" w:rsidRPr="00E843BF">
        <w:rPr>
          <w:rFonts w:ascii="David" w:hAnsi="David"/>
          <w:sz w:val="24"/>
          <w:szCs w:val="24"/>
          <w:rtl/>
        </w:rPr>
        <w:t>.</w:t>
      </w:r>
    </w:p>
    <w:p w14:paraId="3B106583" w14:textId="4A680158"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 xml:space="preserve"> </w:t>
      </w:r>
      <w:r w:rsidR="00EA7149" w:rsidRPr="00E843BF">
        <w:rPr>
          <w:rFonts w:ascii="David" w:hAnsi="David"/>
          <w:sz w:val="24"/>
          <w:szCs w:val="24"/>
          <w:rtl/>
        </w:rPr>
        <w:t xml:space="preserve">דו"ח התפלגות הוצאות תקשורת למשרד לתקופה (שנה / חודש)  בחתך </w:t>
      </w:r>
      <w:r w:rsidRPr="00E843BF">
        <w:rPr>
          <w:rFonts w:ascii="David" w:hAnsi="David"/>
          <w:sz w:val="24"/>
          <w:szCs w:val="24"/>
          <w:rtl/>
        </w:rPr>
        <w:t>סוגי שירותים.</w:t>
      </w:r>
    </w:p>
    <w:p w14:paraId="5455FB60" w14:textId="53403781"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 xml:space="preserve"> דו"ח השוואת הוצאות תקשורת לתקופת הדו"ח אל מול תקופה קודמת בחתך אתרי</w:t>
      </w:r>
      <w:r w:rsidR="00EA7149" w:rsidRPr="00E843BF">
        <w:rPr>
          <w:rFonts w:ascii="David" w:hAnsi="David"/>
          <w:sz w:val="24"/>
          <w:szCs w:val="24"/>
          <w:rtl/>
        </w:rPr>
        <w:t>,</w:t>
      </w:r>
      <w:r w:rsidRPr="00E843BF">
        <w:rPr>
          <w:rFonts w:ascii="David" w:hAnsi="David"/>
          <w:sz w:val="24"/>
          <w:szCs w:val="24"/>
          <w:rtl/>
        </w:rPr>
        <w:t xml:space="preserve"> זאת הן לסך עלויות התקשורת במשרד והן לכל ספק תקשורת </w:t>
      </w:r>
      <w:r w:rsidR="00EA7149" w:rsidRPr="00E843BF">
        <w:rPr>
          <w:rFonts w:ascii="David" w:hAnsi="David"/>
          <w:sz w:val="24"/>
          <w:szCs w:val="24"/>
          <w:rtl/>
        </w:rPr>
        <w:t>בנפרד</w:t>
      </w:r>
      <w:r w:rsidRPr="00E843BF">
        <w:rPr>
          <w:rFonts w:ascii="David" w:hAnsi="David"/>
          <w:sz w:val="24"/>
          <w:szCs w:val="24"/>
          <w:rtl/>
        </w:rPr>
        <w:t xml:space="preserve">. </w:t>
      </w:r>
    </w:p>
    <w:p w14:paraId="1C65D79A" w14:textId="538F7B8D"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w:t>
      </w:r>
      <w:r w:rsidR="007D20C2" w:rsidRPr="00E843BF">
        <w:rPr>
          <w:rFonts w:ascii="David" w:hAnsi="David"/>
          <w:sz w:val="24"/>
          <w:szCs w:val="24"/>
          <w:rtl/>
        </w:rPr>
        <w:t xml:space="preserve"> </w:t>
      </w:r>
      <w:r w:rsidRPr="00E843BF">
        <w:rPr>
          <w:rFonts w:ascii="David" w:hAnsi="David"/>
          <w:sz w:val="24"/>
          <w:szCs w:val="24"/>
          <w:rtl/>
        </w:rPr>
        <w:t>ניתוח התפלגות עלויות התקשורת במשרד לכל אחד מספקי התקשורת בפורמט של מטריצה (טבלה) שמרכיביה במאוזן  ספקי התקשורת ובמאונך אתרי המשרד.</w:t>
      </w:r>
    </w:p>
    <w:p w14:paraId="0A0CF90E" w14:textId="640FCECB"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w:t>
      </w:r>
      <w:r w:rsidR="007D20C2" w:rsidRPr="00E843BF">
        <w:rPr>
          <w:rFonts w:ascii="David" w:hAnsi="David"/>
          <w:sz w:val="24"/>
          <w:szCs w:val="24"/>
          <w:rtl/>
        </w:rPr>
        <w:t xml:space="preserve"> </w:t>
      </w:r>
      <w:r w:rsidRPr="00E843BF">
        <w:rPr>
          <w:rFonts w:ascii="David" w:hAnsi="David"/>
          <w:sz w:val="24"/>
          <w:szCs w:val="24"/>
          <w:rtl/>
        </w:rPr>
        <w:t xml:space="preserve">זיכויים עבור שיחות לספק התקשורת הסלולארית (נכון להיום פלאפון) דרך מרכזיית האתר/ המשרד, בהתאם להסכם ההתקשרות שנחתם עם החברהת הזוכה במכרז הסלולאר. </w:t>
      </w:r>
    </w:p>
    <w:p w14:paraId="2EBB33DA" w14:textId="34C0CA4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ניתוח תשלומים לספק לתקופה - ניתוח התשלומים לספק לפי רכיבי  עלויות מרכזיים (תשלום קבוע, תשלום משתנה וכו') לתקופה.</w:t>
      </w:r>
    </w:p>
    <w:p w14:paraId="5EC0FAA6" w14:textId="746A09EC"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 xml:space="preserve">דו"ח שימושים מפורט ומנותח לכל אחד מספקי התקשורת. </w:t>
      </w:r>
      <w:r w:rsidR="000A3886" w:rsidRPr="00E843BF">
        <w:rPr>
          <w:rFonts w:ascii="David" w:hAnsi="David"/>
          <w:sz w:val="24"/>
          <w:szCs w:val="24"/>
          <w:rtl/>
        </w:rPr>
        <w:t xml:space="preserve">הדו"ח יוגש בחתך אתר  ובחתך משתמשים / קווים. לדוגמא חיוג </w:t>
      </w:r>
      <w:r w:rsidRPr="00E843BF">
        <w:rPr>
          <w:rFonts w:ascii="David" w:hAnsi="David"/>
          <w:sz w:val="24"/>
          <w:szCs w:val="24"/>
          <w:rtl/>
        </w:rPr>
        <w:t>בחברת בזק: לפי איזורי חיוג, שיחות לחו"ל, שיחות לרשתות אחרות וכיו"ב.</w:t>
      </w:r>
    </w:p>
    <w:p w14:paraId="2C5CA4F2"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שימושים מפורט ומנותח לכל אחד משירותי הערך המוסף של ספקי התקשורת. לדוגמא בחברת בזק: תברוקה, מודיעין, קישור למאגרי מידע, שירותי מידע, חסימות, כוכביות, 1700, 1800,  וכיו"ב.</w:t>
      </w:r>
    </w:p>
    <w:p w14:paraId="7930AE4E"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"עשרת הגדולים" לפי קטגוריות כגון: עשרת המשתמשים הגדולים ביותר בשירות מסויים (לדוגמה -  עשרת המשתמשים הגדולים לחו"ל, עשרת האתרים הגדולים ברמת עלות תקשורת כוללת, וכד').</w:t>
      </w:r>
    </w:p>
    <w:p w14:paraId="03A39371" w14:textId="199EA196"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תקלות וזיכויים מול ספק</w:t>
      </w:r>
      <w:r w:rsidR="009E1FAE" w:rsidRPr="00E843BF">
        <w:rPr>
          <w:rFonts w:ascii="David" w:hAnsi="David"/>
          <w:sz w:val="24"/>
          <w:szCs w:val="24"/>
          <w:rtl/>
        </w:rPr>
        <w:t>י התקשורת</w:t>
      </w:r>
      <w:r w:rsidRPr="00E843BF">
        <w:rPr>
          <w:rFonts w:ascii="David" w:hAnsi="David"/>
          <w:sz w:val="24"/>
          <w:szCs w:val="24"/>
          <w:rtl/>
        </w:rPr>
        <w:t xml:space="preserve"> לתקופה.</w:t>
      </w:r>
    </w:p>
    <w:p w14:paraId="355C130B"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התפלגות ובקרת תשלומים לחברות הנס"ר.</w:t>
      </w:r>
    </w:p>
    <w:p w14:paraId="2853614B" w14:textId="188F37D6"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בקרת תשלומים לשירותי תקשורת למשרדים הממוקמים בקריות הממשלה (סה"כ התשלום לקריה וחלוקתו בין המשרדים) .</w:t>
      </w:r>
    </w:p>
    <w:p w14:paraId="21C83AFC" w14:textId="13A825DA"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עלויות לא סבירות/חריגות</w:t>
      </w:r>
      <w:r w:rsidR="009E1FAE" w:rsidRPr="00E843BF">
        <w:rPr>
          <w:rFonts w:ascii="David" w:hAnsi="David"/>
          <w:sz w:val="24"/>
          <w:szCs w:val="24"/>
          <w:rtl/>
        </w:rPr>
        <w:t>/לא פרופורציונאליות</w:t>
      </w:r>
      <w:r w:rsidRPr="00E843BF">
        <w:rPr>
          <w:rFonts w:ascii="David" w:hAnsi="David"/>
          <w:sz w:val="24"/>
          <w:szCs w:val="24"/>
          <w:rtl/>
        </w:rPr>
        <w:t xml:space="preserve"> </w:t>
      </w:r>
      <w:r w:rsidR="009E1FAE" w:rsidRPr="00E843BF">
        <w:rPr>
          <w:rFonts w:ascii="David" w:hAnsi="David"/>
          <w:sz w:val="24"/>
          <w:szCs w:val="24"/>
          <w:rtl/>
        </w:rPr>
        <w:t xml:space="preserve">יחסית להקפי צריכת השירותים בתקופות קודמות. </w:t>
      </w:r>
      <w:r w:rsidR="00E91E19" w:rsidRPr="00E843BF">
        <w:rPr>
          <w:rFonts w:ascii="David" w:hAnsi="David"/>
          <w:sz w:val="24"/>
          <w:szCs w:val="24"/>
          <w:rtl/>
        </w:rPr>
        <w:t xml:space="preserve">יש להגיש את הדו"ח בחתך משתמש ובלתך אתרי המשרד. </w:t>
      </w:r>
      <w:r w:rsidR="009E1FAE" w:rsidRPr="00E843BF">
        <w:rPr>
          <w:rFonts w:ascii="David" w:hAnsi="David"/>
          <w:sz w:val="24"/>
          <w:szCs w:val="24"/>
          <w:rtl/>
        </w:rPr>
        <w:t>החר</w:t>
      </w:r>
      <w:r w:rsidR="00E91E19" w:rsidRPr="00E843BF">
        <w:rPr>
          <w:rFonts w:ascii="David" w:hAnsi="David"/>
          <w:sz w:val="24"/>
          <w:szCs w:val="24"/>
          <w:rtl/>
        </w:rPr>
        <w:t>י</w:t>
      </w:r>
      <w:r w:rsidR="009E1FAE" w:rsidRPr="00E843BF">
        <w:rPr>
          <w:rFonts w:ascii="David" w:hAnsi="David"/>
          <w:sz w:val="24"/>
          <w:szCs w:val="24"/>
          <w:rtl/>
        </w:rPr>
        <w:t xml:space="preserve">גה יכולה להמדד גם בהתאם </w:t>
      </w:r>
      <w:r w:rsidRPr="00E843BF">
        <w:rPr>
          <w:rFonts w:ascii="David" w:hAnsi="David"/>
          <w:sz w:val="24"/>
          <w:szCs w:val="24"/>
          <w:rtl/>
        </w:rPr>
        <w:t xml:space="preserve">לניסיון הספק במקומות אחרים או לתקופות אחרות. </w:t>
      </w:r>
    </w:p>
    <w:p w14:paraId="6AACD1D4" w14:textId="5D94E3A1" w:rsidR="009E1FAE" w:rsidRPr="00E843BF" w:rsidRDefault="009E1FA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ציוד ללא שימוש: קווי מרכזיה ללא שימוש, קווים ושירותים ללא שימוש, קווים שאינם משויכים לאתר, קווים שאינם משויכים למספר עובד, קווים ללא חשבון ו/או ללא שירות, קווים חסומים וכיו"ב.</w:t>
      </w:r>
    </w:p>
    <w:p w14:paraId="58A9B923" w14:textId="77777777" w:rsidR="009E1FAE" w:rsidRPr="00E843BF" w:rsidRDefault="009E1FA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lastRenderedPageBreak/>
        <w:t>דו"ח גלישה ממתאמים סלולאריים לבזק.</w:t>
      </w:r>
    </w:p>
    <w:p w14:paraId="02305C2B" w14:textId="77777777" w:rsidR="009E1FAE" w:rsidRPr="00E843BF" w:rsidRDefault="009E1FA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תחקור עלות שירותי תקשורת למשתמש בודד.</w:t>
      </w:r>
    </w:p>
    <w:p w14:paraId="5997F00C" w14:textId="54BB683E" w:rsidR="009E1FAE" w:rsidRPr="00E843BF" w:rsidRDefault="009E1FA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לצורך חישוב מס בגין זקיפת הטבה לעובד</w:t>
      </w:r>
      <w:r w:rsidR="00E91E19" w:rsidRPr="00E843BF">
        <w:rPr>
          <w:rFonts w:ascii="David" w:hAnsi="David"/>
          <w:sz w:val="24"/>
          <w:szCs w:val="24"/>
          <w:rtl/>
        </w:rPr>
        <w:t>.</w:t>
      </w:r>
    </w:p>
    <w:p w14:paraId="7D75124B" w14:textId="16FF7E61" w:rsidR="005D7A2F" w:rsidRPr="00E843BF" w:rsidRDefault="005D7A2F"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חריגה מהקצאות למשתמש קצה (סלולאר וקווי).</w:t>
      </w:r>
    </w:p>
    <w:p w14:paraId="34E0DDEB" w14:textId="77777777" w:rsidR="009E1FAE" w:rsidRPr="00E843BF" w:rsidRDefault="009E1FA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חיובי שיחות לחו"ל, הן ברמה של קו / משתמש בודד.</w:t>
      </w:r>
    </w:p>
    <w:p w14:paraId="31AE46E1" w14:textId="77777777" w:rsidR="009E1FAE" w:rsidRPr="00E843BF" w:rsidRDefault="009E1FA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פירוט עלות שיחות בין אתרי המשרד (שיחות פנים משרדיות).</w:t>
      </w:r>
    </w:p>
    <w:p w14:paraId="4283B5FA" w14:textId="41026A31" w:rsidR="007D20C2" w:rsidRPr="00E843BF" w:rsidRDefault="007D20C2"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נתוני גלישה שבוצעו והחיו</w:t>
      </w:r>
      <w:r w:rsidR="00E733FC" w:rsidRPr="00E843BF">
        <w:rPr>
          <w:rFonts w:ascii="David" w:hAnsi="David"/>
          <w:sz w:val="24"/>
          <w:szCs w:val="24"/>
          <w:rtl/>
        </w:rPr>
        <w:t>ב</w:t>
      </w:r>
      <w:r w:rsidRPr="00E843BF">
        <w:rPr>
          <w:rFonts w:ascii="David" w:hAnsi="David"/>
          <w:sz w:val="24"/>
          <w:szCs w:val="24"/>
          <w:rtl/>
        </w:rPr>
        <w:t xml:space="preserve"> בגינם בחתך משתמש.</w:t>
      </w:r>
    </w:p>
    <w:p w14:paraId="198BACFE" w14:textId="77777777" w:rsidR="001D4FEE" w:rsidRPr="00E843BF" w:rsidRDefault="001D4FEE" w:rsidP="00D1062B">
      <w:pPr>
        <w:pStyle w:val="RonnyBase"/>
        <w:ind w:left="426" w:hanging="425"/>
        <w:rPr>
          <w:rFonts w:ascii="David" w:hAnsi="David"/>
          <w:b/>
          <w:bCs/>
          <w:sz w:val="24"/>
          <w:szCs w:val="24"/>
          <w:u w:val="single"/>
          <w:rtl/>
        </w:rPr>
      </w:pPr>
    </w:p>
    <w:p w14:paraId="1E783EC7" w14:textId="0805F2A5" w:rsidR="001D4FEE" w:rsidRPr="00E843BF" w:rsidRDefault="001D4FEE" w:rsidP="00443862">
      <w:pPr>
        <w:pStyle w:val="RonnyBase"/>
        <w:spacing w:after="120"/>
        <w:ind w:left="425" w:hanging="425"/>
        <w:rPr>
          <w:rFonts w:ascii="David" w:hAnsi="David"/>
          <w:b/>
          <w:bCs/>
          <w:sz w:val="24"/>
          <w:szCs w:val="24"/>
          <w:u w:val="single"/>
          <w:rtl/>
        </w:rPr>
      </w:pPr>
      <w:r w:rsidRPr="00E843BF">
        <w:rPr>
          <w:rFonts w:ascii="David" w:hAnsi="David"/>
          <w:b/>
          <w:bCs/>
          <w:sz w:val="24"/>
          <w:szCs w:val="24"/>
          <w:u w:val="single"/>
          <w:rtl/>
        </w:rPr>
        <w:t xml:space="preserve">דו"חות מצאי </w:t>
      </w:r>
      <w:r w:rsidR="00051404" w:rsidRPr="00E843BF">
        <w:rPr>
          <w:rFonts w:ascii="David" w:hAnsi="David"/>
          <w:b/>
          <w:bCs/>
          <w:sz w:val="24"/>
          <w:szCs w:val="24"/>
          <w:u w:val="single"/>
          <w:rtl/>
        </w:rPr>
        <w:t>(על בסיס דיווחי ספקי התקש</w:t>
      </w:r>
      <w:r w:rsidR="009E1FAE" w:rsidRPr="00E843BF">
        <w:rPr>
          <w:rFonts w:ascii="David" w:hAnsi="David"/>
          <w:b/>
          <w:bCs/>
          <w:sz w:val="24"/>
          <w:szCs w:val="24"/>
          <w:u w:val="single"/>
          <w:rtl/>
        </w:rPr>
        <w:t>ו</w:t>
      </w:r>
      <w:r w:rsidR="00051404" w:rsidRPr="00E843BF">
        <w:rPr>
          <w:rFonts w:ascii="David" w:hAnsi="David"/>
          <w:b/>
          <w:bCs/>
          <w:sz w:val="24"/>
          <w:szCs w:val="24"/>
          <w:u w:val="single"/>
          <w:rtl/>
        </w:rPr>
        <w:t xml:space="preserve">רת, לא </w:t>
      </w:r>
      <w:r w:rsidR="009E1FAE" w:rsidRPr="00E843BF">
        <w:rPr>
          <w:rFonts w:ascii="David" w:hAnsi="David"/>
          <w:b/>
          <w:bCs/>
          <w:sz w:val="24"/>
          <w:szCs w:val="24"/>
          <w:u w:val="single"/>
          <w:rtl/>
        </w:rPr>
        <w:t>בגין הזמנת סקר מצב קיים)</w:t>
      </w:r>
      <w:r w:rsidR="00051404" w:rsidRPr="00E843BF">
        <w:rPr>
          <w:rFonts w:ascii="David" w:hAnsi="David"/>
          <w:b/>
          <w:bCs/>
          <w:sz w:val="24"/>
          <w:szCs w:val="24"/>
          <w:u w:val="single"/>
          <w:rtl/>
        </w:rPr>
        <w:t xml:space="preserve"> </w:t>
      </w:r>
      <w:r w:rsidR="00443862">
        <w:rPr>
          <w:rFonts w:ascii="David" w:hAnsi="David"/>
          <w:b/>
          <w:bCs/>
          <w:sz w:val="24"/>
          <w:szCs w:val="24"/>
          <w:u w:val="single"/>
          <w:rtl/>
        </w:rPr>
        <w:br/>
      </w:r>
    </w:p>
    <w:p w14:paraId="3FFBFA0C" w14:textId="55CA4F25" w:rsidR="001D4FEE" w:rsidRPr="00E843BF" w:rsidRDefault="001D4FEE" w:rsidP="00443862">
      <w:pPr>
        <w:pStyle w:val="RonnyBase"/>
        <w:numPr>
          <w:ilvl w:val="3"/>
          <w:numId w:val="64"/>
        </w:numPr>
        <w:tabs>
          <w:tab w:val="clear" w:pos="2883"/>
        </w:tabs>
        <w:spacing w:after="120" w:line="360" w:lineRule="auto"/>
        <w:ind w:left="425" w:hanging="425"/>
        <w:rPr>
          <w:rFonts w:ascii="David" w:hAnsi="David"/>
          <w:sz w:val="24"/>
          <w:szCs w:val="24"/>
          <w:rtl/>
        </w:rPr>
      </w:pPr>
      <w:r w:rsidRPr="00E843BF">
        <w:rPr>
          <w:rFonts w:ascii="David" w:hAnsi="David"/>
          <w:sz w:val="24"/>
          <w:szCs w:val="24"/>
          <w:rtl/>
        </w:rPr>
        <w:t xml:space="preserve">דו"ח </w:t>
      </w:r>
      <w:r w:rsidR="009E1FAE" w:rsidRPr="00E843BF">
        <w:rPr>
          <w:rFonts w:ascii="David" w:hAnsi="David"/>
          <w:sz w:val="24"/>
          <w:szCs w:val="24"/>
          <w:rtl/>
        </w:rPr>
        <w:t xml:space="preserve">פירוט </w:t>
      </w:r>
      <w:r w:rsidRPr="00E843BF">
        <w:rPr>
          <w:rFonts w:ascii="David" w:hAnsi="David"/>
          <w:sz w:val="24"/>
          <w:szCs w:val="24"/>
          <w:rtl/>
        </w:rPr>
        <w:t>מרכזיות במשרד (</w:t>
      </w:r>
      <w:r w:rsidR="005D7A2F" w:rsidRPr="00E843BF">
        <w:rPr>
          <w:rFonts w:ascii="David" w:hAnsi="David"/>
          <w:sz w:val="24"/>
          <w:szCs w:val="24"/>
          <w:rtl/>
        </w:rPr>
        <w:t xml:space="preserve">סוג, </w:t>
      </w:r>
      <w:r w:rsidRPr="00E843BF">
        <w:rPr>
          <w:rFonts w:ascii="David" w:hAnsi="David"/>
          <w:sz w:val="24"/>
          <w:szCs w:val="24"/>
          <w:rtl/>
        </w:rPr>
        <w:t>מיקום, קונפיגורציה,קווים</w:t>
      </w:r>
      <w:r w:rsidR="005D7A2F" w:rsidRPr="00E843BF">
        <w:rPr>
          <w:rFonts w:ascii="David" w:hAnsi="David"/>
          <w:sz w:val="24"/>
          <w:szCs w:val="24"/>
          <w:rtl/>
        </w:rPr>
        <w:t>ף כרטיסים</w:t>
      </w:r>
      <w:r w:rsidRPr="00E843BF">
        <w:rPr>
          <w:rFonts w:ascii="David" w:hAnsi="David"/>
          <w:sz w:val="24"/>
          <w:szCs w:val="24"/>
          <w:rtl/>
        </w:rPr>
        <w:t>).</w:t>
      </w:r>
    </w:p>
    <w:p w14:paraId="40B467B7"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התפלגות ציוד קצה במשרד לפי סוגי מכשירים.</w:t>
      </w:r>
    </w:p>
    <w:p w14:paraId="2802277E" w14:textId="2F247C61" w:rsidR="00EA7149"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 xml:space="preserve">דו"ח </w:t>
      </w:r>
      <w:r w:rsidR="00EA7149" w:rsidRPr="00E843BF">
        <w:rPr>
          <w:rFonts w:ascii="David" w:hAnsi="David"/>
          <w:sz w:val="24"/>
          <w:szCs w:val="24"/>
          <w:rtl/>
        </w:rPr>
        <w:t xml:space="preserve">פירוט ציוד סלולר (מכשירים, מתאמים, מודמים, כרטיסי </w:t>
      </w:r>
      <w:r w:rsidR="00EA7149" w:rsidRPr="00E843BF">
        <w:rPr>
          <w:rFonts w:ascii="David" w:hAnsi="David"/>
          <w:sz w:val="24"/>
          <w:szCs w:val="24"/>
        </w:rPr>
        <w:t>SIM</w:t>
      </w:r>
      <w:r w:rsidR="00EA7149" w:rsidRPr="00E843BF">
        <w:rPr>
          <w:rFonts w:ascii="David" w:hAnsi="David"/>
          <w:sz w:val="24"/>
          <w:szCs w:val="24"/>
          <w:rtl/>
        </w:rPr>
        <w:t xml:space="preserve"> וכו'). </w:t>
      </w:r>
    </w:p>
    <w:p w14:paraId="38811C49" w14:textId="75B1DD18" w:rsidR="00EA7149"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קווים ישירים במשרד</w:t>
      </w:r>
      <w:r w:rsidR="00EA7149" w:rsidRPr="00E843BF">
        <w:rPr>
          <w:rFonts w:ascii="David" w:hAnsi="David"/>
          <w:sz w:val="24"/>
          <w:szCs w:val="24"/>
          <w:rtl/>
        </w:rPr>
        <w:t xml:space="preserve"> לפי סוגי קווים (</w:t>
      </w:r>
      <w:r w:rsidR="00EA7149" w:rsidRPr="00E843BF">
        <w:rPr>
          <w:rFonts w:ascii="David" w:hAnsi="David"/>
          <w:sz w:val="24"/>
          <w:szCs w:val="24"/>
        </w:rPr>
        <w:t>ADSL</w:t>
      </w:r>
      <w:r w:rsidR="00EA7149" w:rsidRPr="00E843BF">
        <w:rPr>
          <w:rFonts w:ascii="David" w:hAnsi="David"/>
          <w:sz w:val="24"/>
          <w:szCs w:val="24"/>
          <w:rtl/>
        </w:rPr>
        <w:t xml:space="preserve">, </w:t>
      </w:r>
      <w:r w:rsidR="00EA7149" w:rsidRPr="00E843BF">
        <w:rPr>
          <w:rFonts w:ascii="David" w:hAnsi="David"/>
          <w:sz w:val="24"/>
          <w:szCs w:val="24"/>
        </w:rPr>
        <w:t>IPVPN</w:t>
      </w:r>
      <w:r w:rsidR="00EA7149" w:rsidRPr="00E843BF">
        <w:rPr>
          <w:rFonts w:ascii="David" w:hAnsi="David"/>
          <w:sz w:val="24"/>
          <w:szCs w:val="24"/>
          <w:rtl/>
        </w:rPr>
        <w:t xml:space="preserve">, קו קל, צירי </w:t>
      </w:r>
      <w:r w:rsidR="00EA7149" w:rsidRPr="00E843BF">
        <w:rPr>
          <w:rFonts w:ascii="David" w:hAnsi="David"/>
          <w:sz w:val="24"/>
          <w:szCs w:val="24"/>
        </w:rPr>
        <w:t>PRI</w:t>
      </w:r>
      <w:r w:rsidR="00EA7149" w:rsidRPr="00E843BF">
        <w:rPr>
          <w:rFonts w:ascii="David" w:hAnsi="David"/>
          <w:sz w:val="24"/>
          <w:szCs w:val="24"/>
          <w:rtl/>
        </w:rPr>
        <w:t>)</w:t>
      </w:r>
    </w:p>
    <w:p w14:paraId="45ADE028" w14:textId="5722BA7B"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מצאי ציוד ושירותים לפי משתמש</w:t>
      </w:r>
      <w:r w:rsidR="005D7A2F" w:rsidRPr="00E843BF">
        <w:rPr>
          <w:rFonts w:ascii="David" w:hAnsi="David"/>
          <w:sz w:val="24"/>
          <w:szCs w:val="24"/>
          <w:rtl/>
        </w:rPr>
        <w:t xml:space="preserve"> קצה.</w:t>
      </w:r>
    </w:p>
    <w:p w14:paraId="6A58D7F9" w14:textId="287C742D" w:rsidR="005D7A2F" w:rsidRPr="00E843BF" w:rsidRDefault="005D7A2F"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רשומות שנוספו או הוסרו לתקופה.</w:t>
      </w:r>
    </w:p>
    <w:p w14:paraId="568613E6" w14:textId="77777777" w:rsidR="001D4FEE" w:rsidRPr="00E843BF" w:rsidRDefault="001D4FEE" w:rsidP="00D1062B">
      <w:pPr>
        <w:pStyle w:val="RonnyBase"/>
        <w:spacing w:line="360" w:lineRule="auto"/>
        <w:ind w:left="426" w:hanging="425"/>
        <w:rPr>
          <w:rFonts w:ascii="David" w:hAnsi="David"/>
          <w:sz w:val="24"/>
          <w:szCs w:val="24"/>
        </w:rPr>
      </w:pPr>
    </w:p>
    <w:p w14:paraId="70B649ED" w14:textId="673A595D" w:rsidR="001D4FEE" w:rsidRPr="00E843BF" w:rsidRDefault="001D4FEE" w:rsidP="00D1062B">
      <w:pPr>
        <w:pStyle w:val="RonnyBase"/>
        <w:ind w:left="426" w:hanging="425"/>
        <w:rPr>
          <w:rFonts w:ascii="David" w:hAnsi="David"/>
          <w:b/>
          <w:bCs/>
          <w:sz w:val="24"/>
          <w:szCs w:val="24"/>
          <w:u w:val="single"/>
          <w:rtl/>
        </w:rPr>
      </w:pPr>
      <w:r w:rsidRPr="00E843BF">
        <w:rPr>
          <w:rFonts w:ascii="David" w:hAnsi="David"/>
          <w:b/>
          <w:bCs/>
          <w:sz w:val="24"/>
          <w:szCs w:val="24"/>
          <w:u w:val="single"/>
          <w:rtl/>
        </w:rPr>
        <w:t>דו"חות מנהלתיים ומערכתיים</w:t>
      </w:r>
      <w:r w:rsidR="00443862">
        <w:rPr>
          <w:rFonts w:ascii="David" w:hAnsi="David" w:hint="cs"/>
          <w:b/>
          <w:bCs/>
          <w:sz w:val="24"/>
          <w:szCs w:val="24"/>
          <w:u w:val="single"/>
          <w:rtl/>
        </w:rPr>
        <w:br/>
      </w:r>
    </w:p>
    <w:p w14:paraId="1C3EEE1A"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סטאטוס ערעורים לספק לתקופה_____. יכלול את הערעורים ובקשות לזיכויים, וסטאטוס הטיפול בהם. כמו כן יכלול את סה"כ החזרים שבוצעו בפועל לתקופה הקודמת.</w:t>
      </w:r>
    </w:p>
    <w:p w14:paraId="35412F97"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tl/>
        </w:rPr>
      </w:pPr>
      <w:r w:rsidRPr="00E843BF">
        <w:rPr>
          <w:rFonts w:ascii="David" w:hAnsi="David"/>
          <w:sz w:val="24"/>
          <w:szCs w:val="24"/>
          <w:rtl/>
        </w:rPr>
        <w:t>דו"ח קליטת קבצי חשבונות ומצאי מכל ספקי התקשורת.</w:t>
      </w:r>
    </w:p>
    <w:p w14:paraId="4981A4A9" w14:textId="0FB3BD62" w:rsidR="005D7A2F" w:rsidRPr="00E843BF" w:rsidRDefault="005D7A2F"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הנחות שהתקבלו מהספקי התקשורת.</w:t>
      </w:r>
    </w:p>
    <w:p w14:paraId="3BEDD880" w14:textId="77777777" w:rsidR="001D4FEE" w:rsidRPr="00E843BF" w:rsidRDefault="001D4FEE" w:rsidP="00D1062B">
      <w:pPr>
        <w:pStyle w:val="RonnyBase"/>
        <w:spacing w:line="360" w:lineRule="auto"/>
        <w:ind w:left="426" w:hanging="425"/>
        <w:rPr>
          <w:rFonts w:ascii="David" w:hAnsi="David"/>
          <w:sz w:val="24"/>
          <w:szCs w:val="24"/>
        </w:rPr>
      </w:pPr>
    </w:p>
    <w:p w14:paraId="2E977E9E" w14:textId="1FAEF926" w:rsidR="001D4FEE" w:rsidRPr="00E843BF" w:rsidRDefault="001D4FEE" w:rsidP="00D1062B">
      <w:pPr>
        <w:pStyle w:val="RonnyBase"/>
        <w:ind w:left="426" w:hanging="425"/>
        <w:rPr>
          <w:rFonts w:ascii="David" w:hAnsi="David"/>
          <w:b/>
          <w:bCs/>
          <w:sz w:val="24"/>
          <w:szCs w:val="24"/>
          <w:u w:val="single"/>
          <w:rtl/>
        </w:rPr>
      </w:pPr>
      <w:r w:rsidRPr="00E843BF">
        <w:rPr>
          <w:rFonts w:ascii="David" w:hAnsi="David"/>
          <w:b/>
          <w:bCs/>
          <w:sz w:val="24"/>
          <w:szCs w:val="24"/>
          <w:u w:val="single"/>
          <w:rtl/>
        </w:rPr>
        <w:t xml:space="preserve">רשימת דו"חות נדרשים ברמת </w:t>
      </w:r>
      <w:r w:rsidR="00E91E19" w:rsidRPr="00E843BF">
        <w:rPr>
          <w:rFonts w:ascii="David" w:hAnsi="David"/>
          <w:b/>
          <w:bCs/>
          <w:sz w:val="24"/>
          <w:szCs w:val="24"/>
          <w:u w:val="single"/>
          <w:rtl/>
        </w:rPr>
        <w:t>עורך המכרז</w:t>
      </w:r>
      <w:r w:rsidRPr="00E843BF">
        <w:rPr>
          <w:rFonts w:ascii="David" w:hAnsi="David"/>
          <w:b/>
          <w:bCs/>
          <w:sz w:val="24"/>
          <w:szCs w:val="24"/>
          <w:u w:val="single"/>
          <w:rtl/>
        </w:rPr>
        <w:t xml:space="preserve"> </w:t>
      </w:r>
    </w:p>
    <w:p w14:paraId="04E13E41" w14:textId="77777777" w:rsidR="001D4FEE" w:rsidRPr="00E843BF" w:rsidRDefault="001D4FEE" w:rsidP="00D1062B">
      <w:pPr>
        <w:pStyle w:val="RonnyBase"/>
        <w:ind w:left="426" w:hanging="425"/>
        <w:rPr>
          <w:rFonts w:ascii="David" w:hAnsi="David"/>
          <w:b/>
          <w:bCs/>
          <w:sz w:val="24"/>
          <w:szCs w:val="24"/>
          <w:u w:val="single"/>
        </w:rPr>
      </w:pPr>
    </w:p>
    <w:p w14:paraId="501E08B2" w14:textId="002EA7C6"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שגויים שנמצאו על ידי הספק בתקופה  (</w:t>
      </w:r>
      <w:r w:rsidR="00E91E19" w:rsidRPr="00E843BF">
        <w:rPr>
          <w:rFonts w:ascii="David" w:hAnsi="David"/>
          <w:sz w:val="24"/>
          <w:szCs w:val="24"/>
          <w:rtl/>
        </w:rPr>
        <w:t xml:space="preserve">חתכים – משרדים, ספקי תקשורת, </w:t>
      </w:r>
      <w:r w:rsidRPr="00E843BF">
        <w:rPr>
          <w:rFonts w:ascii="David" w:hAnsi="David"/>
          <w:sz w:val="24"/>
          <w:szCs w:val="24"/>
          <w:rtl/>
        </w:rPr>
        <w:t>סוגי השגויים).</w:t>
      </w:r>
    </w:p>
    <w:p w14:paraId="2B4080A3" w14:textId="097FB8D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ריכוז פרויקטי התייעלות שבוצעו בחתך  משרדים בכל רבעון.</w:t>
      </w:r>
    </w:p>
    <w:p w14:paraId="6493BD3D"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פירוט פרויקטי ההתיעלות שבוצעו ברבעון האחרון  (משרד, הסבר על תהליך ההתיעלות, התוצאות, התמורה לספק, לקחים לעתיד).</w:t>
      </w:r>
    </w:p>
    <w:p w14:paraId="12CFA6B4"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lastRenderedPageBreak/>
        <w:t>דו"ח שינוי בהוצאות החודשיות הקבועות בחתך  משרד.</w:t>
      </w:r>
    </w:p>
    <w:p w14:paraId="433AFD30" w14:textId="18E71965"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הוצאות חודשיות חריגות (מעל 50% יחסית לתקופה הקודמת) למשרד.</w:t>
      </w:r>
    </w:p>
    <w:p w14:paraId="49100450" w14:textId="77777777" w:rsidR="001D4FEE" w:rsidRPr="00E843BF" w:rsidRDefault="001D4FEE"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התפלגות התשלום החודשי לספקי התקשורת, ברמת משרדים וכלל הממשלה.</w:t>
      </w:r>
    </w:p>
    <w:p w14:paraId="03E2C83B" w14:textId="2B5AD1FB" w:rsidR="005D7A2F" w:rsidRPr="00E843BF" w:rsidRDefault="005D7A2F"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סקר מצאי לתקופה בחתך משרדים וסוגי ציוד.</w:t>
      </w:r>
    </w:p>
    <w:p w14:paraId="24FA2499" w14:textId="74398F84" w:rsidR="005D7A2F" w:rsidRPr="00E843BF" w:rsidRDefault="005D7A2F"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 xml:space="preserve">דו"ח שירותים מיוחדים שסופקו למשרדים לתקופה (בתירוף הדו"ח שנמסר למשרדים, ככל שרלוונטי). </w:t>
      </w:r>
    </w:p>
    <w:p w14:paraId="5F43ACD8" w14:textId="3F2201A6" w:rsidR="005D7A2F" w:rsidRPr="00E843BF" w:rsidRDefault="005D7A2F"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שירותים שניתנו למשרדים וחויבו בהתאם למנגנון הוצאות משתנות.</w:t>
      </w:r>
    </w:p>
    <w:p w14:paraId="74C5EF96" w14:textId="513EB963" w:rsidR="00E91E19" w:rsidRPr="00E843BF" w:rsidRDefault="00E91E19" w:rsidP="00D1062B">
      <w:pPr>
        <w:pStyle w:val="RonnyBase"/>
        <w:numPr>
          <w:ilvl w:val="3"/>
          <w:numId w:val="64"/>
        </w:numPr>
        <w:tabs>
          <w:tab w:val="clear" w:pos="2883"/>
        </w:tabs>
        <w:spacing w:line="360" w:lineRule="auto"/>
        <w:ind w:left="426" w:hanging="425"/>
        <w:rPr>
          <w:rFonts w:ascii="David" w:hAnsi="David"/>
          <w:sz w:val="24"/>
          <w:szCs w:val="24"/>
        </w:rPr>
      </w:pPr>
      <w:r w:rsidRPr="00E843BF">
        <w:rPr>
          <w:rFonts w:ascii="David" w:hAnsi="David"/>
          <w:sz w:val="24"/>
          <w:szCs w:val="24"/>
          <w:rtl/>
        </w:rPr>
        <w:t>דו"ח רבעוני לפירוט סקרי מצב קיים שבוצעו על ידי הספק (משרד, אתר, ממצאים מהותיים).</w:t>
      </w:r>
    </w:p>
    <w:p w14:paraId="584F2D85" w14:textId="2A81CF56" w:rsidR="00B25A73" w:rsidRDefault="00B25A73">
      <w:pPr>
        <w:rPr>
          <w:rtl/>
        </w:rPr>
      </w:pPr>
      <w:r>
        <w:rPr>
          <w:rtl/>
        </w:rPr>
        <w:br w:type="page"/>
      </w:r>
    </w:p>
    <w:p w14:paraId="0AE135C9" w14:textId="144DB774" w:rsidR="004365A3" w:rsidRPr="00001089" w:rsidRDefault="004365A3" w:rsidP="00D1062B">
      <w:pPr>
        <w:pStyle w:val="affffb"/>
        <w:ind w:left="426" w:hanging="425"/>
        <w:rPr>
          <w:rtl/>
        </w:rPr>
      </w:pPr>
      <w:bookmarkStart w:id="1099" w:name="_Toc430900659"/>
      <w:r w:rsidRPr="00001089">
        <w:rPr>
          <w:rtl/>
        </w:rPr>
        <w:lastRenderedPageBreak/>
        <w:t xml:space="preserve">נספח  </w:t>
      </w:r>
      <w:r w:rsidR="00D4315E">
        <w:rPr>
          <w:rFonts w:hint="cs"/>
          <w:rtl/>
        </w:rPr>
        <w:t>14</w:t>
      </w:r>
      <w:r w:rsidRPr="00001089">
        <w:rPr>
          <w:rtl/>
        </w:rPr>
        <w:t xml:space="preserve">-  </w:t>
      </w:r>
      <w:r w:rsidR="00E91E19" w:rsidRPr="00001089">
        <w:rPr>
          <w:rtl/>
        </w:rPr>
        <w:t>דוח סיכום סקר מצב קיים לאתר</w:t>
      </w:r>
      <w:bookmarkEnd w:id="1099"/>
      <w:r w:rsidR="00E91E19" w:rsidRPr="00001089">
        <w:rPr>
          <w:rtl/>
        </w:rPr>
        <w:t xml:space="preserve"> </w:t>
      </w:r>
    </w:p>
    <w:p w14:paraId="687EAC32" w14:textId="5CDAA60C" w:rsidR="00E91E19" w:rsidRPr="00001089" w:rsidRDefault="00E91E19" w:rsidP="00443862">
      <w:pPr>
        <w:pStyle w:val="1110"/>
        <w:tabs>
          <w:tab w:val="num" w:pos="-566"/>
        </w:tabs>
        <w:spacing w:line="360" w:lineRule="auto"/>
        <w:ind w:left="1" w:right="970"/>
        <w:rPr>
          <w:rFonts w:ascii="David" w:hAnsi="David"/>
          <w:rtl/>
        </w:rPr>
      </w:pPr>
      <w:r w:rsidRPr="00001089">
        <w:rPr>
          <w:rFonts w:ascii="David" w:hAnsi="David"/>
          <w:rtl/>
        </w:rPr>
        <w:t xml:space="preserve">בנספח זה מפורט הדו"ח שיגיש הספק בגין ביתוע סקר מצב קיים במשרד / אתר המשרד, כפי שיזומן על ידי המזמינים  כאמור בסעיף </w:t>
      </w:r>
    </w:p>
    <w:p w14:paraId="2738E872" w14:textId="5EA0E0BD" w:rsidR="00051404" w:rsidRPr="00001089" w:rsidRDefault="00051404" w:rsidP="00443862">
      <w:pPr>
        <w:pStyle w:val="1110"/>
        <w:numPr>
          <w:ilvl w:val="1"/>
          <w:numId w:val="66"/>
        </w:numPr>
        <w:tabs>
          <w:tab w:val="clear" w:pos="2145"/>
          <w:tab w:val="num" w:pos="426"/>
        </w:tabs>
        <w:spacing w:line="360" w:lineRule="auto"/>
        <w:ind w:left="426" w:right="970" w:hanging="425"/>
        <w:rPr>
          <w:rFonts w:ascii="David" w:hAnsi="David"/>
        </w:rPr>
      </w:pPr>
      <w:r w:rsidRPr="00001089">
        <w:rPr>
          <w:rFonts w:ascii="David" w:hAnsi="David"/>
          <w:rtl/>
        </w:rPr>
        <w:t>כללי :</w:t>
      </w:r>
    </w:p>
    <w:p w14:paraId="4D3A1409" w14:textId="77777777" w:rsidR="00051404" w:rsidRPr="00001089" w:rsidRDefault="00051404" w:rsidP="00443862">
      <w:pPr>
        <w:pStyle w:val="1110"/>
        <w:spacing w:line="360" w:lineRule="auto"/>
        <w:ind w:left="426" w:right="970"/>
        <w:rPr>
          <w:rFonts w:ascii="David" w:hAnsi="David"/>
          <w:rtl/>
        </w:rPr>
      </w:pPr>
      <w:r w:rsidRPr="00001089">
        <w:rPr>
          <w:rFonts w:ascii="David" w:hAnsi="David"/>
          <w:rtl/>
        </w:rPr>
        <w:t>שם האתר:______________________________</w:t>
      </w:r>
      <w:r w:rsidRPr="00001089">
        <w:rPr>
          <w:rFonts w:ascii="David" w:hAnsi="David"/>
          <w:rtl/>
        </w:rPr>
        <w:br/>
        <w:t>שם הארגון:_____________________________</w:t>
      </w:r>
      <w:r w:rsidRPr="00001089">
        <w:rPr>
          <w:rFonts w:ascii="David" w:hAnsi="David"/>
          <w:rtl/>
        </w:rPr>
        <w:br/>
        <w:t>כתובת האתר:____________________________</w:t>
      </w:r>
      <w:r w:rsidRPr="00001089">
        <w:rPr>
          <w:rFonts w:ascii="David" w:hAnsi="David"/>
          <w:rtl/>
        </w:rPr>
        <w:br/>
        <w:t xml:space="preserve">שם אחראי התקשורת:______________________ </w:t>
      </w:r>
      <w:r w:rsidRPr="00001089">
        <w:rPr>
          <w:rFonts w:ascii="David" w:hAnsi="David"/>
          <w:rtl/>
        </w:rPr>
        <w:br/>
        <w:t>מספר טלפון אחראי התקשורת :_______________</w:t>
      </w:r>
      <w:r w:rsidRPr="00001089">
        <w:rPr>
          <w:rFonts w:ascii="David" w:hAnsi="David"/>
          <w:rtl/>
        </w:rPr>
        <w:br/>
        <w:t>תאריך ביצוע הסקר:_______________________</w:t>
      </w:r>
      <w:r w:rsidRPr="00001089">
        <w:rPr>
          <w:rFonts w:ascii="David" w:hAnsi="David"/>
          <w:rtl/>
        </w:rPr>
        <w:br/>
        <w:t>סוג המרכזייה:___________________________</w:t>
      </w:r>
      <w:r w:rsidRPr="00001089">
        <w:rPr>
          <w:rFonts w:ascii="David" w:hAnsi="David"/>
          <w:rtl/>
        </w:rPr>
        <w:br/>
        <w:t>טווח מספור חי"פ מוגדר:____________________</w:t>
      </w:r>
      <w:r w:rsidRPr="00001089">
        <w:rPr>
          <w:rFonts w:ascii="David" w:hAnsi="David"/>
          <w:rtl/>
        </w:rPr>
        <w:br/>
        <w:t>טל' ראשי: ______________________________</w:t>
      </w:r>
      <w:r w:rsidRPr="00001089">
        <w:rPr>
          <w:rFonts w:ascii="David" w:hAnsi="David"/>
          <w:rtl/>
        </w:rPr>
        <w:br/>
        <w:t>מהדורת תוכנה: __________________________</w:t>
      </w:r>
      <w:r w:rsidRPr="00001089">
        <w:rPr>
          <w:rFonts w:ascii="David" w:hAnsi="David"/>
          <w:rtl/>
        </w:rPr>
        <w:br/>
        <w:t>מס' קטלוגי של המרכזייה:___________________</w:t>
      </w:r>
      <w:r w:rsidRPr="00001089">
        <w:rPr>
          <w:rFonts w:ascii="David" w:hAnsi="David"/>
          <w:rtl/>
        </w:rPr>
        <w:br/>
        <w:t>כמות ארונות פיזיים במרכזייה:_______________</w:t>
      </w:r>
    </w:p>
    <w:p w14:paraId="7C8D834B" w14:textId="77777777" w:rsidR="00051404" w:rsidRPr="00001089" w:rsidRDefault="00051404" w:rsidP="00D1062B">
      <w:pPr>
        <w:pStyle w:val="1110"/>
        <w:numPr>
          <w:ilvl w:val="1"/>
          <w:numId w:val="66"/>
        </w:numPr>
        <w:tabs>
          <w:tab w:val="clear" w:pos="2145"/>
          <w:tab w:val="num" w:pos="426"/>
        </w:tabs>
        <w:ind w:left="426" w:hanging="425"/>
        <w:rPr>
          <w:rFonts w:ascii="David" w:hAnsi="David"/>
        </w:rPr>
      </w:pPr>
      <w:r w:rsidRPr="00001089">
        <w:rPr>
          <w:rFonts w:ascii="David" w:hAnsi="David"/>
          <w:rtl/>
        </w:rPr>
        <w:t>תכולת המרכזייה: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16"/>
        <w:gridCol w:w="2366"/>
        <w:gridCol w:w="1031"/>
        <w:gridCol w:w="1131"/>
        <w:gridCol w:w="1070"/>
        <w:gridCol w:w="906"/>
        <w:gridCol w:w="935"/>
      </w:tblGrid>
      <w:tr w:rsidR="00051404" w:rsidRPr="00001089" w14:paraId="19493E9D" w14:textId="77777777" w:rsidTr="00443862">
        <w:trPr>
          <w:tblHeader/>
        </w:trPr>
        <w:tc>
          <w:tcPr>
            <w:tcW w:w="716" w:type="dxa"/>
          </w:tcPr>
          <w:p w14:paraId="5BF2D89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מס"ד</w:t>
            </w:r>
          </w:p>
        </w:tc>
        <w:tc>
          <w:tcPr>
            <w:tcW w:w="2366" w:type="dxa"/>
          </w:tcPr>
          <w:p w14:paraId="0E6B2A57"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תיאור</w:t>
            </w:r>
          </w:p>
        </w:tc>
        <w:tc>
          <w:tcPr>
            <w:tcW w:w="1031" w:type="dxa"/>
          </w:tcPr>
          <w:p w14:paraId="40440227"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דגם</w:t>
            </w:r>
          </w:p>
        </w:tc>
        <w:tc>
          <w:tcPr>
            <w:tcW w:w="1131" w:type="dxa"/>
          </w:tcPr>
          <w:p w14:paraId="0C137500"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קיבולת</w:t>
            </w:r>
          </w:p>
        </w:tc>
        <w:tc>
          <w:tcPr>
            <w:tcW w:w="1070" w:type="dxa"/>
          </w:tcPr>
          <w:p w14:paraId="617C4AE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תפוס</w:t>
            </w:r>
          </w:p>
        </w:tc>
        <w:tc>
          <w:tcPr>
            <w:tcW w:w="906" w:type="dxa"/>
          </w:tcPr>
          <w:p w14:paraId="7851775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פנוי</w:t>
            </w:r>
          </w:p>
        </w:tc>
        <w:tc>
          <w:tcPr>
            <w:tcW w:w="935" w:type="dxa"/>
          </w:tcPr>
          <w:p w14:paraId="685B7FF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הערות</w:t>
            </w:r>
          </w:p>
        </w:tc>
      </w:tr>
      <w:tr w:rsidR="00051404" w:rsidRPr="00001089" w14:paraId="1AA8A7DA" w14:textId="77777777" w:rsidTr="00443862">
        <w:tc>
          <w:tcPr>
            <w:tcW w:w="716" w:type="dxa"/>
          </w:tcPr>
          <w:p w14:paraId="29F3C7A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w:t>
            </w:r>
          </w:p>
        </w:tc>
        <w:tc>
          <w:tcPr>
            <w:tcW w:w="2366" w:type="dxa"/>
          </w:tcPr>
          <w:p w14:paraId="083E46F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 xml:space="preserve">סה"כ צירי </w:t>
            </w:r>
            <w:r w:rsidRPr="00001089">
              <w:rPr>
                <w:rFonts w:ascii="David" w:hAnsi="David"/>
                <w:sz w:val="24"/>
              </w:rPr>
              <w:t>PCM</w:t>
            </w:r>
          </w:p>
        </w:tc>
        <w:tc>
          <w:tcPr>
            <w:tcW w:w="1031" w:type="dxa"/>
          </w:tcPr>
          <w:p w14:paraId="5835B657"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1FA1196D"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02591AB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2F62366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65CD93B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41616DC1" w14:textId="77777777" w:rsidTr="00443862">
        <w:tc>
          <w:tcPr>
            <w:tcW w:w="716" w:type="dxa"/>
          </w:tcPr>
          <w:p w14:paraId="533C1DE7"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2</w:t>
            </w:r>
          </w:p>
        </w:tc>
        <w:tc>
          <w:tcPr>
            <w:tcW w:w="2366" w:type="dxa"/>
          </w:tcPr>
          <w:p w14:paraId="4453FA3D"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 xml:space="preserve">קווי </w:t>
            </w:r>
            <w:r w:rsidRPr="00001089">
              <w:rPr>
                <w:rFonts w:ascii="David" w:hAnsi="David"/>
                <w:sz w:val="24"/>
              </w:rPr>
              <w:t>DDI</w:t>
            </w:r>
            <w:r w:rsidRPr="00001089">
              <w:rPr>
                <w:rFonts w:ascii="David" w:hAnsi="David"/>
                <w:sz w:val="24"/>
                <w:rtl/>
              </w:rPr>
              <w:t xml:space="preserve"> (נכנס)</w:t>
            </w:r>
          </w:p>
        </w:tc>
        <w:tc>
          <w:tcPr>
            <w:tcW w:w="1031" w:type="dxa"/>
          </w:tcPr>
          <w:p w14:paraId="64B3CF6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612862B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655F8DBF"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1DCDC9F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7ACA63BE"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177A1377" w14:textId="77777777" w:rsidTr="00443862">
        <w:tc>
          <w:tcPr>
            <w:tcW w:w="716" w:type="dxa"/>
          </w:tcPr>
          <w:p w14:paraId="51BC570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3</w:t>
            </w:r>
          </w:p>
        </w:tc>
        <w:tc>
          <w:tcPr>
            <w:tcW w:w="2366" w:type="dxa"/>
          </w:tcPr>
          <w:p w14:paraId="4162D60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 xml:space="preserve">קווי </w:t>
            </w:r>
            <w:r w:rsidRPr="00001089">
              <w:rPr>
                <w:rFonts w:ascii="David" w:hAnsi="David"/>
                <w:sz w:val="24"/>
              </w:rPr>
              <w:t>DDO</w:t>
            </w:r>
            <w:r w:rsidRPr="00001089">
              <w:rPr>
                <w:rFonts w:ascii="David" w:hAnsi="David"/>
                <w:sz w:val="24"/>
                <w:rtl/>
              </w:rPr>
              <w:t xml:space="preserve"> (יוצא)</w:t>
            </w:r>
          </w:p>
        </w:tc>
        <w:tc>
          <w:tcPr>
            <w:tcW w:w="1031" w:type="dxa"/>
          </w:tcPr>
          <w:p w14:paraId="07B9660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6E8C80DF"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1F38D2CA"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61FB58E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028DDD9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22A3324C" w14:textId="77777777" w:rsidTr="00443862">
        <w:tc>
          <w:tcPr>
            <w:tcW w:w="716" w:type="dxa"/>
          </w:tcPr>
          <w:p w14:paraId="4149858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4</w:t>
            </w:r>
          </w:p>
        </w:tc>
        <w:tc>
          <w:tcPr>
            <w:tcW w:w="2366" w:type="dxa"/>
          </w:tcPr>
          <w:p w14:paraId="3C93D5CC" w14:textId="77777777" w:rsidR="00051404" w:rsidRPr="005F7C9E" w:rsidRDefault="00051404" w:rsidP="00D1062B">
            <w:pPr>
              <w:pStyle w:val="1110"/>
              <w:keepNext w:val="0"/>
              <w:keepLines w:val="0"/>
              <w:tabs>
                <w:tab w:val="left" w:pos="9360"/>
              </w:tabs>
              <w:spacing w:line="360" w:lineRule="auto"/>
              <w:ind w:left="426" w:right="0" w:hanging="425"/>
              <w:rPr>
                <w:rFonts w:asciiTheme="minorHAnsi" w:hAnsiTheme="minorHAnsi"/>
                <w:sz w:val="24"/>
              </w:rPr>
            </w:pPr>
            <w:r w:rsidRPr="00001089">
              <w:rPr>
                <w:rFonts w:ascii="David" w:hAnsi="David"/>
                <w:sz w:val="24"/>
                <w:rtl/>
              </w:rPr>
              <w:t xml:space="preserve">סה"כ צירי </w:t>
            </w:r>
            <w:r w:rsidRPr="00001089">
              <w:rPr>
                <w:rFonts w:ascii="David" w:hAnsi="David"/>
                <w:sz w:val="24"/>
              </w:rPr>
              <w:t>M&amp; E</w:t>
            </w:r>
          </w:p>
        </w:tc>
        <w:tc>
          <w:tcPr>
            <w:tcW w:w="1031" w:type="dxa"/>
          </w:tcPr>
          <w:p w14:paraId="0E7DB97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0840F99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3FB3531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5D879FA0"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3703AA2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3D2B2CFD" w14:textId="77777777" w:rsidTr="00443862">
        <w:tc>
          <w:tcPr>
            <w:tcW w:w="716" w:type="dxa"/>
          </w:tcPr>
          <w:p w14:paraId="69CD53D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5</w:t>
            </w:r>
          </w:p>
        </w:tc>
        <w:tc>
          <w:tcPr>
            <w:tcW w:w="2366" w:type="dxa"/>
          </w:tcPr>
          <w:p w14:paraId="05155A5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קווי חוץ במרכזייה</w:t>
            </w:r>
          </w:p>
        </w:tc>
        <w:tc>
          <w:tcPr>
            <w:tcW w:w="1031" w:type="dxa"/>
          </w:tcPr>
          <w:p w14:paraId="1F374DD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27B103B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4CE89DE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12FEB4F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5071EA0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173B95B1" w14:textId="77777777" w:rsidTr="00443862">
        <w:tc>
          <w:tcPr>
            <w:tcW w:w="716" w:type="dxa"/>
          </w:tcPr>
          <w:p w14:paraId="3C69ACB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6</w:t>
            </w:r>
          </w:p>
        </w:tc>
        <w:tc>
          <w:tcPr>
            <w:tcW w:w="2366" w:type="dxa"/>
          </w:tcPr>
          <w:p w14:paraId="3D13DB4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קווי חוץ ישירים</w:t>
            </w:r>
          </w:p>
        </w:tc>
        <w:tc>
          <w:tcPr>
            <w:tcW w:w="1031" w:type="dxa"/>
          </w:tcPr>
          <w:p w14:paraId="3DCFCA6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679466D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433A6AB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331D178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7E1C1AC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0F49C9F7" w14:textId="77777777" w:rsidTr="00443862">
        <w:tc>
          <w:tcPr>
            <w:tcW w:w="716" w:type="dxa"/>
          </w:tcPr>
          <w:p w14:paraId="63EA5B8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7</w:t>
            </w:r>
          </w:p>
        </w:tc>
        <w:tc>
          <w:tcPr>
            <w:tcW w:w="2366" w:type="dxa"/>
          </w:tcPr>
          <w:p w14:paraId="30C614A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קווים מיוחדים</w:t>
            </w:r>
          </w:p>
        </w:tc>
        <w:tc>
          <w:tcPr>
            <w:tcW w:w="1031" w:type="dxa"/>
          </w:tcPr>
          <w:p w14:paraId="3A13E107"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27AC9B8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23D6E5D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063CC04E"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63AA173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0B272173" w14:textId="77777777" w:rsidTr="00443862">
        <w:tc>
          <w:tcPr>
            <w:tcW w:w="716" w:type="dxa"/>
          </w:tcPr>
          <w:p w14:paraId="1CD5BD8F"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8</w:t>
            </w:r>
          </w:p>
        </w:tc>
        <w:tc>
          <w:tcPr>
            <w:tcW w:w="2366" w:type="dxa"/>
          </w:tcPr>
          <w:p w14:paraId="4ED5CC9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קווי נל"ן</w:t>
            </w:r>
          </w:p>
        </w:tc>
        <w:tc>
          <w:tcPr>
            <w:tcW w:w="1031" w:type="dxa"/>
          </w:tcPr>
          <w:p w14:paraId="7B16E58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386FF44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39FB6D9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7DA8D26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509BFC3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7730562D" w14:textId="77777777" w:rsidTr="00443862">
        <w:tc>
          <w:tcPr>
            <w:tcW w:w="716" w:type="dxa"/>
          </w:tcPr>
          <w:p w14:paraId="773AE1F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9</w:t>
            </w:r>
          </w:p>
        </w:tc>
        <w:tc>
          <w:tcPr>
            <w:tcW w:w="2366" w:type="dxa"/>
          </w:tcPr>
          <w:p w14:paraId="28FC7D0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רשומות חכמות</w:t>
            </w:r>
          </w:p>
        </w:tc>
        <w:tc>
          <w:tcPr>
            <w:tcW w:w="1031" w:type="dxa"/>
          </w:tcPr>
          <w:p w14:paraId="79545DF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34A594F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4F507F1A"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5E28EB3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62D3ECCD"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0881658A" w14:textId="77777777" w:rsidTr="00443862">
        <w:tc>
          <w:tcPr>
            <w:tcW w:w="716" w:type="dxa"/>
          </w:tcPr>
          <w:p w14:paraId="1466F72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10</w:t>
            </w:r>
          </w:p>
        </w:tc>
        <w:tc>
          <w:tcPr>
            <w:tcW w:w="2366" w:type="dxa"/>
          </w:tcPr>
          <w:p w14:paraId="4D24884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רשומות רגילות</w:t>
            </w:r>
          </w:p>
        </w:tc>
        <w:tc>
          <w:tcPr>
            <w:tcW w:w="1031" w:type="dxa"/>
          </w:tcPr>
          <w:p w14:paraId="0D8D085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76852DA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6E34F67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00DF55A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12E579E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2CC64D46" w14:textId="77777777" w:rsidTr="00443862">
        <w:tc>
          <w:tcPr>
            <w:tcW w:w="716" w:type="dxa"/>
          </w:tcPr>
          <w:p w14:paraId="672111F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lastRenderedPageBreak/>
              <w:t>11</w:t>
            </w:r>
          </w:p>
        </w:tc>
        <w:tc>
          <w:tcPr>
            <w:tcW w:w="2366" w:type="dxa"/>
          </w:tcPr>
          <w:p w14:paraId="7ABB4D7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קווי קשר</w:t>
            </w:r>
          </w:p>
        </w:tc>
        <w:tc>
          <w:tcPr>
            <w:tcW w:w="1031" w:type="dxa"/>
          </w:tcPr>
          <w:p w14:paraId="7E96D15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7AE93EEE"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6120324F"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2B36F8A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76EE3DD0"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69355CD4" w14:textId="77777777" w:rsidTr="00443862">
        <w:tc>
          <w:tcPr>
            <w:tcW w:w="716" w:type="dxa"/>
          </w:tcPr>
          <w:p w14:paraId="4E8F41E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12</w:t>
            </w:r>
          </w:p>
        </w:tc>
        <w:tc>
          <w:tcPr>
            <w:tcW w:w="2366" w:type="dxa"/>
          </w:tcPr>
          <w:p w14:paraId="68DF5191"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מענה קולי</w:t>
            </w:r>
          </w:p>
        </w:tc>
        <w:tc>
          <w:tcPr>
            <w:tcW w:w="1031" w:type="dxa"/>
          </w:tcPr>
          <w:p w14:paraId="5A49190A"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41528E0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171F132F"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1E2FC2D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2952D15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6E77FA24" w14:textId="77777777" w:rsidTr="00443862">
        <w:tc>
          <w:tcPr>
            <w:tcW w:w="716" w:type="dxa"/>
          </w:tcPr>
          <w:p w14:paraId="3F371EA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13</w:t>
            </w:r>
          </w:p>
        </w:tc>
        <w:tc>
          <w:tcPr>
            <w:tcW w:w="2366" w:type="dxa"/>
          </w:tcPr>
          <w:p w14:paraId="409F2317"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נתב שיחות</w:t>
            </w:r>
          </w:p>
        </w:tc>
        <w:tc>
          <w:tcPr>
            <w:tcW w:w="1031" w:type="dxa"/>
          </w:tcPr>
          <w:p w14:paraId="3411F4F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2FEF3F6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086061E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7498D50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2632306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305D822D" w14:textId="77777777" w:rsidTr="00443862">
        <w:tc>
          <w:tcPr>
            <w:tcW w:w="716" w:type="dxa"/>
          </w:tcPr>
          <w:p w14:paraId="0BC43AA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14</w:t>
            </w:r>
          </w:p>
        </w:tc>
        <w:tc>
          <w:tcPr>
            <w:tcW w:w="2366" w:type="dxa"/>
          </w:tcPr>
          <w:p w14:paraId="020AF10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מוזיקה בהמתנה</w:t>
            </w:r>
          </w:p>
        </w:tc>
        <w:tc>
          <w:tcPr>
            <w:tcW w:w="1031" w:type="dxa"/>
          </w:tcPr>
          <w:p w14:paraId="78CCB97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60F4A92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25095B17"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72F83DBF"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3865B1A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114A6ABB" w14:textId="77777777" w:rsidTr="00443862">
        <w:tc>
          <w:tcPr>
            <w:tcW w:w="716" w:type="dxa"/>
          </w:tcPr>
          <w:p w14:paraId="0E57D3C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15</w:t>
            </w:r>
          </w:p>
        </w:tc>
        <w:tc>
          <w:tcPr>
            <w:tcW w:w="2366" w:type="dxa"/>
          </w:tcPr>
          <w:p w14:paraId="5A63AA6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רישום שיחות</w:t>
            </w:r>
          </w:p>
        </w:tc>
        <w:tc>
          <w:tcPr>
            <w:tcW w:w="1031" w:type="dxa"/>
          </w:tcPr>
          <w:p w14:paraId="3C8CB44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7CEC6AC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14C9E2A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2008487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78D1522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298242A3" w14:textId="77777777" w:rsidTr="00443862">
        <w:tc>
          <w:tcPr>
            <w:tcW w:w="716" w:type="dxa"/>
          </w:tcPr>
          <w:p w14:paraId="6EED4E70"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16</w:t>
            </w:r>
          </w:p>
        </w:tc>
        <w:tc>
          <w:tcPr>
            <w:tcW w:w="2366" w:type="dxa"/>
          </w:tcPr>
          <w:p w14:paraId="20E71BF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דואר קולי</w:t>
            </w:r>
          </w:p>
        </w:tc>
        <w:tc>
          <w:tcPr>
            <w:tcW w:w="1031" w:type="dxa"/>
          </w:tcPr>
          <w:p w14:paraId="5D28C78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007C0028"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301EBE2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2671737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6966D83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555AA20C" w14:textId="77777777" w:rsidTr="00443862">
        <w:tc>
          <w:tcPr>
            <w:tcW w:w="716" w:type="dxa"/>
          </w:tcPr>
          <w:p w14:paraId="0543385E"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17</w:t>
            </w:r>
          </w:p>
        </w:tc>
        <w:tc>
          <w:tcPr>
            <w:tcW w:w="2366" w:type="dxa"/>
          </w:tcPr>
          <w:p w14:paraId="7ED616C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עמדת מרכזן</w:t>
            </w:r>
          </w:p>
        </w:tc>
        <w:tc>
          <w:tcPr>
            <w:tcW w:w="1031" w:type="dxa"/>
          </w:tcPr>
          <w:p w14:paraId="7633FB8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4346196D"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734A564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05DC6F9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74B16AC9"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33199F44" w14:textId="77777777" w:rsidTr="00443862">
        <w:tc>
          <w:tcPr>
            <w:tcW w:w="716" w:type="dxa"/>
          </w:tcPr>
          <w:p w14:paraId="110777F6"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18</w:t>
            </w:r>
          </w:p>
        </w:tc>
        <w:tc>
          <w:tcPr>
            <w:tcW w:w="2366" w:type="dxa"/>
          </w:tcPr>
          <w:p w14:paraId="6691C46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r w:rsidRPr="00001089">
              <w:rPr>
                <w:rFonts w:ascii="David" w:hAnsi="David"/>
                <w:sz w:val="24"/>
                <w:rtl/>
              </w:rPr>
              <w:t>סה"כ קיבולת כרטיסים במרכזייה</w:t>
            </w:r>
          </w:p>
        </w:tc>
        <w:tc>
          <w:tcPr>
            <w:tcW w:w="1031" w:type="dxa"/>
          </w:tcPr>
          <w:p w14:paraId="01295BF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131" w:type="dxa"/>
          </w:tcPr>
          <w:p w14:paraId="2AB91E4B"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1070" w:type="dxa"/>
          </w:tcPr>
          <w:p w14:paraId="1ACBF2C0"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06" w:type="dxa"/>
          </w:tcPr>
          <w:p w14:paraId="1D2C640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c>
          <w:tcPr>
            <w:tcW w:w="935" w:type="dxa"/>
          </w:tcPr>
          <w:p w14:paraId="4B05A862"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sz w:val="24"/>
                <w:rtl/>
              </w:rPr>
            </w:pPr>
          </w:p>
        </w:tc>
      </w:tr>
      <w:tr w:rsidR="00051404" w:rsidRPr="00001089" w14:paraId="579B08A7" w14:textId="77777777" w:rsidTr="00443862">
        <w:tc>
          <w:tcPr>
            <w:tcW w:w="716" w:type="dxa"/>
          </w:tcPr>
          <w:p w14:paraId="78FFC5E5" w14:textId="77777777" w:rsidR="00051404" w:rsidRPr="00001089" w:rsidRDefault="00051404" w:rsidP="00443862">
            <w:pPr>
              <w:pStyle w:val="1110"/>
              <w:keepNext w:val="0"/>
              <w:keepLines w:val="0"/>
              <w:tabs>
                <w:tab w:val="left" w:pos="9360"/>
              </w:tabs>
              <w:spacing w:line="360" w:lineRule="auto"/>
              <w:ind w:left="425" w:right="0" w:hanging="425"/>
              <w:rPr>
                <w:rFonts w:ascii="David" w:hAnsi="David"/>
                <w:sz w:val="24"/>
                <w:rtl/>
              </w:rPr>
            </w:pPr>
            <w:r w:rsidRPr="00001089">
              <w:rPr>
                <w:rFonts w:ascii="David" w:hAnsi="David"/>
                <w:sz w:val="24"/>
                <w:rtl/>
              </w:rPr>
              <w:t>19</w:t>
            </w:r>
          </w:p>
        </w:tc>
        <w:tc>
          <w:tcPr>
            <w:tcW w:w="2366" w:type="dxa"/>
          </w:tcPr>
          <w:p w14:paraId="0757EC5D" w14:textId="77777777" w:rsidR="00051404" w:rsidRPr="00001089" w:rsidRDefault="00051404" w:rsidP="00443862">
            <w:pPr>
              <w:pStyle w:val="1110"/>
              <w:keepNext w:val="0"/>
              <w:keepLines w:val="0"/>
              <w:tabs>
                <w:tab w:val="left" w:pos="9360"/>
              </w:tabs>
              <w:spacing w:line="360" w:lineRule="auto"/>
              <w:ind w:left="425" w:right="0" w:hanging="425"/>
              <w:rPr>
                <w:rFonts w:ascii="David" w:hAnsi="David"/>
                <w:sz w:val="24"/>
                <w:rtl/>
              </w:rPr>
            </w:pPr>
            <w:r w:rsidRPr="00001089">
              <w:rPr>
                <w:rFonts w:ascii="David" w:hAnsi="David"/>
                <w:sz w:val="24"/>
                <w:rtl/>
              </w:rPr>
              <w:t>מערכת כוח ומצברים</w:t>
            </w:r>
          </w:p>
        </w:tc>
        <w:tc>
          <w:tcPr>
            <w:tcW w:w="1031" w:type="dxa"/>
          </w:tcPr>
          <w:p w14:paraId="53135D29" w14:textId="77777777" w:rsidR="00051404" w:rsidRPr="00001089" w:rsidRDefault="00051404" w:rsidP="00443862">
            <w:pPr>
              <w:pStyle w:val="1110"/>
              <w:keepNext w:val="0"/>
              <w:keepLines w:val="0"/>
              <w:tabs>
                <w:tab w:val="left" w:pos="9360"/>
              </w:tabs>
              <w:spacing w:line="360" w:lineRule="auto"/>
              <w:ind w:left="425" w:right="0" w:hanging="425"/>
              <w:rPr>
                <w:rFonts w:ascii="David" w:hAnsi="David"/>
                <w:sz w:val="24"/>
                <w:rtl/>
              </w:rPr>
            </w:pPr>
          </w:p>
        </w:tc>
        <w:tc>
          <w:tcPr>
            <w:tcW w:w="1131" w:type="dxa"/>
          </w:tcPr>
          <w:p w14:paraId="28E9E2A2" w14:textId="77777777" w:rsidR="00051404" w:rsidRPr="00001089" w:rsidRDefault="00051404" w:rsidP="00443862">
            <w:pPr>
              <w:pStyle w:val="1110"/>
              <w:keepNext w:val="0"/>
              <w:keepLines w:val="0"/>
              <w:tabs>
                <w:tab w:val="left" w:pos="9360"/>
              </w:tabs>
              <w:spacing w:line="360" w:lineRule="auto"/>
              <w:ind w:left="425" w:right="0" w:hanging="425"/>
              <w:rPr>
                <w:rFonts w:ascii="David" w:hAnsi="David"/>
                <w:sz w:val="24"/>
                <w:rtl/>
              </w:rPr>
            </w:pPr>
          </w:p>
        </w:tc>
        <w:tc>
          <w:tcPr>
            <w:tcW w:w="1070" w:type="dxa"/>
          </w:tcPr>
          <w:p w14:paraId="2FA83A8B" w14:textId="77777777" w:rsidR="00051404" w:rsidRPr="00001089" w:rsidRDefault="00051404" w:rsidP="00443862">
            <w:pPr>
              <w:pStyle w:val="1110"/>
              <w:keepNext w:val="0"/>
              <w:keepLines w:val="0"/>
              <w:tabs>
                <w:tab w:val="left" w:pos="9360"/>
              </w:tabs>
              <w:spacing w:line="360" w:lineRule="auto"/>
              <w:ind w:left="425" w:right="0" w:hanging="425"/>
              <w:rPr>
                <w:rFonts w:ascii="David" w:hAnsi="David"/>
                <w:sz w:val="24"/>
                <w:rtl/>
              </w:rPr>
            </w:pPr>
          </w:p>
        </w:tc>
        <w:tc>
          <w:tcPr>
            <w:tcW w:w="906" w:type="dxa"/>
          </w:tcPr>
          <w:p w14:paraId="63DAAA3B" w14:textId="77777777" w:rsidR="00051404" w:rsidRPr="00001089" w:rsidRDefault="00051404" w:rsidP="00443862">
            <w:pPr>
              <w:pStyle w:val="1110"/>
              <w:keepNext w:val="0"/>
              <w:keepLines w:val="0"/>
              <w:tabs>
                <w:tab w:val="left" w:pos="9360"/>
              </w:tabs>
              <w:spacing w:line="360" w:lineRule="auto"/>
              <w:ind w:left="425" w:right="0" w:hanging="425"/>
              <w:rPr>
                <w:rFonts w:ascii="David" w:hAnsi="David"/>
                <w:sz w:val="24"/>
                <w:rtl/>
              </w:rPr>
            </w:pPr>
          </w:p>
        </w:tc>
        <w:tc>
          <w:tcPr>
            <w:tcW w:w="935" w:type="dxa"/>
          </w:tcPr>
          <w:p w14:paraId="56C17B10" w14:textId="77777777" w:rsidR="00051404" w:rsidRPr="00001089" w:rsidRDefault="00051404" w:rsidP="00443862">
            <w:pPr>
              <w:pStyle w:val="1110"/>
              <w:keepNext w:val="0"/>
              <w:keepLines w:val="0"/>
              <w:tabs>
                <w:tab w:val="left" w:pos="9360"/>
              </w:tabs>
              <w:spacing w:line="360" w:lineRule="auto"/>
              <w:ind w:left="425" w:right="0" w:hanging="425"/>
              <w:rPr>
                <w:rFonts w:ascii="David" w:hAnsi="David"/>
                <w:sz w:val="24"/>
                <w:rtl/>
              </w:rPr>
            </w:pPr>
          </w:p>
        </w:tc>
      </w:tr>
    </w:tbl>
    <w:p w14:paraId="4E1B668B" w14:textId="77777777" w:rsidR="00443862" w:rsidRDefault="00443862" w:rsidP="00443862">
      <w:pPr>
        <w:pStyle w:val="1110"/>
        <w:ind w:left="425"/>
        <w:rPr>
          <w:rFonts w:ascii="David" w:hAnsi="David"/>
        </w:rPr>
      </w:pPr>
    </w:p>
    <w:p w14:paraId="71A7C176" w14:textId="77777777" w:rsidR="00051404" w:rsidRPr="00001089" w:rsidRDefault="00051404" w:rsidP="00443862">
      <w:pPr>
        <w:pStyle w:val="1110"/>
        <w:numPr>
          <w:ilvl w:val="1"/>
          <w:numId w:val="66"/>
        </w:numPr>
        <w:tabs>
          <w:tab w:val="clear" w:pos="2145"/>
          <w:tab w:val="num" w:pos="851"/>
        </w:tabs>
        <w:ind w:left="425" w:hanging="425"/>
        <w:rPr>
          <w:rFonts w:ascii="David" w:hAnsi="David"/>
        </w:rPr>
      </w:pPr>
      <w:r w:rsidRPr="00001089">
        <w:rPr>
          <w:rFonts w:ascii="David" w:hAnsi="David"/>
          <w:rtl/>
        </w:rPr>
        <w:t>קישור לאתרים מרוחקים: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20"/>
        <w:gridCol w:w="4680"/>
        <w:gridCol w:w="1384"/>
        <w:gridCol w:w="871"/>
      </w:tblGrid>
      <w:tr w:rsidR="00051404" w:rsidRPr="00001089" w14:paraId="01BF7C28" w14:textId="77777777" w:rsidTr="00B406C0">
        <w:tc>
          <w:tcPr>
            <w:tcW w:w="1260" w:type="dxa"/>
          </w:tcPr>
          <w:p w14:paraId="4BB5C10E" w14:textId="77777777" w:rsidR="00051404" w:rsidRPr="00001089" w:rsidRDefault="00051404" w:rsidP="00D1062B">
            <w:pPr>
              <w:pStyle w:val="1110"/>
              <w:keepNext w:val="0"/>
              <w:keepLines w:val="0"/>
              <w:tabs>
                <w:tab w:val="left" w:pos="9360"/>
              </w:tabs>
              <w:spacing w:line="360" w:lineRule="auto"/>
              <w:ind w:left="426" w:right="0" w:hanging="425"/>
              <w:jc w:val="center"/>
              <w:rPr>
                <w:rFonts w:ascii="David" w:hAnsi="David"/>
                <w:rtl/>
              </w:rPr>
            </w:pPr>
            <w:r w:rsidRPr="00001089">
              <w:rPr>
                <w:rFonts w:ascii="David" w:hAnsi="David"/>
                <w:rtl/>
              </w:rPr>
              <w:t>מס"ד</w:t>
            </w:r>
          </w:p>
        </w:tc>
        <w:tc>
          <w:tcPr>
            <w:tcW w:w="4967" w:type="dxa"/>
          </w:tcPr>
          <w:p w14:paraId="16BC133A"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r w:rsidRPr="00001089">
              <w:rPr>
                <w:rFonts w:ascii="David" w:hAnsi="David"/>
                <w:rtl/>
              </w:rPr>
              <w:t xml:space="preserve">פירוט </w:t>
            </w:r>
          </w:p>
        </w:tc>
        <w:tc>
          <w:tcPr>
            <w:tcW w:w="1440" w:type="dxa"/>
          </w:tcPr>
          <w:p w14:paraId="483A431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r w:rsidRPr="00001089">
              <w:rPr>
                <w:rFonts w:ascii="David" w:hAnsi="David"/>
                <w:rtl/>
              </w:rPr>
              <w:t>כמות</w:t>
            </w:r>
          </w:p>
        </w:tc>
        <w:tc>
          <w:tcPr>
            <w:tcW w:w="900" w:type="dxa"/>
          </w:tcPr>
          <w:p w14:paraId="7E2C3A2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r w:rsidRPr="00001089">
              <w:rPr>
                <w:rFonts w:ascii="David" w:hAnsi="David"/>
                <w:rtl/>
              </w:rPr>
              <w:t>סוג</w:t>
            </w:r>
          </w:p>
        </w:tc>
      </w:tr>
      <w:tr w:rsidR="00051404" w:rsidRPr="00001089" w14:paraId="128E3C17" w14:textId="77777777" w:rsidTr="00B406C0">
        <w:tc>
          <w:tcPr>
            <w:tcW w:w="1260" w:type="dxa"/>
          </w:tcPr>
          <w:p w14:paraId="2A0AAE6C" w14:textId="77777777" w:rsidR="00051404" w:rsidRPr="00001089" w:rsidRDefault="00051404" w:rsidP="00D1062B">
            <w:pPr>
              <w:pStyle w:val="1110"/>
              <w:keepNext w:val="0"/>
              <w:keepLines w:val="0"/>
              <w:tabs>
                <w:tab w:val="left" w:pos="9360"/>
              </w:tabs>
              <w:spacing w:line="360" w:lineRule="auto"/>
              <w:ind w:left="426" w:right="0" w:hanging="425"/>
              <w:jc w:val="center"/>
              <w:rPr>
                <w:rFonts w:ascii="David" w:hAnsi="David"/>
                <w:rtl/>
              </w:rPr>
            </w:pPr>
            <w:r w:rsidRPr="00001089">
              <w:rPr>
                <w:rFonts w:ascii="David" w:hAnsi="David"/>
                <w:rtl/>
              </w:rPr>
              <w:t>1</w:t>
            </w:r>
          </w:p>
        </w:tc>
        <w:tc>
          <w:tcPr>
            <w:tcW w:w="4967" w:type="dxa"/>
          </w:tcPr>
          <w:p w14:paraId="76D23F4C"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r w:rsidRPr="00001089">
              <w:rPr>
                <w:rFonts w:ascii="David" w:hAnsi="David"/>
                <w:rtl/>
              </w:rPr>
              <w:t xml:space="preserve">קשר </w:t>
            </w:r>
            <w:r w:rsidRPr="00001089">
              <w:rPr>
                <w:rFonts w:ascii="David" w:hAnsi="David"/>
              </w:rPr>
              <w:t>VOICE</w:t>
            </w:r>
            <w:r w:rsidRPr="00001089">
              <w:rPr>
                <w:rFonts w:ascii="David" w:hAnsi="David"/>
                <w:rtl/>
              </w:rPr>
              <w:t xml:space="preserve"> (כמות ערוצי דיבור) לאתר מרוחק</w:t>
            </w:r>
          </w:p>
        </w:tc>
        <w:tc>
          <w:tcPr>
            <w:tcW w:w="1440" w:type="dxa"/>
          </w:tcPr>
          <w:p w14:paraId="7AD34430"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p>
        </w:tc>
        <w:tc>
          <w:tcPr>
            <w:tcW w:w="900" w:type="dxa"/>
          </w:tcPr>
          <w:p w14:paraId="15EBCFC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p>
        </w:tc>
      </w:tr>
      <w:tr w:rsidR="00051404" w:rsidRPr="00001089" w14:paraId="4BA734F5" w14:textId="77777777" w:rsidTr="00B406C0">
        <w:tc>
          <w:tcPr>
            <w:tcW w:w="1260" w:type="dxa"/>
          </w:tcPr>
          <w:p w14:paraId="75A4066F" w14:textId="77777777" w:rsidR="00051404" w:rsidRPr="00001089" w:rsidRDefault="00051404" w:rsidP="00D1062B">
            <w:pPr>
              <w:pStyle w:val="1110"/>
              <w:keepNext w:val="0"/>
              <w:keepLines w:val="0"/>
              <w:tabs>
                <w:tab w:val="left" w:pos="9360"/>
              </w:tabs>
              <w:spacing w:line="360" w:lineRule="auto"/>
              <w:ind w:left="426" w:right="0" w:hanging="425"/>
              <w:jc w:val="center"/>
              <w:rPr>
                <w:rFonts w:ascii="David" w:hAnsi="David"/>
                <w:rtl/>
              </w:rPr>
            </w:pPr>
            <w:r w:rsidRPr="00001089">
              <w:rPr>
                <w:rFonts w:ascii="David" w:hAnsi="David"/>
                <w:rtl/>
              </w:rPr>
              <w:t>2</w:t>
            </w:r>
          </w:p>
        </w:tc>
        <w:tc>
          <w:tcPr>
            <w:tcW w:w="4967" w:type="dxa"/>
          </w:tcPr>
          <w:p w14:paraId="3097C67D"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r w:rsidRPr="00001089">
              <w:rPr>
                <w:rFonts w:ascii="David" w:hAnsi="David"/>
                <w:rtl/>
              </w:rPr>
              <w:t xml:space="preserve">רוחב פס עבור הקישור </w:t>
            </w:r>
          </w:p>
        </w:tc>
        <w:tc>
          <w:tcPr>
            <w:tcW w:w="1440" w:type="dxa"/>
          </w:tcPr>
          <w:p w14:paraId="49A66E1E"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p>
        </w:tc>
        <w:tc>
          <w:tcPr>
            <w:tcW w:w="900" w:type="dxa"/>
          </w:tcPr>
          <w:p w14:paraId="10DB646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p>
        </w:tc>
      </w:tr>
      <w:tr w:rsidR="00051404" w:rsidRPr="00001089" w14:paraId="77D53556" w14:textId="77777777" w:rsidTr="00B406C0">
        <w:tc>
          <w:tcPr>
            <w:tcW w:w="1260" w:type="dxa"/>
          </w:tcPr>
          <w:p w14:paraId="68A772AB" w14:textId="77777777" w:rsidR="00051404" w:rsidRPr="00001089" w:rsidRDefault="00051404" w:rsidP="00D1062B">
            <w:pPr>
              <w:pStyle w:val="1110"/>
              <w:keepNext w:val="0"/>
              <w:keepLines w:val="0"/>
              <w:tabs>
                <w:tab w:val="left" w:pos="9360"/>
              </w:tabs>
              <w:spacing w:line="360" w:lineRule="auto"/>
              <w:ind w:left="426" w:right="0" w:hanging="425"/>
              <w:jc w:val="center"/>
              <w:rPr>
                <w:rFonts w:ascii="David" w:hAnsi="David"/>
                <w:rtl/>
              </w:rPr>
            </w:pPr>
            <w:r w:rsidRPr="00001089">
              <w:rPr>
                <w:rFonts w:ascii="David" w:hAnsi="David"/>
                <w:rtl/>
              </w:rPr>
              <w:t>3</w:t>
            </w:r>
          </w:p>
        </w:tc>
        <w:tc>
          <w:tcPr>
            <w:tcW w:w="4967" w:type="dxa"/>
          </w:tcPr>
          <w:p w14:paraId="7AE6F7E3"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r w:rsidRPr="00001089">
              <w:rPr>
                <w:rFonts w:ascii="David" w:hAnsi="David"/>
                <w:rtl/>
              </w:rPr>
              <w:t>סוג הממשק במרכזייה עבור הקישור</w:t>
            </w:r>
          </w:p>
        </w:tc>
        <w:tc>
          <w:tcPr>
            <w:tcW w:w="1440" w:type="dxa"/>
          </w:tcPr>
          <w:p w14:paraId="09C0C3A4"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p>
        </w:tc>
        <w:tc>
          <w:tcPr>
            <w:tcW w:w="900" w:type="dxa"/>
          </w:tcPr>
          <w:p w14:paraId="431E2DF0"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p>
        </w:tc>
      </w:tr>
      <w:tr w:rsidR="00051404" w:rsidRPr="00001089" w14:paraId="67F0C88F" w14:textId="77777777" w:rsidTr="00B406C0">
        <w:tc>
          <w:tcPr>
            <w:tcW w:w="1260" w:type="dxa"/>
          </w:tcPr>
          <w:p w14:paraId="496C2CB0" w14:textId="77777777" w:rsidR="00051404" w:rsidRPr="00001089" w:rsidRDefault="00051404" w:rsidP="00D1062B">
            <w:pPr>
              <w:pStyle w:val="1110"/>
              <w:keepNext w:val="0"/>
              <w:keepLines w:val="0"/>
              <w:tabs>
                <w:tab w:val="left" w:pos="9360"/>
              </w:tabs>
              <w:spacing w:line="360" w:lineRule="auto"/>
              <w:ind w:left="426" w:right="0" w:hanging="425"/>
              <w:jc w:val="center"/>
              <w:rPr>
                <w:rFonts w:ascii="David" w:hAnsi="David"/>
                <w:rtl/>
              </w:rPr>
            </w:pPr>
            <w:r w:rsidRPr="00001089">
              <w:rPr>
                <w:rFonts w:ascii="David" w:hAnsi="David"/>
                <w:rtl/>
              </w:rPr>
              <w:t>4</w:t>
            </w:r>
          </w:p>
        </w:tc>
        <w:tc>
          <w:tcPr>
            <w:tcW w:w="4967" w:type="dxa"/>
          </w:tcPr>
          <w:p w14:paraId="55FB2CEF"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r w:rsidRPr="00001089">
              <w:rPr>
                <w:rFonts w:ascii="David" w:hAnsi="David"/>
                <w:rtl/>
              </w:rPr>
              <w:t>ציוד אקטיבי לקישור</w:t>
            </w:r>
          </w:p>
        </w:tc>
        <w:tc>
          <w:tcPr>
            <w:tcW w:w="1440" w:type="dxa"/>
          </w:tcPr>
          <w:p w14:paraId="1FF7B43A"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p>
        </w:tc>
        <w:tc>
          <w:tcPr>
            <w:tcW w:w="900" w:type="dxa"/>
          </w:tcPr>
          <w:p w14:paraId="7CC9E205" w14:textId="77777777" w:rsidR="00051404" w:rsidRPr="00001089" w:rsidRDefault="00051404" w:rsidP="00D1062B">
            <w:pPr>
              <w:pStyle w:val="1110"/>
              <w:keepNext w:val="0"/>
              <w:keepLines w:val="0"/>
              <w:tabs>
                <w:tab w:val="left" w:pos="9360"/>
              </w:tabs>
              <w:spacing w:line="360" w:lineRule="auto"/>
              <w:ind w:left="426" w:right="0" w:hanging="425"/>
              <w:rPr>
                <w:rFonts w:ascii="David" w:hAnsi="David"/>
                <w:rtl/>
              </w:rPr>
            </w:pPr>
          </w:p>
        </w:tc>
      </w:tr>
    </w:tbl>
    <w:p w14:paraId="579018FC" w14:textId="77777777" w:rsidR="00443862" w:rsidRDefault="00443862" w:rsidP="00443862">
      <w:pPr>
        <w:pStyle w:val="1110"/>
        <w:ind w:left="426"/>
        <w:rPr>
          <w:rFonts w:ascii="David" w:hAnsi="David"/>
        </w:rPr>
      </w:pPr>
    </w:p>
    <w:p w14:paraId="1B4B01A0" w14:textId="77777777" w:rsidR="00051404" w:rsidRPr="00001089" w:rsidRDefault="00051404" w:rsidP="00443862">
      <w:pPr>
        <w:pStyle w:val="1110"/>
        <w:numPr>
          <w:ilvl w:val="1"/>
          <w:numId w:val="66"/>
        </w:numPr>
        <w:tabs>
          <w:tab w:val="clear" w:pos="2145"/>
          <w:tab w:val="num" w:pos="-1133"/>
        </w:tabs>
        <w:ind w:left="426" w:hanging="425"/>
        <w:rPr>
          <w:rFonts w:ascii="David" w:hAnsi="David"/>
        </w:rPr>
      </w:pPr>
      <w:r w:rsidRPr="00001089">
        <w:rPr>
          <w:rFonts w:ascii="David" w:hAnsi="David"/>
          <w:rtl/>
        </w:rPr>
        <w:t>תוספות לכל מרכזייה (כמפורט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80"/>
        <w:gridCol w:w="2160"/>
      </w:tblGrid>
      <w:tr w:rsidR="00051404" w:rsidRPr="00001089" w14:paraId="166A4ACF" w14:textId="77777777" w:rsidTr="00B406C0">
        <w:tc>
          <w:tcPr>
            <w:tcW w:w="2880" w:type="dxa"/>
          </w:tcPr>
          <w:p w14:paraId="278A0B47" w14:textId="77777777" w:rsidR="00051404" w:rsidRPr="00001089" w:rsidRDefault="00051404" w:rsidP="00D1062B">
            <w:pPr>
              <w:pStyle w:val="1110"/>
              <w:keepNext w:val="0"/>
              <w:keepLines w:val="0"/>
              <w:tabs>
                <w:tab w:val="left" w:pos="9360"/>
              </w:tabs>
              <w:ind w:left="426" w:right="0" w:hanging="425"/>
              <w:rPr>
                <w:rFonts w:ascii="David" w:hAnsi="David"/>
                <w:rtl/>
              </w:rPr>
            </w:pPr>
            <w:r w:rsidRPr="00001089">
              <w:rPr>
                <w:rFonts w:ascii="David" w:hAnsi="David"/>
                <w:rtl/>
              </w:rPr>
              <w:t>מוסיקה בהמתנה</w:t>
            </w:r>
          </w:p>
        </w:tc>
        <w:tc>
          <w:tcPr>
            <w:tcW w:w="2160" w:type="dxa"/>
          </w:tcPr>
          <w:p w14:paraId="75DF6673" w14:textId="77777777" w:rsidR="00051404" w:rsidRPr="00001089" w:rsidRDefault="00051404" w:rsidP="00D1062B">
            <w:pPr>
              <w:pStyle w:val="1110"/>
              <w:keepNext w:val="0"/>
              <w:keepLines w:val="0"/>
              <w:tabs>
                <w:tab w:val="left" w:pos="9360"/>
              </w:tabs>
              <w:ind w:left="426" w:right="0" w:hanging="425"/>
              <w:rPr>
                <w:rFonts w:ascii="David" w:hAnsi="David"/>
                <w:rtl/>
              </w:rPr>
            </w:pPr>
            <w:r w:rsidRPr="00001089">
              <w:rPr>
                <w:rFonts w:ascii="David" w:hAnsi="David"/>
                <w:rtl/>
              </w:rPr>
              <w:t>כמות</w:t>
            </w:r>
          </w:p>
        </w:tc>
      </w:tr>
      <w:tr w:rsidR="00051404" w:rsidRPr="00001089" w14:paraId="323537BC" w14:textId="77777777" w:rsidTr="00B406C0">
        <w:tc>
          <w:tcPr>
            <w:tcW w:w="2880" w:type="dxa"/>
          </w:tcPr>
          <w:p w14:paraId="06C49270" w14:textId="77777777" w:rsidR="00051404" w:rsidRPr="00001089" w:rsidRDefault="00051404" w:rsidP="00D1062B">
            <w:pPr>
              <w:pStyle w:val="1110"/>
              <w:keepNext w:val="0"/>
              <w:keepLines w:val="0"/>
              <w:tabs>
                <w:tab w:val="left" w:pos="9360"/>
              </w:tabs>
              <w:ind w:left="426" w:right="0" w:hanging="425"/>
              <w:rPr>
                <w:rFonts w:ascii="David" w:hAnsi="David"/>
              </w:rPr>
            </w:pPr>
            <w:r w:rsidRPr="00001089">
              <w:rPr>
                <w:rFonts w:ascii="David" w:hAnsi="David"/>
              </w:rPr>
              <w:t>CD</w:t>
            </w:r>
          </w:p>
        </w:tc>
        <w:tc>
          <w:tcPr>
            <w:tcW w:w="2160" w:type="dxa"/>
          </w:tcPr>
          <w:p w14:paraId="3E327EBF" w14:textId="77777777" w:rsidR="00051404" w:rsidRPr="00001089" w:rsidRDefault="00051404" w:rsidP="00D1062B">
            <w:pPr>
              <w:pStyle w:val="1110"/>
              <w:keepNext w:val="0"/>
              <w:keepLines w:val="0"/>
              <w:tabs>
                <w:tab w:val="left" w:pos="9360"/>
              </w:tabs>
              <w:ind w:left="426" w:right="0" w:hanging="425"/>
              <w:rPr>
                <w:rFonts w:ascii="David" w:hAnsi="David"/>
                <w:u w:val="single"/>
                <w:rtl/>
              </w:rPr>
            </w:pPr>
          </w:p>
        </w:tc>
      </w:tr>
      <w:tr w:rsidR="00051404" w:rsidRPr="00001089" w14:paraId="759B7374" w14:textId="77777777" w:rsidTr="00B406C0">
        <w:tc>
          <w:tcPr>
            <w:tcW w:w="2880" w:type="dxa"/>
          </w:tcPr>
          <w:p w14:paraId="3EA7F2AD" w14:textId="77777777" w:rsidR="00051404" w:rsidRPr="00001089" w:rsidRDefault="00051404" w:rsidP="00D1062B">
            <w:pPr>
              <w:pStyle w:val="1110"/>
              <w:keepNext w:val="0"/>
              <w:keepLines w:val="0"/>
              <w:tabs>
                <w:tab w:val="left" w:pos="9360"/>
              </w:tabs>
              <w:ind w:left="426" w:right="0" w:hanging="425"/>
              <w:rPr>
                <w:rFonts w:ascii="David" w:hAnsi="David"/>
              </w:rPr>
            </w:pPr>
            <w:r w:rsidRPr="00001089">
              <w:rPr>
                <w:rFonts w:ascii="David" w:hAnsi="David"/>
              </w:rPr>
              <w:t>RDM – 60</w:t>
            </w:r>
          </w:p>
        </w:tc>
        <w:tc>
          <w:tcPr>
            <w:tcW w:w="2160" w:type="dxa"/>
          </w:tcPr>
          <w:p w14:paraId="4C15A659" w14:textId="77777777" w:rsidR="00051404" w:rsidRPr="00001089" w:rsidRDefault="00051404" w:rsidP="00D1062B">
            <w:pPr>
              <w:pStyle w:val="1110"/>
              <w:keepNext w:val="0"/>
              <w:keepLines w:val="0"/>
              <w:tabs>
                <w:tab w:val="left" w:pos="9360"/>
              </w:tabs>
              <w:ind w:left="426" w:right="0" w:hanging="425"/>
              <w:rPr>
                <w:rFonts w:ascii="David" w:hAnsi="David"/>
                <w:u w:val="single"/>
                <w:rtl/>
              </w:rPr>
            </w:pPr>
          </w:p>
        </w:tc>
      </w:tr>
      <w:tr w:rsidR="00051404" w:rsidRPr="00001089" w14:paraId="536F2555" w14:textId="77777777" w:rsidTr="00B406C0">
        <w:tc>
          <w:tcPr>
            <w:tcW w:w="2880" w:type="dxa"/>
          </w:tcPr>
          <w:p w14:paraId="67A92226" w14:textId="77777777" w:rsidR="00051404" w:rsidRPr="00FE0050" w:rsidRDefault="00051404" w:rsidP="00D1062B">
            <w:pPr>
              <w:pStyle w:val="1110"/>
              <w:keepNext w:val="0"/>
              <w:keepLines w:val="0"/>
              <w:numPr>
                <w:ilvl w:val="0"/>
                <w:numId w:val="22"/>
              </w:numPr>
              <w:tabs>
                <w:tab w:val="left" w:pos="9360"/>
              </w:tabs>
              <w:spacing w:line="480" w:lineRule="auto"/>
              <w:ind w:left="426" w:right="0" w:hanging="425"/>
              <w:jc w:val="both"/>
              <w:rPr>
                <w:rFonts w:asciiTheme="minorHAnsi" w:hAnsiTheme="minorHAnsi"/>
              </w:rPr>
            </w:pPr>
            <w:r w:rsidRPr="00001089">
              <w:rPr>
                <w:rFonts w:ascii="David" w:hAnsi="David"/>
              </w:rPr>
              <w:t>RDM-120</w:t>
            </w:r>
          </w:p>
        </w:tc>
        <w:tc>
          <w:tcPr>
            <w:tcW w:w="2160" w:type="dxa"/>
          </w:tcPr>
          <w:p w14:paraId="5E8FF321" w14:textId="77777777" w:rsidR="00051404" w:rsidRPr="00001089" w:rsidRDefault="00051404" w:rsidP="00D1062B">
            <w:pPr>
              <w:pStyle w:val="1110"/>
              <w:keepNext w:val="0"/>
              <w:keepLines w:val="0"/>
              <w:tabs>
                <w:tab w:val="left" w:pos="9360"/>
              </w:tabs>
              <w:ind w:left="426" w:right="0" w:hanging="425"/>
              <w:rPr>
                <w:rFonts w:ascii="David" w:hAnsi="David"/>
                <w:u w:val="single"/>
                <w:rtl/>
              </w:rPr>
            </w:pPr>
          </w:p>
        </w:tc>
      </w:tr>
      <w:tr w:rsidR="00051404" w:rsidRPr="00001089" w14:paraId="616B9BD3" w14:textId="77777777" w:rsidTr="00B406C0">
        <w:tc>
          <w:tcPr>
            <w:tcW w:w="2880" w:type="dxa"/>
          </w:tcPr>
          <w:p w14:paraId="69F820BE" w14:textId="77777777" w:rsidR="00051404" w:rsidRPr="00001089" w:rsidRDefault="00051404" w:rsidP="00D1062B">
            <w:pPr>
              <w:pStyle w:val="1110"/>
              <w:keepNext w:val="0"/>
              <w:keepLines w:val="0"/>
              <w:tabs>
                <w:tab w:val="left" w:pos="9360"/>
              </w:tabs>
              <w:ind w:left="426" w:right="0" w:hanging="425"/>
              <w:rPr>
                <w:rFonts w:ascii="David" w:hAnsi="David"/>
                <w:rtl/>
              </w:rPr>
            </w:pPr>
            <w:r w:rsidRPr="00001089">
              <w:rPr>
                <w:rFonts w:ascii="David" w:hAnsi="David"/>
                <w:rtl/>
              </w:rPr>
              <w:lastRenderedPageBreak/>
              <w:t>רדיו</w:t>
            </w:r>
          </w:p>
        </w:tc>
        <w:tc>
          <w:tcPr>
            <w:tcW w:w="2160" w:type="dxa"/>
          </w:tcPr>
          <w:p w14:paraId="6F0D0451" w14:textId="77777777" w:rsidR="00051404" w:rsidRPr="00001089" w:rsidRDefault="00051404" w:rsidP="00D1062B">
            <w:pPr>
              <w:pStyle w:val="1110"/>
              <w:keepNext w:val="0"/>
              <w:keepLines w:val="0"/>
              <w:tabs>
                <w:tab w:val="left" w:pos="9360"/>
              </w:tabs>
              <w:ind w:left="426" w:right="0" w:hanging="425"/>
              <w:rPr>
                <w:rFonts w:ascii="David" w:hAnsi="David"/>
                <w:u w:val="single"/>
                <w:rtl/>
              </w:rPr>
            </w:pPr>
          </w:p>
        </w:tc>
      </w:tr>
      <w:tr w:rsidR="00051404" w:rsidRPr="00001089" w14:paraId="7867EEFD" w14:textId="77777777" w:rsidTr="00B406C0">
        <w:tc>
          <w:tcPr>
            <w:tcW w:w="2880" w:type="dxa"/>
          </w:tcPr>
          <w:p w14:paraId="7845C5FD" w14:textId="77777777" w:rsidR="00051404" w:rsidRPr="00001089" w:rsidRDefault="00051404" w:rsidP="00D1062B">
            <w:pPr>
              <w:pStyle w:val="1110"/>
              <w:keepNext w:val="0"/>
              <w:keepLines w:val="0"/>
              <w:tabs>
                <w:tab w:val="left" w:pos="9360"/>
              </w:tabs>
              <w:ind w:left="426" w:right="0" w:hanging="425"/>
              <w:rPr>
                <w:rFonts w:ascii="David" w:hAnsi="David"/>
                <w:rtl/>
              </w:rPr>
            </w:pPr>
            <w:r w:rsidRPr="00001089">
              <w:rPr>
                <w:rFonts w:ascii="David" w:hAnsi="David"/>
                <w:rtl/>
              </w:rPr>
              <w:t>אחר</w:t>
            </w:r>
          </w:p>
        </w:tc>
        <w:tc>
          <w:tcPr>
            <w:tcW w:w="2160" w:type="dxa"/>
          </w:tcPr>
          <w:p w14:paraId="27C98109" w14:textId="77777777" w:rsidR="00051404" w:rsidRPr="00001089" w:rsidRDefault="00051404" w:rsidP="00D1062B">
            <w:pPr>
              <w:pStyle w:val="1110"/>
              <w:keepNext w:val="0"/>
              <w:keepLines w:val="0"/>
              <w:tabs>
                <w:tab w:val="left" w:pos="9360"/>
              </w:tabs>
              <w:ind w:left="426" w:right="0" w:hanging="425"/>
              <w:rPr>
                <w:rFonts w:ascii="David" w:hAnsi="David"/>
                <w:u w:val="single"/>
                <w:rtl/>
              </w:rPr>
            </w:pPr>
          </w:p>
        </w:tc>
      </w:tr>
    </w:tbl>
    <w:p w14:paraId="4AFB3A96" w14:textId="77777777" w:rsidR="00443862" w:rsidRDefault="00601441" w:rsidP="00443862">
      <w:pPr>
        <w:pStyle w:val="1110"/>
        <w:tabs>
          <w:tab w:val="left" w:pos="426"/>
        </w:tabs>
        <w:ind w:left="426"/>
        <w:rPr>
          <w:rFonts w:ascii="David" w:hAnsi="David"/>
        </w:rPr>
      </w:pPr>
      <w:r>
        <w:rPr>
          <w:rFonts w:ascii="David" w:hAnsi="David"/>
        </w:rPr>
        <w:t xml:space="preserve"> </w:t>
      </w:r>
    </w:p>
    <w:p w14:paraId="46484D01" w14:textId="23037AF0" w:rsidR="00051404" w:rsidRPr="00001089" w:rsidRDefault="00051404" w:rsidP="00443862">
      <w:pPr>
        <w:pStyle w:val="1110"/>
        <w:numPr>
          <w:ilvl w:val="1"/>
          <w:numId w:val="66"/>
        </w:numPr>
        <w:tabs>
          <w:tab w:val="clear" w:pos="2145"/>
          <w:tab w:val="left" w:pos="-1133"/>
        </w:tabs>
        <w:ind w:left="426" w:hanging="425"/>
        <w:rPr>
          <w:rFonts w:ascii="David" w:hAnsi="David"/>
        </w:rPr>
      </w:pPr>
      <w:r w:rsidRPr="00001089">
        <w:rPr>
          <w:rFonts w:ascii="David" w:hAnsi="David"/>
          <w:rtl/>
        </w:rPr>
        <w:t>מערכות נלוות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1"/>
        <w:gridCol w:w="4670"/>
        <w:gridCol w:w="1348"/>
        <w:gridCol w:w="1336"/>
      </w:tblGrid>
      <w:tr w:rsidR="00051404" w:rsidRPr="00001089" w14:paraId="486193B1" w14:textId="77777777" w:rsidTr="00443862">
        <w:trPr>
          <w:tblHeader/>
        </w:trPr>
        <w:tc>
          <w:tcPr>
            <w:tcW w:w="801" w:type="dxa"/>
          </w:tcPr>
          <w:p w14:paraId="621CF286"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מס"ד</w:t>
            </w:r>
          </w:p>
        </w:tc>
        <w:tc>
          <w:tcPr>
            <w:tcW w:w="4670" w:type="dxa"/>
          </w:tcPr>
          <w:p w14:paraId="0B90E077"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מערכות נלוות</w:t>
            </w:r>
          </w:p>
        </w:tc>
        <w:tc>
          <w:tcPr>
            <w:tcW w:w="1348" w:type="dxa"/>
          </w:tcPr>
          <w:p w14:paraId="4FFFEA47"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סוג</w:t>
            </w:r>
          </w:p>
        </w:tc>
        <w:tc>
          <w:tcPr>
            <w:tcW w:w="1336" w:type="dxa"/>
          </w:tcPr>
          <w:p w14:paraId="27CB96B6"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כמות</w:t>
            </w:r>
          </w:p>
        </w:tc>
      </w:tr>
      <w:tr w:rsidR="00051404" w:rsidRPr="00001089" w14:paraId="62874EA3" w14:textId="77777777" w:rsidTr="00443862">
        <w:tc>
          <w:tcPr>
            <w:tcW w:w="801" w:type="dxa"/>
          </w:tcPr>
          <w:p w14:paraId="626BC364"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1</w:t>
            </w:r>
          </w:p>
        </w:tc>
        <w:tc>
          <w:tcPr>
            <w:tcW w:w="4670" w:type="dxa"/>
          </w:tcPr>
          <w:p w14:paraId="5B33C837"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מערכת בקרות כפולות (קורל 3/אומגה 81/ 61 קורל</w:t>
            </w:r>
            <w:r w:rsidRPr="00001089">
              <w:rPr>
                <w:rFonts w:ascii="David" w:hAnsi="David"/>
              </w:rPr>
              <w:t xml:space="preserve"> FLEXICOM</w:t>
            </w:r>
            <w:r w:rsidRPr="00001089">
              <w:rPr>
                <w:rFonts w:ascii="David" w:hAnsi="David"/>
                <w:rtl/>
              </w:rPr>
              <w:t xml:space="preserve"> 6000)</w:t>
            </w:r>
          </w:p>
        </w:tc>
        <w:tc>
          <w:tcPr>
            <w:tcW w:w="1348" w:type="dxa"/>
          </w:tcPr>
          <w:p w14:paraId="6C94CD9B"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23A0952B"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15E34B3F" w14:textId="77777777" w:rsidTr="00443862">
        <w:tc>
          <w:tcPr>
            <w:tcW w:w="801" w:type="dxa"/>
          </w:tcPr>
          <w:p w14:paraId="7BE0B002"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2</w:t>
            </w:r>
          </w:p>
        </w:tc>
        <w:tc>
          <w:tcPr>
            <w:tcW w:w="4670" w:type="dxa"/>
          </w:tcPr>
          <w:p w14:paraId="75CD3309"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תוכנת </w:t>
            </w:r>
            <w:r w:rsidRPr="00001089">
              <w:rPr>
                <w:rFonts w:ascii="David" w:hAnsi="David"/>
              </w:rPr>
              <w:t>CCM</w:t>
            </w:r>
            <w:r w:rsidRPr="00001089">
              <w:rPr>
                <w:rFonts w:ascii="David" w:hAnsi="David"/>
                <w:rtl/>
              </w:rPr>
              <w:t xml:space="preserve"> (בקורל בלבד) תוכנת: </w:t>
            </w:r>
            <w:r w:rsidRPr="00001089">
              <w:rPr>
                <w:rFonts w:ascii="David" w:hAnsi="David"/>
              </w:rPr>
              <w:t>ACD</w:t>
            </w:r>
            <w:r w:rsidRPr="00001089">
              <w:rPr>
                <w:rFonts w:ascii="David" w:hAnsi="David"/>
                <w:rtl/>
              </w:rPr>
              <w:t xml:space="preserve"> עבור _____ סוכנים/ קונטקט סנטר עבור _____ סוכנים</w:t>
            </w:r>
          </w:p>
        </w:tc>
        <w:tc>
          <w:tcPr>
            <w:tcW w:w="1348" w:type="dxa"/>
          </w:tcPr>
          <w:p w14:paraId="5C2BD947"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193B601F"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6682D5DE" w14:textId="77777777" w:rsidTr="00443862">
        <w:tc>
          <w:tcPr>
            <w:tcW w:w="801" w:type="dxa"/>
          </w:tcPr>
          <w:p w14:paraId="4BCA7C63"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3</w:t>
            </w:r>
          </w:p>
        </w:tc>
        <w:tc>
          <w:tcPr>
            <w:tcW w:w="4670" w:type="dxa"/>
          </w:tcPr>
          <w:p w14:paraId="3212CD43"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עמדת מפקח</w:t>
            </w:r>
          </w:p>
        </w:tc>
        <w:tc>
          <w:tcPr>
            <w:tcW w:w="1348" w:type="dxa"/>
          </w:tcPr>
          <w:p w14:paraId="16596161"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7DF97823"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2A14AF3E" w14:textId="77777777" w:rsidTr="00443862">
        <w:tc>
          <w:tcPr>
            <w:tcW w:w="801" w:type="dxa"/>
          </w:tcPr>
          <w:p w14:paraId="445388EE"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4</w:t>
            </w:r>
          </w:p>
        </w:tc>
        <w:tc>
          <w:tcPr>
            <w:tcW w:w="4670" w:type="dxa"/>
          </w:tcPr>
          <w:p w14:paraId="53B8DFC9"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צג </w:t>
            </w:r>
            <w:r w:rsidRPr="00001089">
              <w:rPr>
                <w:rFonts w:ascii="David" w:hAnsi="David"/>
              </w:rPr>
              <w:t>LCD</w:t>
            </w:r>
            <w:r w:rsidRPr="00001089">
              <w:rPr>
                <w:rFonts w:ascii="David" w:hAnsi="David"/>
                <w:rtl/>
              </w:rPr>
              <w:t xml:space="preserve"> לשיחות ממתינות</w:t>
            </w:r>
          </w:p>
        </w:tc>
        <w:tc>
          <w:tcPr>
            <w:tcW w:w="1348" w:type="dxa"/>
          </w:tcPr>
          <w:p w14:paraId="766E0D3D"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76FEDA96"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388447FC" w14:textId="77777777" w:rsidTr="00443862">
        <w:tc>
          <w:tcPr>
            <w:tcW w:w="801" w:type="dxa"/>
          </w:tcPr>
          <w:p w14:paraId="7693B603"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5</w:t>
            </w:r>
          </w:p>
        </w:tc>
        <w:tc>
          <w:tcPr>
            <w:tcW w:w="4670" w:type="dxa"/>
          </w:tcPr>
          <w:p w14:paraId="1BBA7ECA"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צג גדול לשיחות ממתינות</w:t>
            </w:r>
          </w:p>
        </w:tc>
        <w:tc>
          <w:tcPr>
            <w:tcW w:w="1348" w:type="dxa"/>
          </w:tcPr>
          <w:p w14:paraId="5C9EBBDC"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5099D4C4"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5F68B49A" w14:textId="77777777" w:rsidTr="00443862">
        <w:tc>
          <w:tcPr>
            <w:tcW w:w="801" w:type="dxa"/>
          </w:tcPr>
          <w:p w14:paraId="45CA4DC9"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6</w:t>
            </w:r>
          </w:p>
        </w:tc>
        <w:tc>
          <w:tcPr>
            <w:tcW w:w="4670" w:type="dxa"/>
          </w:tcPr>
          <w:p w14:paraId="7D16FD8B"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תוכנת </w:t>
            </w:r>
            <w:r w:rsidRPr="00001089">
              <w:rPr>
                <w:rFonts w:ascii="David" w:hAnsi="David"/>
              </w:rPr>
              <w:t>DISA</w:t>
            </w:r>
          </w:p>
        </w:tc>
        <w:tc>
          <w:tcPr>
            <w:tcW w:w="1348" w:type="dxa"/>
          </w:tcPr>
          <w:p w14:paraId="7609C26A"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6F74658D"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56A9A285" w14:textId="77777777" w:rsidTr="00443862">
        <w:tc>
          <w:tcPr>
            <w:tcW w:w="801" w:type="dxa"/>
          </w:tcPr>
          <w:p w14:paraId="4EE564D1"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7</w:t>
            </w:r>
          </w:p>
        </w:tc>
        <w:tc>
          <w:tcPr>
            <w:tcW w:w="4670" w:type="dxa"/>
          </w:tcPr>
          <w:p w14:paraId="51597CD8"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דואר קולי ל- </w:t>
            </w:r>
            <w:r w:rsidRPr="00001089">
              <w:rPr>
                <w:rFonts w:ascii="David" w:hAnsi="David"/>
              </w:rPr>
              <w:t>OUTLOOK</w:t>
            </w:r>
            <w:r w:rsidRPr="00001089">
              <w:rPr>
                <w:rFonts w:ascii="David" w:hAnsi="David"/>
                <w:rtl/>
              </w:rPr>
              <w:t xml:space="preserve"> עבור ______משתמשים</w:t>
            </w:r>
          </w:p>
        </w:tc>
        <w:tc>
          <w:tcPr>
            <w:tcW w:w="1348" w:type="dxa"/>
          </w:tcPr>
          <w:p w14:paraId="711738EA"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22EF7008"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0C1E7C94" w14:textId="77777777" w:rsidTr="00443862">
        <w:tc>
          <w:tcPr>
            <w:tcW w:w="801" w:type="dxa"/>
          </w:tcPr>
          <w:p w14:paraId="44CCAA53"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8</w:t>
            </w:r>
          </w:p>
        </w:tc>
        <w:tc>
          <w:tcPr>
            <w:tcW w:w="4670" w:type="dxa"/>
          </w:tcPr>
          <w:p w14:paraId="7AAEFC1A"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פקס אישי ל- </w:t>
            </w:r>
            <w:r w:rsidRPr="00001089">
              <w:rPr>
                <w:rFonts w:ascii="David" w:hAnsi="David"/>
              </w:rPr>
              <w:t>OUTLOOK</w:t>
            </w:r>
            <w:r w:rsidRPr="00001089">
              <w:rPr>
                <w:rFonts w:ascii="David" w:hAnsi="David"/>
                <w:rtl/>
              </w:rPr>
              <w:t xml:space="preserve"> עבור ______ משתמשים</w:t>
            </w:r>
          </w:p>
        </w:tc>
        <w:tc>
          <w:tcPr>
            <w:tcW w:w="1348" w:type="dxa"/>
          </w:tcPr>
          <w:p w14:paraId="260A7C5D"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7B51CC7B"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089F5208" w14:textId="77777777" w:rsidTr="00443862">
        <w:tc>
          <w:tcPr>
            <w:tcW w:w="801" w:type="dxa"/>
          </w:tcPr>
          <w:p w14:paraId="089DF0D7"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9</w:t>
            </w:r>
          </w:p>
        </w:tc>
        <w:tc>
          <w:tcPr>
            <w:tcW w:w="4670" w:type="dxa"/>
          </w:tcPr>
          <w:p w14:paraId="2E2D2EFD"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יח' הרחבה לטלפון חכם מדגם </w:t>
            </w:r>
            <w:r w:rsidRPr="00001089">
              <w:rPr>
                <w:rFonts w:ascii="David" w:hAnsi="David"/>
              </w:rPr>
              <w:t>DSS/DPEM</w:t>
            </w:r>
          </w:p>
        </w:tc>
        <w:tc>
          <w:tcPr>
            <w:tcW w:w="1348" w:type="dxa"/>
          </w:tcPr>
          <w:p w14:paraId="1670734F"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7304578B"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56192A23" w14:textId="77777777" w:rsidTr="00443862">
        <w:tc>
          <w:tcPr>
            <w:tcW w:w="801" w:type="dxa"/>
          </w:tcPr>
          <w:p w14:paraId="631AAAFC"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10</w:t>
            </w:r>
          </w:p>
        </w:tc>
        <w:tc>
          <w:tcPr>
            <w:tcW w:w="4670" w:type="dxa"/>
          </w:tcPr>
          <w:p w14:paraId="111E7A97"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מערכת </w:t>
            </w:r>
            <w:r w:rsidRPr="00001089">
              <w:rPr>
                <w:rFonts w:ascii="David" w:hAnsi="David"/>
              </w:rPr>
              <w:t>IVR</w:t>
            </w:r>
            <w:r w:rsidRPr="00001089">
              <w:rPr>
                <w:rFonts w:ascii="David" w:hAnsi="David"/>
                <w:rtl/>
              </w:rPr>
              <w:t xml:space="preserve"> עבור ______ גישות</w:t>
            </w:r>
          </w:p>
        </w:tc>
        <w:tc>
          <w:tcPr>
            <w:tcW w:w="1348" w:type="dxa"/>
          </w:tcPr>
          <w:p w14:paraId="59519BB1"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2ACEAEEB"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04C52260" w14:textId="77777777" w:rsidTr="00443862">
        <w:tc>
          <w:tcPr>
            <w:tcW w:w="801" w:type="dxa"/>
          </w:tcPr>
          <w:p w14:paraId="1E726678"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11</w:t>
            </w:r>
          </w:p>
        </w:tc>
        <w:tc>
          <w:tcPr>
            <w:tcW w:w="4670" w:type="dxa"/>
          </w:tcPr>
          <w:p w14:paraId="25D1D6B2"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מערכת </w:t>
            </w:r>
            <w:r w:rsidRPr="00001089">
              <w:rPr>
                <w:rFonts w:ascii="David" w:hAnsi="David"/>
              </w:rPr>
              <w:t>CTI</w:t>
            </w:r>
            <w:r w:rsidRPr="00001089">
              <w:rPr>
                <w:rFonts w:ascii="David" w:hAnsi="David"/>
                <w:rtl/>
              </w:rPr>
              <w:t xml:space="preserve"> עבור _____ עמדות</w:t>
            </w:r>
          </w:p>
        </w:tc>
        <w:tc>
          <w:tcPr>
            <w:tcW w:w="1348" w:type="dxa"/>
          </w:tcPr>
          <w:p w14:paraId="7E2640FA"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1C97C09E"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6C3D1E82" w14:textId="77777777" w:rsidTr="00443862">
        <w:tc>
          <w:tcPr>
            <w:tcW w:w="801" w:type="dxa"/>
          </w:tcPr>
          <w:p w14:paraId="19C48077"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12</w:t>
            </w:r>
          </w:p>
        </w:tc>
        <w:tc>
          <w:tcPr>
            <w:tcW w:w="4670" w:type="dxa"/>
          </w:tcPr>
          <w:p w14:paraId="22810290"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עמדת מרכזן הכוללת מחשב + </w:t>
            </w:r>
            <w:r w:rsidRPr="00001089">
              <w:rPr>
                <w:rFonts w:ascii="David" w:hAnsi="David"/>
              </w:rPr>
              <w:t>UPS</w:t>
            </w:r>
            <w:r w:rsidRPr="00001089">
              <w:rPr>
                <w:rFonts w:ascii="David" w:hAnsi="David"/>
                <w:rtl/>
              </w:rPr>
              <w:t xml:space="preserve"> לשעתיים</w:t>
            </w:r>
          </w:p>
        </w:tc>
        <w:tc>
          <w:tcPr>
            <w:tcW w:w="1348" w:type="dxa"/>
          </w:tcPr>
          <w:p w14:paraId="4A4C2408"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660F18F3"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164814EE" w14:textId="77777777" w:rsidTr="00443862">
        <w:tc>
          <w:tcPr>
            <w:tcW w:w="801" w:type="dxa"/>
          </w:tcPr>
          <w:p w14:paraId="7FC84135"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13</w:t>
            </w:r>
          </w:p>
        </w:tc>
        <w:tc>
          <w:tcPr>
            <w:tcW w:w="4670" w:type="dxa"/>
          </w:tcPr>
          <w:p w14:paraId="407A8251"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 xml:space="preserve">עמדת מרכזן עבור עיוורים הכוללת מחשב+ </w:t>
            </w:r>
            <w:r w:rsidRPr="00001089">
              <w:rPr>
                <w:rFonts w:ascii="David" w:hAnsi="David"/>
              </w:rPr>
              <w:t>UPS</w:t>
            </w:r>
            <w:r w:rsidRPr="00001089">
              <w:rPr>
                <w:rFonts w:ascii="David" w:hAnsi="David"/>
                <w:rtl/>
              </w:rPr>
              <w:t xml:space="preserve"> לשעתיים</w:t>
            </w:r>
          </w:p>
        </w:tc>
        <w:tc>
          <w:tcPr>
            <w:tcW w:w="1348" w:type="dxa"/>
          </w:tcPr>
          <w:p w14:paraId="36E64534"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3AF9A552"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754455AE" w14:textId="77777777" w:rsidTr="00443862">
        <w:tc>
          <w:tcPr>
            <w:tcW w:w="801" w:type="dxa"/>
          </w:tcPr>
          <w:p w14:paraId="6657B5A4"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14</w:t>
            </w:r>
          </w:p>
        </w:tc>
        <w:tc>
          <w:tcPr>
            <w:tcW w:w="4670" w:type="dxa"/>
          </w:tcPr>
          <w:p w14:paraId="4DE043D9"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מערכת גיבוי מצברים ל- 2/5/10 שעות – סמן שעות</w:t>
            </w:r>
          </w:p>
        </w:tc>
        <w:tc>
          <w:tcPr>
            <w:tcW w:w="1348" w:type="dxa"/>
          </w:tcPr>
          <w:p w14:paraId="2F97AB8F"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689D4A9D"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627A4819" w14:textId="77777777" w:rsidTr="00443862">
        <w:tc>
          <w:tcPr>
            <w:tcW w:w="801" w:type="dxa"/>
          </w:tcPr>
          <w:p w14:paraId="5997DC96"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t>15</w:t>
            </w:r>
          </w:p>
        </w:tc>
        <w:tc>
          <w:tcPr>
            <w:tcW w:w="4670" w:type="dxa"/>
          </w:tcPr>
          <w:p w14:paraId="31F64162"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יציאה לכריזה חיצונית עבור מערכת ביפרים עבור _____ גישות בו זמנית</w:t>
            </w:r>
          </w:p>
        </w:tc>
        <w:tc>
          <w:tcPr>
            <w:tcW w:w="1348" w:type="dxa"/>
          </w:tcPr>
          <w:p w14:paraId="4F370CBD"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0DF09B16"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1DD2830E" w14:textId="77777777" w:rsidTr="00443862">
        <w:tc>
          <w:tcPr>
            <w:tcW w:w="801" w:type="dxa"/>
          </w:tcPr>
          <w:p w14:paraId="082CCE43" w14:textId="77777777" w:rsidR="00051404" w:rsidRPr="00001089" w:rsidRDefault="00051404" w:rsidP="00D1062B">
            <w:pPr>
              <w:pStyle w:val="1110"/>
              <w:keepNext w:val="0"/>
              <w:keepLines w:val="0"/>
              <w:spacing w:line="360" w:lineRule="auto"/>
              <w:ind w:left="426" w:right="0" w:hanging="425"/>
              <w:jc w:val="center"/>
              <w:rPr>
                <w:rFonts w:ascii="David" w:hAnsi="David"/>
                <w:rtl/>
              </w:rPr>
            </w:pPr>
            <w:r w:rsidRPr="00001089">
              <w:rPr>
                <w:rFonts w:ascii="David" w:hAnsi="David"/>
                <w:rtl/>
              </w:rPr>
              <w:lastRenderedPageBreak/>
              <w:t>16</w:t>
            </w:r>
          </w:p>
        </w:tc>
        <w:tc>
          <w:tcPr>
            <w:tcW w:w="4670" w:type="dxa"/>
          </w:tcPr>
          <w:p w14:paraId="39F19863" w14:textId="77777777" w:rsidR="00051404" w:rsidRPr="00001089" w:rsidRDefault="00051404" w:rsidP="00D1062B">
            <w:pPr>
              <w:pStyle w:val="1110"/>
              <w:keepNext w:val="0"/>
              <w:keepLines w:val="0"/>
              <w:spacing w:line="360" w:lineRule="auto"/>
              <w:ind w:left="426" w:right="0" w:hanging="425"/>
              <w:rPr>
                <w:rFonts w:ascii="David" w:hAnsi="David"/>
                <w:rtl/>
              </w:rPr>
            </w:pPr>
            <w:r w:rsidRPr="00001089">
              <w:rPr>
                <w:rFonts w:ascii="David" w:hAnsi="David"/>
                <w:rtl/>
              </w:rPr>
              <w:t>שיחת וועידה עבור _____ משתמשים</w:t>
            </w:r>
          </w:p>
        </w:tc>
        <w:tc>
          <w:tcPr>
            <w:tcW w:w="1348" w:type="dxa"/>
          </w:tcPr>
          <w:p w14:paraId="046FE2B6"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c>
          <w:tcPr>
            <w:tcW w:w="1336" w:type="dxa"/>
          </w:tcPr>
          <w:p w14:paraId="5359244D" w14:textId="77777777" w:rsidR="00051404" w:rsidRPr="00001089" w:rsidRDefault="00051404" w:rsidP="00D1062B">
            <w:pPr>
              <w:pStyle w:val="1110"/>
              <w:keepNext w:val="0"/>
              <w:keepLines w:val="0"/>
              <w:spacing w:line="360" w:lineRule="auto"/>
              <w:ind w:left="426" w:right="0" w:hanging="425"/>
              <w:jc w:val="center"/>
              <w:rPr>
                <w:rFonts w:ascii="David" w:hAnsi="David"/>
                <w:rtl/>
              </w:rPr>
            </w:pPr>
          </w:p>
        </w:tc>
      </w:tr>
      <w:tr w:rsidR="00051404" w:rsidRPr="00001089" w14:paraId="347CD489" w14:textId="77777777" w:rsidTr="00443862">
        <w:tc>
          <w:tcPr>
            <w:tcW w:w="801" w:type="dxa"/>
          </w:tcPr>
          <w:p w14:paraId="2FFA64D6"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17</w:t>
            </w:r>
          </w:p>
        </w:tc>
        <w:tc>
          <w:tcPr>
            <w:tcW w:w="4670" w:type="dxa"/>
          </w:tcPr>
          <w:p w14:paraId="33FB3AC9"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הרחבת כמות שיחות הוועידה בו זמנית במרכזייה ל- _____ שיחות</w:t>
            </w:r>
          </w:p>
        </w:tc>
        <w:tc>
          <w:tcPr>
            <w:tcW w:w="1348" w:type="dxa"/>
          </w:tcPr>
          <w:p w14:paraId="480B1114"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6B9B00DB"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2B49E5F1" w14:textId="77777777" w:rsidTr="00443862">
        <w:tc>
          <w:tcPr>
            <w:tcW w:w="801" w:type="dxa"/>
          </w:tcPr>
          <w:p w14:paraId="33F252BA"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18</w:t>
            </w:r>
          </w:p>
        </w:tc>
        <w:tc>
          <w:tcPr>
            <w:tcW w:w="4670" w:type="dxa"/>
          </w:tcPr>
          <w:p w14:paraId="725C83EE"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יח' פתיחת דלת מדגם </w:t>
            </w:r>
            <w:r w:rsidRPr="00001089">
              <w:rPr>
                <w:rFonts w:ascii="David" w:hAnsi="David"/>
              </w:rPr>
              <w:t>PANTEL</w:t>
            </w:r>
          </w:p>
        </w:tc>
        <w:tc>
          <w:tcPr>
            <w:tcW w:w="1348" w:type="dxa"/>
          </w:tcPr>
          <w:p w14:paraId="623E43E9"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09C024A1"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753A0A32" w14:textId="77777777" w:rsidTr="00443862">
        <w:tc>
          <w:tcPr>
            <w:tcW w:w="801" w:type="dxa"/>
          </w:tcPr>
          <w:p w14:paraId="4D0723E5"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19</w:t>
            </w:r>
          </w:p>
        </w:tc>
        <w:tc>
          <w:tcPr>
            <w:tcW w:w="4670" w:type="dxa"/>
          </w:tcPr>
          <w:p w14:paraId="25F8DDC3"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יח' פתיחת דלת מדגם </w:t>
            </w:r>
            <w:r w:rsidRPr="00001089">
              <w:rPr>
                <w:rFonts w:ascii="David" w:hAnsi="David"/>
              </w:rPr>
              <w:t>PANCODE</w:t>
            </w:r>
          </w:p>
        </w:tc>
        <w:tc>
          <w:tcPr>
            <w:tcW w:w="1348" w:type="dxa"/>
          </w:tcPr>
          <w:p w14:paraId="576045F3"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23685964"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6E60810D" w14:textId="77777777" w:rsidTr="00443862">
        <w:tc>
          <w:tcPr>
            <w:tcW w:w="801" w:type="dxa"/>
          </w:tcPr>
          <w:p w14:paraId="4EA61B32"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20</w:t>
            </w:r>
          </w:p>
        </w:tc>
        <w:tc>
          <w:tcPr>
            <w:tcW w:w="4670" w:type="dxa"/>
          </w:tcPr>
          <w:p w14:paraId="556E30BE"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נתב שיחות מדגם 2120 </w:t>
            </w:r>
            <w:r w:rsidRPr="00001089">
              <w:rPr>
                <w:rFonts w:ascii="David" w:hAnsi="David"/>
              </w:rPr>
              <w:t>ADRA</w:t>
            </w:r>
          </w:p>
        </w:tc>
        <w:tc>
          <w:tcPr>
            <w:tcW w:w="1348" w:type="dxa"/>
          </w:tcPr>
          <w:p w14:paraId="7F50D238"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5A9DAF72"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6F2618AD" w14:textId="77777777" w:rsidTr="00443862">
        <w:tc>
          <w:tcPr>
            <w:tcW w:w="801" w:type="dxa"/>
          </w:tcPr>
          <w:p w14:paraId="0743CB5C"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21</w:t>
            </w:r>
          </w:p>
        </w:tc>
        <w:tc>
          <w:tcPr>
            <w:tcW w:w="4670" w:type="dxa"/>
          </w:tcPr>
          <w:p w14:paraId="4EDD30A8"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תוכנת </w:t>
            </w:r>
            <w:r w:rsidRPr="00001089">
              <w:rPr>
                <w:rFonts w:ascii="David" w:hAnsi="David"/>
              </w:rPr>
              <w:t>LCR</w:t>
            </w:r>
          </w:p>
        </w:tc>
        <w:tc>
          <w:tcPr>
            <w:tcW w:w="1348" w:type="dxa"/>
          </w:tcPr>
          <w:p w14:paraId="16A08BA1"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281956DD"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1B8B2A9B" w14:textId="77777777" w:rsidTr="00443862">
        <w:tc>
          <w:tcPr>
            <w:tcW w:w="801" w:type="dxa"/>
          </w:tcPr>
          <w:p w14:paraId="238D8E20"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22</w:t>
            </w:r>
          </w:p>
        </w:tc>
        <w:tc>
          <w:tcPr>
            <w:tcW w:w="4670" w:type="dxa"/>
          </w:tcPr>
          <w:p w14:paraId="08921D0C"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מתאם סלולארי עבור סלקום/אורנג' /פלאפון/ מירס ציין סוג __________</w:t>
            </w:r>
          </w:p>
        </w:tc>
        <w:tc>
          <w:tcPr>
            <w:tcW w:w="1348" w:type="dxa"/>
          </w:tcPr>
          <w:p w14:paraId="68710A68"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53A928B3"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26392EBC" w14:textId="77777777" w:rsidTr="00443862">
        <w:tc>
          <w:tcPr>
            <w:tcW w:w="801" w:type="dxa"/>
          </w:tcPr>
          <w:p w14:paraId="44EE2C0A"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23</w:t>
            </w:r>
          </w:p>
        </w:tc>
        <w:tc>
          <w:tcPr>
            <w:tcW w:w="4670" w:type="dxa"/>
          </w:tcPr>
          <w:p w14:paraId="001C4A29"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ממשק </w:t>
            </w:r>
            <w:r w:rsidRPr="00001089">
              <w:rPr>
                <w:rFonts w:ascii="David" w:hAnsi="David"/>
              </w:rPr>
              <w:t>ISDN</w:t>
            </w:r>
            <w:r w:rsidRPr="00001089">
              <w:rPr>
                <w:rFonts w:ascii="David" w:hAnsi="David"/>
                <w:rtl/>
              </w:rPr>
              <w:t xml:space="preserve"> לרשומות </w:t>
            </w:r>
          </w:p>
        </w:tc>
        <w:tc>
          <w:tcPr>
            <w:tcW w:w="1348" w:type="dxa"/>
          </w:tcPr>
          <w:p w14:paraId="5855C828"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6DEC8863"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3A931775" w14:textId="77777777" w:rsidTr="00443862">
        <w:tc>
          <w:tcPr>
            <w:tcW w:w="801" w:type="dxa"/>
          </w:tcPr>
          <w:p w14:paraId="7AC2A401"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24</w:t>
            </w:r>
          </w:p>
        </w:tc>
        <w:tc>
          <w:tcPr>
            <w:tcW w:w="4670" w:type="dxa"/>
          </w:tcPr>
          <w:p w14:paraId="181AC608"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ממשק </w:t>
            </w:r>
            <w:r w:rsidRPr="00001089">
              <w:rPr>
                <w:rFonts w:ascii="David" w:hAnsi="David"/>
              </w:rPr>
              <w:t>ISDN-BRI</w:t>
            </w:r>
            <w:r w:rsidRPr="00001089">
              <w:rPr>
                <w:rFonts w:ascii="David" w:hAnsi="David"/>
                <w:rtl/>
              </w:rPr>
              <w:t xml:space="preserve"> לבזק</w:t>
            </w:r>
          </w:p>
        </w:tc>
        <w:tc>
          <w:tcPr>
            <w:tcW w:w="1348" w:type="dxa"/>
          </w:tcPr>
          <w:p w14:paraId="562BEA8F"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6DD25EFE"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25D3A00E" w14:textId="77777777" w:rsidTr="00443862">
        <w:tc>
          <w:tcPr>
            <w:tcW w:w="801" w:type="dxa"/>
          </w:tcPr>
          <w:p w14:paraId="37F7AD9C"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25</w:t>
            </w:r>
          </w:p>
        </w:tc>
        <w:tc>
          <w:tcPr>
            <w:tcW w:w="4670" w:type="dxa"/>
          </w:tcPr>
          <w:p w14:paraId="33CC05CD"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ממשק </w:t>
            </w:r>
            <w:r w:rsidRPr="00001089">
              <w:rPr>
                <w:rFonts w:ascii="David" w:hAnsi="David"/>
              </w:rPr>
              <w:t>ISDN-BRI</w:t>
            </w:r>
            <w:r w:rsidRPr="00001089">
              <w:rPr>
                <w:rFonts w:ascii="David" w:hAnsi="David"/>
                <w:rtl/>
              </w:rPr>
              <w:t xml:space="preserve"> –עבור ________ רשומות</w:t>
            </w:r>
          </w:p>
        </w:tc>
        <w:tc>
          <w:tcPr>
            <w:tcW w:w="1348" w:type="dxa"/>
          </w:tcPr>
          <w:p w14:paraId="350751EE"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74DEE3BC"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73A0040C" w14:textId="77777777" w:rsidTr="00443862">
        <w:tc>
          <w:tcPr>
            <w:tcW w:w="801" w:type="dxa"/>
          </w:tcPr>
          <w:p w14:paraId="42AFFD32"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26</w:t>
            </w:r>
          </w:p>
        </w:tc>
        <w:tc>
          <w:tcPr>
            <w:tcW w:w="4670" w:type="dxa"/>
          </w:tcPr>
          <w:p w14:paraId="74914545"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ממשק עבור רשומות </w:t>
            </w:r>
            <w:r w:rsidRPr="00001089">
              <w:rPr>
                <w:rFonts w:ascii="David" w:hAnsi="David"/>
              </w:rPr>
              <w:t>IP</w:t>
            </w:r>
          </w:p>
        </w:tc>
        <w:tc>
          <w:tcPr>
            <w:tcW w:w="1348" w:type="dxa"/>
          </w:tcPr>
          <w:p w14:paraId="041B6DAB"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2B4AE781"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6FA6B8E2" w14:textId="77777777" w:rsidTr="00443862">
        <w:tc>
          <w:tcPr>
            <w:tcW w:w="801" w:type="dxa"/>
          </w:tcPr>
          <w:p w14:paraId="5CC82570"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27</w:t>
            </w:r>
          </w:p>
        </w:tc>
        <w:tc>
          <w:tcPr>
            <w:tcW w:w="4670" w:type="dxa"/>
          </w:tcPr>
          <w:p w14:paraId="055114E1"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 xml:space="preserve">ממשק </w:t>
            </w:r>
            <w:r w:rsidRPr="00001089">
              <w:rPr>
                <w:rFonts w:ascii="David" w:hAnsi="David"/>
              </w:rPr>
              <w:t>E M</w:t>
            </w:r>
            <w:r w:rsidRPr="00001089">
              <w:rPr>
                <w:rFonts w:ascii="David" w:hAnsi="David"/>
                <w:rtl/>
              </w:rPr>
              <w:t xml:space="preserve"> עבור 4 עורקים</w:t>
            </w:r>
          </w:p>
        </w:tc>
        <w:tc>
          <w:tcPr>
            <w:tcW w:w="1348" w:type="dxa"/>
          </w:tcPr>
          <w:p w14:paraId="129AB164"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5393FEE7" w14:textId="77777777" w:rsidR="00051404" w:rsidRPr="00001089" w:rsidRDefault="00051404" w:rsidP="00D1062B">
            <w:pPr>
              <w:pStyle w:val="1110"/>
              <w:spacing w:line="360" w:lineRule="auto"/>
              <w:ind w:left="426" w:right="0" w:hanging="425"/>
              <w:jc w:val="center"/>
              <w:rPr>
                <w:rFonts w:ascii="David" w:hAnsi="David"/>
                <w:rtl/>
              </w:rPr>
            </w:pPr>
          </w:p>
        </w:tc>
      </w:tr>
      <w:tr w:rsidR="00051404" w:rsidRPr="00001089" w14:paraId="0B456CF8" w14:textId="77777777" w:rsidTr="00443862">
        <w:tc>
          <w:tcPr>
            <w:tcW w:w="801" w:type="dxa"/>
          </w:tcPr>
          <w:p w14:paraId="6A0FB58D" w14:textId="77777777" w:rsidR="00051404" w:rsidRPr="00001089" w:rsidRDefault="00051404" w:rsidP="00D1062B">
            <w:pPr>
              <w:pStyle w:val="1110"/>
              <w:spacing w:line="360" w:lineRule="auto"/>
              <w:ind w:left="426" w:right="0" w:hanging="425"/>
              <w:jc w:val="center"/>
              <w:rPr>
                <w:rFonts w:ascii="David" w:hAnsi="David"/>
                <w:rtl/>
              </w:rPr>
            </w:pPr>
            <w:r w:rsidRPr="00001089">
              <w:rPr>
                <w:rFonts w:ascii="David" w:hAnsi="David"/>
                <w:rtl/>
              </w:rPr>
              <w:t>28</w:t>
            </w:r>
          </w:p>
        </w:tc>
        <w:tc>
          <w:tcPr>
            <w:tcW w:w="4670" w:type="dxa"/>
          </w:tcPr>
          <w:p w14:paraId="77B4E15F" w14:textId="77777777" w:rsidR="00051404" w:rsidRPr="00001089" w:rsidRDefault="00051404" w:rsidP="00D1062B">
            <w:pPr>
              <w:pStyle w:val="1110"/>
              <w:spacing w:line="360" w:lineRule="auto"/>
              <w:ind w:left="426" w:right="0" w:hanging="425"/>
              <w:rPr>
                <w:rFonts w:ascii="David" w:hAnsi="David"/>
                <w:rtl/>
              </w:rPr>
            </w:pPr>
            <w:r w:rsidRPr="00001089">
              <w:rPr>
                <w:rFonts w:ascii="David" w:hAnsi="David"/>
                <w:rtl/>
              </w:rPr>
              <w:t>ממשק ערוץ דיבור כפול</w:t>
            </w:r>
          </w:p>
        </w:tc>
        <w:tc>
          <w:tcPr>
            <w:tcW w:w="1348" w:type="dxa"/>
          </w:tcPr>
          <w:p w14:paraId="71370314" w14:textId="77777777" w:rsidR="00051404" w:rsidRPr="00001089" w:rsidRDefault="00051404" w:rsidP="00D1062B">
            <w:pPr>
              <w:pStyle w:val="1110"/>
              <w:spacing w:line="360" w:lineRule="auto"/>
              <w:ind w:left="426" w:right="0" w:hanging="425"/>
              <w:jc w:val="center"/>
              <w:rPr>
                <w:rFonts w:ascii="David" w:hAnsi="David"/>
                <w:rtl/>
              </w:rPr>
            </w:pPr>
          </w:p>
        </w:tc>
        <w:tc>
          <w:tcPr>
            <w:tcW w:w="1336" w:type="dxa"/>
          </w:tcPr>
          <w:p w14:paraId="667E02FC" w14:textId="77777777" w:rsidR="00051404" w:rsidRPr="00001089" w:rsidRDefault="00051404" w:rsidP="00D1062B">
            <w:pPr>
              <w:pStyle w:val="1110"/>
              <w:spacing w:line="360" w:lineRule="auto"/>
              <w:ind w:left="426" w:right="0" w:hanging="425"/>
              <w:jc w:val="center"/>
              <w:rPr>
                <w:rFonts w:ascii="David" w:hAnsi="David"/>
                <w:rtl/>
              </w:rPr>
            </w:pPr>
          </w:p>
        </w:tc>
      </w:tr>
    </w:tbl>
    <w:p w14:paraId="5C6FE042" w14:textId="77777777" w:rsidR="00443862" w:rsidRDefault="00443862" w:rsidP="00443862">
      <w:pPr>
        <w:pStyle w:val="1110"/>
        <w:ind w:left="338"/>
        <w:rPr>
          <w:rFonts w:ascii="David" w:hAnsi="David"/>
        </w:rPr>
      </w:pPr>
    </w:p>
    <w:p w14:paraId="01721D65" w14:textId="4570A59F" w:rsidR="00051404" w:rsidRPr="00001089" w:rsidRDefault="00051404" w:rsidP="00443862">
      <w:pPr>
        <w:pStyle w:val="1110"/>
        <w:numPr>
          <w:ilvl w:val="1"/>
          <w:numId w:val="66"/>
        </w:numPr>
        <w:tabs>
          <w:tab w:val="clear" w:pos="2145"/>
          <w:tab w:val="num" w:pos="-566"/>
        </w:tabs>
        <w:ind w:left="426" w:hanging="425"/>
        <w:rPr>
          <w:rFonts w:ascii="David" w:hAnsi="David"/>
        </w:rPr>
      </w:pPr>
      <w:r w:rsidRPr="00001089">
        <w:rPr>
          <w:rFonts w:ascii="David" w:hAnsi="David"/>
          <w:rtl/>
        </w:rPr>
        <w:t>שירותי ערך מוסף :</w:t>
      </w:r>
    </w:p>
    <w:p w14:paraId="11DE611E" w14:textId="77777777" w:rsidR="00051404" w:rsidRPr="00001089" w:rsidRDefault="00051404" w:rsidP="00443862">
      <w:pPr>
        <w:pStyle w:val="1110"/>
        <w:numPr>
          <w:ilvl w:val="2"/>
          <w:numId w:val="66"/>
        </w:numPr>
        <w:tabs>
          <w:tab w:val="clear" w:pos="2880"/>
          <w:tab w:val="num" w:pos="-992"/>
        </w:tabs>
        <w:ind w:left="993" w:hanging="567"/>
        <w:rPr>
          <w:rFonts w:ascii="David" w:hAnsi="David"/>
        </w:rPr>
      </w:pPr>
      <w:r w:rsidRPr="00001089">
        <w:rPr>
          <w:rFonts w:ascii="David" w:hAnsi="David"/>
          <w:rtl/>
        </w:rPr>
        <w:t xml:space="preserve">טבלת רשומות טלפוניה באתר </w:t>
      </w:r>
    </w:p>
    <w:tbl>
      <w:tblPr>
        <w:bidiVisual/>
        <w:tblW w:w="9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16"/>
        <w:gridCol w:w="808"/>
        <w:gridCol w:w="908"/>
        <w:gridCol w:w="702"/>
        <w:gridCol w:w="576"/>
        <w:gridCol w:w="928"/>
        <w:gridCol w:w="808"/>
        <w:gridCol w:w="802"/>
        <w:gridCol w:w="603"/>
        <w:gridCol w:w="609"/>
        <w:gridCol w:w="808"/>
        <w:gridCol w:w="603"/>
        <w:gridCol w:w="782"/>
      </w:tblGrid>
      <w:tr w:rsidR="00051404" w:rsidRPr="00001089" w14:paraId="1E2A9D06" w14:textId="77777777" w:rsidTr="005F7C9E">
        <w:trPr>
          <w:cantSplit/>
          <w:trHeight w:val="1134"/>
        </w:trPr>
        <w:tc>
          <w:tcPr>
            <w:tcW w:w="716" w:type="dxa"/>
            <w:vAlign w:val="center"/>
          </w:tcPr>
          <w:p w14:paraId="1B4082EF" w14:textId="77777777" w:rsidR="00051404" w:rsidRPr="00001089" w:rsidRDefault="00051404" w:rsidP="00A86CDD">
            <w:pPr>
              <w:pStyle w:val="1110"/>
              <w:tabs>
                <w:tab w:val="left" w:pos="9360"/>
              </w:tabs>
              <w:spacing w:line="360" w:lineRule="auto"/>
              <w:ind w:left="1" w:right="0"/>
              <w:jc w:val="center"/>
              <w:rPr>
                <w:rFonts w:ascii="David" w:hAnsi="David"/>
                <w:rtl/>
              </w:rPr>
            </w:pPr>
            <w:r w:rsidRPr="00001089">
              <w:rPr>
                <w:rFonts w:ascii="David" w:hAnsi="David"/>
                <w:rtl/>
              </w:rPr>
              <w:t>מס"ד</w:t>
            </w:r>
          </w:p>
        </w:tc>
        <w:tc>
          <w:tcPr>
            <w:tcW w:w="808" w:type="dxa"/>
            <w:vAlign w:val="center"/>
          </w:tcPr>
          <w:p w14:paraId="14EBD14C" w14:textId="77777777" w:rsidR="00051404" w:rsidRPr="00001089" w:rsidRDefault="00051404" w:rsidP="00A86CDD">
            <w:pPr>
              <w:pStyle w:val="1110"/>
              <w:tabs>
                <w:tab w:val="left" w:pos="9360"/>
              </w:tabs>
              <w:spacing w:line="360" w:lineRule="auto"/>
              <w:ind w:left="1" w:right="0"/>
              <w:jc w:val="center"/>
              <w:rPr>
                <w:rFonts w:ascii="David" w:hAnsi="David"/>
                <w:rtl/>
              </w:rPr>
            </w:pPr>
            <w:r w:rsidRPr="00001089">
              <w:rPr>
                <w:rFonts w:ascii="David" w:hAnsi="David"/>
                <w:rtl/>
              </w:rPr>
              <w:t>מס' שלוחה</w:t>
            </w:r>
          </w:p>
        </w:tc>
        <w:tc>
          <w:tcPr>
            <w:tcW w:w="2837" w:type="dxa"/>
            <w:gridSpan w:val="4"/>
            <w:vAlign w:val="center"/>
          </w:tcPr>
          <w:p w14:paraId="35C910DD" w14:textId="77777777" w:rsidR="00051404" w:rsidRPr="00001089" w:rsidRDefault="00051404" w:rsidP="00A86CDD">
            <w:pPr>
              <w:pStyle w:val="1110"/>
              <w:tabs>
                <w:tab w:val="left" w:pos="9360"/>
              </w:tabs>
              <w:spacing w:line="360" w:lineRule="auto"/>
              <w:ind w:left="1" w:right="0"/>
              <w:jc w:val="center"/>
              <w:rPr>
                <w:rFonts w:ascii="David" w:hAnsi="David"/>
                <w:rtl/>
              </w:rPr>
            </w:pPr>
            <w:r w:rsidRPr="00001089">
              <w:rPr>
                <w:rFonts w:ascii="David" w:hAnsi="David"/>
                <w:rtl/>
              </w:rPr>
              <w:t>שייכות ארגונית</w:t>
            </w:r>
          </w:p>
        </w:tc>
        <w:tc>
          <w:tcPr>
            <w:tcW w:w="1085" w:type="dxa"/>
            <w:vAlign w:val="center"/>
          </w:tcPr>
          <w:p w14:paraId="7D98AB9C" w14:textId="77777777" w:rsidR="00051404" w:rsidRPr="00001089" w:rsidRDefault="00051404" w:rsidP="00A86CDD">
            <w:pPr>
              <w:pStyle w:val="1110"/>
              <w:tabs>
                <w:tab w:val="left" w:pos="9360"/>
              </w:tabs>
              <w:spacing w:line="360" w:lineRule="auto"/>
              <w:ind w:left="1" w:right="0"/>
              <w:jc w:val="center"/>
              <w:rPr>
                <w:rFonts w:ascii="David" w:hAnsi="David"/>
                <w:rtl/>
              </w:rPr>
            </w:pPr>
            <w:r w:rsidRPr="00001089">
              <w:rPr>
                <w:rFonts w:ascii="David" w:hAnsi="David"/>
                <w:rtl/>
              </w:rPr>
              <w:t>סוג שלוחה</w:t>
            </w:r>
          </w:p>
        </w:tc>
        <w:tc>
          <w:tcPr>
            <w:tcW w:w="802" w:type="dxa"/>
            <w:vAlign w:val="center"/>
          </w:tcPr>
          <w:p w14:paraId="64FC868A" w14:textId="77777777" w:rsidR="00051404" w:rsidRPr="00001089" w:rsidRDefault="00051404" w:rsidP="00A86CDD">
            <w:pPr>
              <w:pStyle w:val="1110"/>
              <w:tabs>
                <w:tab w:val="left" w:pos="9360"/>
              </w:tabs>
              <w:spacing w:line="360" w:lineRule="auto"/>
              <w:ind w:left="1" w:right="0"/>
              <w:jc w:val="center"/>
              <w:rPr>
                <w:rFonts w:ascii="David" w:hAnsi="David"/>
                <w:rtl/>
              </w:rPr>
            </w:pPr>
            <w:r w:rsidRPr="00001089">
              <w:rPr>
                <w:rFonts w:ascii="David" w:hAnsi="David"/>
                <w:rtl/>
              </w:rPr>
              <w:t>דגם מכשיר</w:t>
            </w:r>
          </w:p>
        </w:tc>
        <w:tc>
          <w:tcPr>
            <w:tcW w:w="2623" w:type="dxa"/>
            <w:gridSpan w:val="4"/>
            <w:vAlign w:val="center"/>
          </w:tcPr>
          <w:p w14:paraId="46C25A89" w14:textId="77777777" w:rsidR="00051404" w:rsidRPr="00001089" w:rsidRDefault="00051404" w:rsidP="00A86CDD">
            <w:pPr>
              <w:pStyle w:val="1110"/>
              <w:tabs>
                <w:tab w:val="left" w:pos="9360"/>
              </w:tabs>
              <w:spacing w:line="360" w:lineRule="auto"/>
              <w:ind w:left="1" w:right="0"/>
              <w:jc w:val="center"/>
              <w:rPr>
                <w:rFonts w:ascii="David" w:hAnsi="David"/>
                <w:rtl/>
              </w:rPr>
            </w:pPr>
            <w:r w:rsidRPr="00001089">
              <w:rPr>
                <w:rFonts w:ascii="David" w:hAnsi="David"/>
                <w:rtl/>
              </w:rPr>
              <w:t>תכונות לשלוחה</w:t>
            </w:r>
          </w:p>
        </w:tc>
        <w:tc>
          <w:tcPr>
            <w:tcW w:w="782" w:type="dxa"/>
            <w:vAlign w:val="center"/>
          </w:tcPr>
          <w:p w14:paraId="29182405" w14:textId="77777777" w:rsidR="00051404" w:rsidRPr="00001089" w:rsidRDefault="00051404" w:rsidP="00A86CDD">
            <w:pPr>
              <w:pStyle w:val="1110"/>
              <w:tabs>
                <w:tab w:val="left" w:pos="9360"/>
              </w:tabs>
              <w:spacing w:line="360" w:lineRule="auto"/>
              <w:ind w:left="1" w:right="0"/>
              <w:jc w:val="center"/>
              <w:rPr>
                <w:rFonts w:ascii="David" w:hAnsi="David"/>
                <w:rtl/>
              </w:rPr>
            </w:pPr>
            <w:r w:rsidRPr="00001089">
              <w:rPr>
                <w:rFonts w:ascii="David" w:hAnsi="David"/>
                <w:rtl/>
              </w:rPr>
              <w:t>הערות</w:t>
            </w:r>
          </w:p>
        </w:tc>
      </w:tr>
      <w:tr w:rsidR="00051404" w:rsidRPr="00001089" w14:paraId="6100A100" w14:textId="77777777" w:rsidTr="005F7C9E">
        <w:tc>
          <w:tcPr>
            <w:tcW w:w="716" w:type="dxa"/>
          </w:tcPr>
          <w:p w14:paraId="63D6B469" w14:textId="77777777" w:rsidR="00051404" w:rsidRPr="00001089" w:rsidRDefault="00051404" w:rsidP="00A86CDD">
            <w:pPr>
              <w:pStyle w:val="1110"/>
              <w:tabs>
                <w:tab w:val="left" w:pos="9360"/>
              </w:tabs>
              <w:spacing w:line="360" w:lineRule="auto"/>
              <w:ind w:left="1" w:right="0"/>
              <w:rPr>
                <w:rFonts w:ascii="David" w:hAnsi="David"/>
                <w:rtl/>
              </w:rPr>
            </w:pPr>
          </w:p>
        </w:tc>
        <w:tc>
          <w:tcPr>
            <w:tcW w:w="808" w:type="dxa"/>
          </w:tcPr>
          <w:p w14:paraId="3ED41A0E" w14:textId="77777777" w:rsidR="00051404" w:rsidRPr="00001089" w:rsidRDefault="00051404" w:rsidP="00A86CDD">
            <w:pPr>
              <w:pStyle w:val="1110"/>
              <w:tabs>
                <w:tab w:val="left" w:pos="9360"/>
              </w:tabs>
              <w:spacing w:line="360" w:lineRule="auto"/>
              <w:ind w:left="1" w:right="0"/>
              <w:rPr>
                <w:rFonts w:ascii="David" w:hAnsi="David"/>
                <w:rtl/>
              </w:rPr>
            </w:pPr>
          </w:p>
        </w:tc>
        <w:tc>
          <w:tcPr>
            <w:tcW w:w="908" w:type="dxa"/>
          </w:tcPr>
          <w:p w14:paraId="69F852DD"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יח' ארגונית</w:t>
            </w:r>
          </w:p>
        </w:tc>
        <w:tc>
          <w:tcPr>
            <w:tcW w:w="702" w:type="dxa"/>
          </w:tcPr>
          <w:p w14:paraId="768FE8EF"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קומה</w:t>
            </w:r>
          </w:p>
        </w:tc>
        <w:tc>
          <w:tcPr>
            <w:tcW w:w="576" w:type="dxa"/>
          </w:tcPr>
          <w:p w14:paraId="09E8144F"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חדר</w:t>
            </w:r>
          </w:p>
        </w:tc>
        <w:tc>
          <w:tcPr>
            <w:tcW w:w="651" w:type="dxa"/>
          </w:tcPr>
          <w:p w14:paraId="275FDB5D"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שם משתמש</w:t>
            </w:r>
          </w:p>
        </w:tc>
        <w:tc>
          <w:tcPr>
            <w:tcW w:w="1085" w:type="dxa"/>
          </w:tcPr>
          <w:p w14:paraId="236F4F43" w14:textId="77777777" w:rsidR="00051404" w:rsidRPr="00001089" w:rsidRDefault="00051404" w:rsidP="00A86CDD">
            <w:pPr>
              <w:pStyle w:val="1110"/>
              <w:tabs>
                <w:tab w:val="left" w:pos="9360"/>
              </w:tabs>
              <w:spacing w:line="360" w:lineRule="auto"/>
              <w:ind w:left="1" w:right="0"/>
              <w:rPr>
                <w:rFonts w:ascii="David" w:hAnsi="David"/>
                <w:rtl/>
              </w:rPr>
            </w:pPr>
          </w:p>
        </w:tc>
        <w:tc>
          <w:tcPr>
            <w:tcW w:w="802" w:type="dxa"/>
          </w:tcPr>
          <w:p w14:paraId="004073F7" w14:textId="77777777" w:rsidR="00051404" w:rsidRPr="00001089" w:rsidRDefault="00051404" w:rsidP="00A86CDD">
            <w:pPr>
              <w:pStyle w:val="1110"/>
              <w:tabs>
                <w:tab w:val="left" w:pos="9360"/>
              </w:tabs>
              <w:spacing w:line="360" w:lineRule="auto"/>
              <w:ind w:left="1" w:right="0"/>
              <w:rPr>
                <w:rFonts w:ascii="David" w:hAnsi="David"/>
                <w:rtl/>
              </w:rPr>
            </w:pPr>
          </w:p>
        </w:tc>
        <w:tc>
          <w:tcPr>
            <w:tcW w:w="603" w:type="dxa"/>
          </w:tcPr>
          <w:p w14:paraId="43AD8E2B"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לקט</w:t>
            </w:r>
          </w:p>
        </w:tc>
        <w:tc>
          <w:tcPr>
            <w:tcW w:w="609" w:type="dxa"/>
          </w:tcPr>
          <w:p w14:paraId="7433CD61"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קולן</w:t>
            </w:r>
          </w:p>
        </w:tc>
        <w:tc>
          <w:tcPr>
            <w:tcW w:w="808" w:type="dxa"/>
          </w:tcPr>
          <w:p w14:paraId="025AEE97"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שרשור</w:t>
            </w:r>
          </w:p>
        </w:tc>
        <w:tc>
          <w:tcPr>
            <w:tcW w:w="603" w:type="dxa"/>
          </w:tcPr>
          <w:p w14:paraId="757FBCFE"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אחר</w:t>
            </w:r>
          </w:p>
        </w:tc>
        <w:tc>
          <w:tcPr>
            <w:tcW w:w="782" w:type="dxa"/>
          </w:tcPr>
          <w:p w14:paraId="40824793" w14:textId="77777777" w:rsidR="00051404" w:rsidRPr="00001089" w:rsidRDefault="00051404" w:rsidP="00A86CDD">
            <w:pPr>
              <w:pStyle w:val="1110"/>
              <w:tabs>
                <w:tab w:val="left" w:pos="9360"/>
              </w:tabs>
              <w:spacing w:line="360" w:lineRule="auto"/>
              <w:ind w:left="1" w:right="0"/>
              <w:rPr>
                <w:rFonts w:ascii="David" w:hAnsi="David"/>
                <w:rtl/>
              </w:rPr>
            </w:pPr>
          </w:p>
        </w:tc>
      </w:tr>
      <w:tr w:rsidR="00051404" w:rsidRPr="00001089" w14:paraId="372A595B" w14:textId="77777777" w:rsidTr="005F7C9E">
        <w:tc>
          <w:tcPr>
            <w:tcW w:w="716" w:type="dxa"/>
          </w:tcPr>
          <w:p w14:paraId="702D6B97"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08" w:type="dxa"/>
          </w:tcPr>
          <w:p w14:paraId="198583F5"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908" w:type="dxa"/>
          </w:tcPr>
          <w:p w14:paraId="32240A7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702" w:type="dxa"/>
          </w:tcPr>
          <w:p w14:paraId="2BB28DD7"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576" w:type="dxa"/>
          </w:tcPr>
          <w:p w14:paraId="7BF82853"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651" w:type="dxa"/>
          </w:tcPr>
          <w:p w14:paraId="7A2FF355"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085" w:type="dxa"/>
          </w:tcPr>
          <w:p w14:paraId="1C96F566"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02" w:type="dxa"/>
          </w:tcPr>
          <w:p w14:paraId="665104B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603" w:type="dxa"/>
          </w:tcPr>
          <w:p w14:paraId="4D2F0FAA"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609" w:type="dxa"/>
          </w:tcPr>
          <w:p w14:paraId="2178BA2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08" w:type="dxa"/>
          </w:tcPr>
          <w:p w14:paraId="2F8A82B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603" w:type="dxa"/>
          </w:tcPr>
          <w:p w14:paraId="6FC5C626"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782" w:type="dxa"/>
          </w:tcPr>
          <w:p w14:paraId="114FA2EF" w14:textId="77777777" w:rsidR="00051404" w:rsidRPr="00001089" w:rsidRDefault="00051404" w:rsidP="00D1062B">
            <w:pPr>
              <w:pStyle w:val="1110"/>
              <w:tabs>
                <w:tab w:val="left" w:pos="9360"/>
              </w:tabs>
              <w:spacing w:line="360" w:lineRule="auto"/>
              <w:ind w:left="426" w:right="0" w:hanging="425"/>
              <w:rPr>
                <w:rFonts w:ascii="David" w:hAnsi="David"/>
                <w:rtl/>
              </w:rPr>
            </w:pPr>
          </w:p>
        </w:tc>
      </w:tr>
      <w:tr w:rsidR="00051404" w:rsidRPr="00001089" w14:paraId="674A9391" w14:textId="77777777" w:rsidTr="005F7C9E">
        <w:tc>
          <w:tcPr>
            <w:tcW w:w="716" w:type="dxa"/>
          </w:tcPr>
          <w:p w14:paraId="6EB2CA2D"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08" w:type="dxa"/>
          </w:tcPr>
          <w:p w14:paraId="5C03238C"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908" w:type="dxa"/>
          </w:tcPr>
          <w:p w14:paraId="7F778DCB"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702" w:type="dxa"/>
          </w:tcPr>
          <w:p w14:paraId="2887A014"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576" w:type="dxa"/>
          </w:tcPr>
          <w:p w14:paraId="7614F85A"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651" w:type="dxa"/>
          </w:tcPr>
          <w:p w14:paraId="1D8893C7"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085" w:type="dxa"/>
          </w:tcPr>
          <w:p w14:paraId="1B99EF2B"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02" w:type="dxa"/>
          </w:tcPr>
          <w:p w14:paraId="7B790F1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603" w:type="dxa"/>
          </w:tcPr>
          <w:p w14:paraId="6E45210C"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609" w:type="dxa"/>
          </w:tcPr>
          <w:p w14:paraId="6D11CA02"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08" w:type="dxa"/>
          </w:tcPr>
          <w:p w14:paraId="5E7FAA48"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603" w:type="dxa"/>
          </w:tcPr>
          <w:p w14:paraId="62B47A3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782" w:type="dxa"/>
          </w:tcPr>
          <w:p w14:paraId="40C1D664" w14:textId="77777777" w:rsidR="00051404" w:rsidRPr="00001089" w:rsidRDefault="00051404" w:rsidP="00D1062B">
            <w:pPr>
              <w:pStyle w:val="1110"/>
              <w:tabs>
                <w:tab w:val="left" w:pos="9360"/>
              </w:tabs>
              <w:spacing w:line="360" w:lineRule="auto"/>
              <w:ind w:left="426" w:right="0" w:hanging="425"/>
              <w:rPr>
                <w:rFonts w:ascii="David" w:hAnsi="David"/>
                <w:rtl/>
              </w:rPr>
            </w:pPr>
          </w:p>
        </w:tc>
      </w:tr>
    </w:tbl>
    <w:p w14:paraId="6FA85282" w14:textId="1398E84F" w:rsidR="00051404" w:rsidRPr="00001089" w:rsidRDefault="00051404" w:rsidP="00443862">
      <w:pPr>
        <w:pStyle w:val="1110"/>
        <w:numPr>
          <w:ilvl w:val="2"/>
          <w:numId w:val="66"/>
        </w:numPr>
        <w:tabs>
          <w:tab w:val="clear" w:pos="2880"/>
          <w:tab w:val="left" w:pos="-708"/>
        </w:tabs>
        <w:ind w:left="993" w:right="0" w:hanging="567"/>
        <w:rPr>
          <w:rFonts w:ascii="David" w:hAnsi="David"/>
        </w:rPr>
      </w:pPr>
      <w:r w:rsidRPr="00001089">
        <w:rPr>
          <w:rFonts w:ascii="David" w:hAnsi="David"/>
          <w:rtl/>
        </w:rPr>
        <w:t>פירוט קווים ישירים (כולל קווי חוץ) המועברים דרך המרכזייה (כולל קווי פקס)</w:t>
      </w:r>
      <w:r w:rsidR="00443862">
        <w:rPr>
          <w:rFonts w:ascii="David" w:hAnsi="David" w:hint="cs"/>
          <w:rtl/>
        </w:rPr>
        <w:t>:</w:t>
      </w:r>
      <w:r w:rsidRPr="00001089">
        <w:rPr>
          <w:rFonts w:ascii="David" w:hAnsi="David"/>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16"/>
        <w:gridCol w:w="1065"/>
        <w:gridCol w:w="563"/>
        <w:gridCol w:w="837"/>
        <w:gridCol w:w="1024"/>
        <w:gridCol w:w="913"/>
        <w:gridCol w:w="845"/>
        <w:gridCol w:w="1034"/>
        <w:gridCol w:w="1158"/>
      </w:tblGrid>
      <w:tr w:rsidR="00051404" w:rsidRPr="00001089" w14:paraId="57BCD1F1" w14:textId="77777777" w:rsidTr="00B406C0">
        <w:tc>
          <w:tcPr>
            <w:tcW w:w="715" w:type="dxa"/>
          </w:tcPr>
          <w:p w14:paraId="277236D2"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מס"ד</w:t>
            </w:r>
          </w:p>
        </w:tc>
        <w:tc>
          <w:tcPr>
            <w:tcW w:w="1193" w:type="dxa"/>
          </w:tcPr>
          <w:p w14:paraId="63ADD7D9"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מספר הקו (כולל קידומת)</w:t>
            </w:r>
          </w:p>
        </w:tc>
        <w:tc>
          <w:tcPr>
            <w:tcW w:w="562" w:type="dxa"/>
          </w:tcPr>
          <w:p w14:paraId="1F3E9D90"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סוג הקו</w:t>
            </w:r>
          </w:p>
        </w:tc>
        <w:tc>
          <w:tcPr>
            <w:tcW w:w="878" w:type="dxa"/>
          </w:tcPr>
          <w:p w14:paraId="402F6F36"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מכשיר קצה (דגם)</w:t>
            </w:r>
          </w:p>
        </w:tc>
        <w:tc>
          <w:tcPr>
            <w:tcW w:w="4632" w:type="dxa"/>
            <w:gridSpan w:val="4"/>
          </w:tcPr>
          <w:p w14:paraId="76CA328C"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שייכות ארגונית</w:t>
            </w:r>
          </w:p>
        </w:tc>
        <w:tc>
          <w:tcPr>
            <w:tcW w:w="1596" w:type="dxa"/>
          </w:tcPr>
          <w:p w14:paraId="46020D16"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הערות</w:t>
            </w:r>
          </w:p>
        </w:tc>
      </w:tr>
      <w:tr w:rsidR="00051404" w:rsidRPr="00001089" w14:paraId="7A64C167" w14:textId="77777777" w:rsidTr="00B406C0">
        <w:tc>
          <w:tcPr>
            <w:tcW w:w="715" w:type="dxa"/>
          </w:tcPr>
          <w:p w14:paraId="01CEF94D" w14:textId="77777777" w:rsidR="00051404" w:rsidRPr="00001089" w:rsidRDefault="00051404" w:rsidP="00A86CDD">
            <w:pPr>
              <w:pStyle w:val="1110"/>
              <w:tabs>
                <w:tab w:val="left" w:pos="9360"/>
              </w:tabs>
              <w:spacing w:line="360" w:lineRule="auto"/>
              <w:ind w:left="1" w:right="0"/>
              <w:rPr>
                <w:rFonts w:ascii="David" w:hAnsi="David"/>
                <w:rtl/>
              </w:rPr>
            </w:pPr>
          </w:p>
        </w:tc>
        <w:tc>
          <w:tcPr>
            <w:tcW w:w="1193" w:type="dxa"/>
          </w:tcPr>
          <w:p w14:paraId="7C3E9DEA" w14:textId="77777777" w:rsidR="00051404" w:rsidRPr="00001089" w:rsidRDefault="00051404" w:rsidP="00A86CDD">
            <w:pPr>
              <w:pStyle w:val="1110"/>
              <w:tabs>
                <w:tab w:val="left" w:pos="9360"/>
              </w:tabs>
              <w:spacing w:line="360" w:lineRule="auto"/>
              <w:ind w:left="1" w:right="0"/>
              <w:rPr>
                <w:rFonts w:ascii="David" w:hAnsi="David"/>
                <w:rtl/>
              </w:rPr>
            </w:pPr>
          </w:p>
        </w:tc>
        <w:tc>
          <w:tcPr>
            <w:tcW w:w="562" w:type="dxa"/>
          </w:tcPr>
          <w:p w14:paraId="093D1AE4" w14:textId="77777777" w:rsidR="00051404" w:rsidRPr="00001089" w:rsidRDefault="00051404" w:rsidP="00A86CDD">
            <w:pPr>
              <w:pStyle w:val="1110"/>
              <w:tabs>
                <w:tab w:val="left" w:pos="9360"/>
              </w:tabs>
              <w:spacing w:line="360" w:lineRule="auto"/>
              <w:ind w:left="1" w:right="0"/>
              <w:rPr>
                <w:rFonts w:ascii="David" w:hAnsi="David"/>
                <w:rtl/>
              </w:rPr>
            </w:pPr>
          </w:p>
        </w:tc>
        <w:tc>
          <w:tcPr>
            <w:tcW w:w="878" w:type="dxa"/>
          </w:tcPr>
          <w:p w14:paraId="083D510F" w14:textId="77777777" w:rsidR="00051404" w:rsidRPr="00001089" w:rsidRDefault="00051404" w:rsidP="00A86CDD">
            <w:pPr>
              <w:pStyle w:val="1110"/>
              <w:tabs>
                <w:tab w:val="left" w:pos="9360"/>
              </w:tabs>
              <w:spacing w:line="360" w:lineRule="auto"/>
              <w:ind w:left="1" w:right="0"/>
              <w:rPr>
                <w:rFonts w:ascii="David" w:hAnsi="David"/>
                <w:rtl/>
              </w:rPr>
            </w:pPr>
          </w:p>
        </w:tc>
        <w:tc>
          <w:tcPr>
            <w:tcW w:w="1158" w:type="dxa"/>
          </w:tcPr>
          <w:p w14:paraId="335B50B7"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יח' ארגונית</w:t>
            </w:r>
          </w:p>
        </w:tc>
        <w:tc>
          <w:tcPr>
            <w:tcW w:w="1158" w:type="dxa"/>
          </w:tcPr>
          <w:p w14:paraId="51345306"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קומה</w:t>
            </w:r>
          </w:p>
        </w:tc>
        <w:tc>
          <w:tcPr>
            <w:tcW w:w="1158" w:type="dxa"/>
          </w:tcPr>
          <w:p w14:paraId="5F61DF26"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חדר</w:t>
            </w:r>
          </w:p>
        </w:tc>
        <w:tc>
          <w:tcPr>
            <w:tcW w:w="1158" w:type="dxa"/>
          </w:tcPr>
          <w:p w14:paraId="48BAAA11"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שם משתמש</w:t>
            </w:r>
          </w:p>
        </w:tc>
        <w:tc>
          <w:tcPr>
            <w:tcW w:w="1596" w:type="dxa"/>
          </w:tcPr>
          <w:p w14:paraId="3C1B3248" w14:textId="77777777" w:rsidR="00051404" w:rsidRPr="00001089" w:rsidRDefault="00051404" w:rsidP="00A86CDD">
            <w:pPr>
              <w:pStyle w:val="1110"/>
              <w:tabs>
                <w:tab w:val="left" w:pos="9360"/>
              </w:tabs>
              <w:spacing w:line="360" w:lineRule="auto"/>
              <w:ind w:left="1" w:right="0"/>
              <w:rPr>
                <w:rFonts w:ascii="David" w:hAnsi="David"/>
                <w:rtl/>
              </w:rPr>
            </w:pPr>
          </w:p>
        </w:tc>
      </w:tr>
      <w:tr w:rsidR="00051404" w:rsidRPr="00001089" w14:paraId="0FCD267E" w14:textId="77777777" w:rsidTr="00B406C0">
        <w:tc>
          <w:tcPr>
            <w:tcW w:w="715" w:type="dxa"/>
          </w:tcPr>
          <w:p w14:paraId="065C970A"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93" w:type="dxa"/>
          </w:tcPr>
          <w:p w14:paraId="291B0F76"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562" w:type="dxa"/>
          </w:tcPr>
          <w:p w14:paraId="0E2CD785"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78" w:type="dxa"/>
          </w:tcPr>
          <w:p w14:paraId="6954BEE3"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732C05CB"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7AE73C32"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13FD4952"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76F28BB4"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596" w:type="dxa"/>
          </w:tcPr>
          <w:p w14:paraId="51E66C14" w14:textId="77777777" w:rsidR="00051404" w:rsidRPr="00001089" w:rsidRDefault="00051404" w:rsidP="00D1062B">
            <w:pPr>
              <w:pStyle w:val="1110"/>
              <w:tabs>
                <w:tab w:val="left" w:pos="9360"/>
              </w:tabs>
              <w:spacing w:line="360" w:lineRule="auto"/>
              <w:ind w:left="426" w:right="0" w:hanging="425"/>
              <w:rPr>
                <w:rFonts w:ascii="David" w:hAnsi="David"/>
                <w:rtl/>
              </w:rPr>
            </w:pPr>
          </w:p>
        </w:tc>
      </w:tr>
      <w:tr w:rsidR="00051404" w:rsidRPr="00001089" w14:paraId="5E5A3D56" w14:textId="77777777" w:rsidTr="00B406C0">
        <w:tc>
          <w:tcPr>
            <w:tcW w:w="715" w:type="dxa"/>
          </w:tcPr>
          <w:p w14:paraId="4C4A607A"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93" w:type="dxa"/>
          </w:tcPr>
          <w:p w14:paraId="5C6404B5"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562" w:type="dxa"/>
          </w:tcPr>
          <w:p w14:paraId="04156C2C"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78" w:type="dxa"/>
          </w:tcPr>
          <w:p w14:paraId="44E3945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69BEF54B"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5DD52BB7"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55FAF3C8"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17671381"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596" w:type="dxa"/>
          </w:tcPr>
          <w:p w14:paraId="6863F927" w14:textId="77777777" w:rsidR="00051404" w:rsidRPr="00001089" w:rsidRDefault="00051404" w:rsidP="00D1062B">
            <w:pPr>
              <w:pStyle w:val="1110"/>
              <w:tabs>
                <w:tab w:val="left" w:pos="9360"/>
              </w:tabs>
              <w:spacing w:line="360" w:lineRule="auto"/>
              <w:ind w:left="426" w:right="0" w:hanging="425"/>
              <w:rPr>
                <w:rFonts w:ascii="David" w:hAnsi="David"/>
                <w:rtl/>
              </w:rPr>
            </w:pPr>
          </w:p>
        </w:tc>
      </w:tr>
    </w:tbl>
    <w:p w14:paraId="46EFE2DC" w14:textId="77777777" w:rsidR="00051404" w:rsidRPr="00001089" w:rsidRDefault="00051404" w:rsidP="00D1062B">
      <w:pPr>
        <w:pStyle w:val="1110"/>
        <w:ind w:left="426" w:right="0" w:hanging="425"/>
        <w:rPr>
          <w:rFonts w:ascii="David" w:hAnsi="David"/>
          <w:rtl/>
        </w:rPr>
      </w:pPr>
    </w:p>
    <w:p w14:paraId="7BDEEADC" w14:textId="77777777" w:rsidR="00051404" w:rsidRPr="00001089" w:rsidRDefault="00051404" w:rsidP="00443862">
      <w:pPr>
        <w:pStyle w:val="1110"/>
        <w:numPr>
          <w:ilvl w:val="2"/>
          <w:numId w:val="66"/>
        </w:numPr>
        <w:tabs>
          <w:tab w:val="clear" w:pos="2880"/>
          <w:tab w:val="num" w:pos="-850"/>
        </w:tabs>
        <w:ind w:left="993" w:hanging="567"/>
        <w:rPr>
          <w:rFonts w:ascii="David" w:hAnsi="David"/>
        </w:rPr>
      </w:pPr>
      <w:r w:rsidRPr="00001089">
        <w:rPr>
          <w:rFonts w:ascii="David" w:hAnsi="David"/>
          <w:rtl/>
        </w:rPr>
        <w:t>פירוט קווי נתונים באתר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17"/>
        <w:gridCol w:w="908"/>
        <w:gridCol w:w="563"/>
        <w:gridCol w:w="793"/>
        <w:gridCol w:w="1045"/>
        <w:gridCol w:w="952"/>
        <w:gridCol w:w="895"/>
        <w:gridCol w:w="1054"/>
        <w:gridCol w:w="1228"/>
      </w:tblGrid>
      <w:tr w:rsidR="00051404" w:rsidRPr="00001089" w14:paraId="65BE9653" w14:textId="77777777" w:rsidTr="00B406C0">
        <w:tc>
          <w:tcPr>
            <w:tcW w:w="715" w:type="dxa"/>
          </w:tcPr>
          <w:p w14:paraId="31E4EB11"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מס"ד</w:t>
            </w:r>
          </w:p>
        </w:tc>
        <w:tc>
          <w:tcPr>
            <w:tcW w:w="1193" w:type="dxa"/>
          </w:tcPr>
          <w:p w14:paraId="361AA94B"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קוד הקו</w:t>
            </w:r>
          </w:p>
        </w:tc>
        <w:tc>
          <w:tcPr>
            <w:tcW w:w="562" w:type="dxa"/>
          </w:tcPr>
          <w:p w14:paraId="37DD6BFA"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סוג הקו</w:t>
            </w:r>
          </w:p>
        </w:tc>
        <w:tc>
          <w:tcPr>
            <w:tcW w:w="878" w:type="dxa"/>
          </w:tcPr>
          <w:p w14:paraId="44842578"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מודם</w:t>
            </w:r>
          </w:p>
        </w:tc>
        <w:tc>
          <w:tcPr>
            <w:tcW w:w="4632" w:type="dxa"/>
            <w:gridSpan w:val="4"/>
          </w:tcPr>
          <w:p w14:paraId="1C9E49A8"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שייכות ארגונית</w:t>
            </w:r>
          </w:p>
        </w:tc>
        <w:tc>
          <w:tcPr>
            <w:tcW w:w="1596" w:type="dxa"/>
          </w:tcPr>
          <w:p w14:paraId="7F7C7C6E" w14:textId="77777777" w:rsidR="00051404" w:rsidRPr="00001089" w:rsidRDefault="00051404" w:rsidP="00D1062B">
            <w:pPr>
              <w:pStyle w:val="1110"/>
              <w:tabs>
                <w:tab w:val="left" w:pos="9360"/>
              </w:tabs>
              <w:spacing w:line="360" w:lineRule="auto"/>
              <w:ind w:left="426" w:right="0" w:hanging="425"/>
              <w:rPr>
                <w:rFonts w:ascii="David" w:hAnsi="David"/>
                <w:rtl/>
              </w:rPr>
            </w:pPr>
            <w:r w:rsidRPr="00001089">
              <w:rPr>
                <w:rFonts w:ascii="David" w:hAnsi="David"/>
                <w:rtl/>
              </w:rPr>
              <w:t>הערות</w:t>
            </w:r>
          </w:p>
        </w:tc>
      </w:tr>
      <w:tr w:rsidR="00051404" w:rsidRPr="00001089" w14:paraId="3128221E" w14:textId="77777777" w:rsidTr="00B406C0">
        <w:tc>
          <w:tcPr>
            <w:tcW w:w="715" w:type="dxa"/>
          </w:tcPr>
          <w:p w14:paraId="5B99CC7C" w14:textId="77777777" w:rsidR="00051404" w:rsidRPr="00001089" w:rsidRDefault="00051404" w:rsidP="00A86CDD">
            <w:pPr>
              <w:pStyle w:val="1110"/>
              <w:tabs>
                <w:tab w:val="left" w:pos="9360"/>
              </w:tabs>
              <w:spacing w:line="360" w:lineRule="auto"/>
              <w:ind w:left="1" w:right="0"/>
              <w:rPr>
                <w:rFonts w:ascii="David" w:hAnsi="David"/>
                <w:rtl/>
              </w:rPr>
            </w:pPr>
          </w:p>
        </w:tc>
        <w:tc>
          <w:tcPr>
            <w:tcW w:w="1193" w:type="dxa"/>
          </w:tcPr>
          <w:p w14:paraId="3646A530" w14:textId="77777777" w:rsidR="00051404" w:rsidRPr="00001089" w:rsidRDefault="00051404" w:rsidP="00A86CDD">
            <w:pPr>
              <w:pStyle w:val="1110"/>
              <w:tabs>
                <w:tab w:val="left" w:pos="9360"/>
              </w:tabs>
              <w:spacing w:line="360" w:lineRule="auto"/>
              <w:ind w:left="1" w:right="0"/>
              <w:rPr>
                <w:rFonts w:ascii="David" w:hAnsi="David"/>
                <w:rtl/>
              </w:rPr>
            </w:pPr>
          </w:p>
        </w:tc>
        <w:tc>
          <w:tcPr>
            <w:tcW w:w="562" w:type="dxa"/>
          </w:tcPr>
          <w:p w14:paraId="4F3BEABE" w14:textId="77777777" w:rsidR="00051404" w:rsidRPr="00001089" w:rsidRDefault="00051404" w:rsidP="00A86CDD">
            <w:pPr>
              <w:pStyle w:val="1110"/>
              <w:tabs>
                <w:tab w:val="left" w:pos="9360"/>
              </w:tabs>
              <w:spacing w:line="360" w:lineRule="auto"/>
              <w:ind w:left="1" w:right="0"/>
              <w:rPr>
                <w:rFonts w:ascii="David" w:hAnsi="David"/>
                <w:rtl/>
              </w:rPr>
            </w:pPr>
          </w:p>
        </w:tc>
        <w:tc>
          <w:tcPr>
            <w:tcW w:w="878" w:type="dxa"/>
          </w:tcPr>
          <w:p w14:paraId="48A95FBA" w14:textId="77777777" w:rsidR="00051404" w:rsidRPr="00001089" w:rsidRDefault="00051404" w:rsidP="00A86CDD">
            <w:pPr>
              <w:pStyle w:val="1110"/>
              <w:tabs>
                <w:tab w:val="left" w:pos="9360"/>
              </w:tabs>
              <w:spacing w:line="360" w:lineRule="auto"/>
              <w:ind w:left="1" w:right="0"/>
              <w:rPr>
                <w:rFonts w:ascii="David" w:hAnsi="David"/>
                <w:rtl/>
              </w:rPr>
            </w:pPr>
          </w:p>
        </w:tc>
        <w:tc>
          <w:tcPr>
            <w:tcW w:w="1158" w:type="dxa"/>
          </w:tcPr>
          <w:p w14:paraId="24CA4135"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יח' ארגונית</w:t>
            </w:r>
          </w:p>
        </w:tc>
        <w:tc>
          <w:tcPr>
            <w:tcW w:w="1158" w:type="dxa"/>
          </w:tcPr>
          <w:p w14:paraId="7E345189" w14:textId="77777777" w:rsidR="00051404" w:rsidRPr="00001089" w:rsidRDefault="00051404" w:rsidP="00A86CDD">
            <w:pPr>
              <w:pStyle w:val="1110"/>
              <w:tabs>
                <w:tab w:val="left" w:pos="9360"/>
              </w:tabs>
              <w:spacing w:line="360" w:lineRule="auto"/>
              <w:ind w:left="1" w:right="0"/>
              <w:rPr>
                <w:rFonts w:ascii="David" w:hAnsi="David"/>
                <w:rtl/>
              </w:rPr>
            </w:pPr>
            <w:r w:rsidRPr="00001089">
              <w:rPr>
                <w:rFonts w:ascii="David" w:hAnsi="David"/>
                <w:rtl/>
              </w:rPr>
              <w:t>קומה</w:t>
            </w:r>
          </w:p>
        </w:tc>
        <w:tc>
          <w:tcPr>
            <w:tcW w:w="1158" w:type="dxa"/>
          </w:tcPr>
          <w:p w14:paraId="3828F952" w14:textId="77777777" w:rsidR="00051404" w:rsidRPr="00001089" w:rsidRDefault="00051404" w:rsidP="00D1062B">
            <w:pPr>
              <w:pStyle w:val="1110"/>
              <w:tabs>
                <w:tab w:val="left" w:pos="9360"/>
              </w:tabs>
              <w:spacing w:line="360" w:lineRule="auto"/>
              <w:ind w:left="426" w:right="0" w:hanging="425"/>
              <w:rPr>
                <w:rFonts w:ascii="David" w:hAnsi="David"/>
                <w:rtl/>
              </w:rPr>
            </w:pPr>
            <w:r w:rsidRPr="00001089">
              <w:rPr>
                <w:rFonts w:ascii="David" w:hAnsi="David"/>
                <w:rtl/>
              </w:rPr>
              <w:t>חדר</w:t>
            </w:r>
          </w:p>
        </w:tc>
        <w:tc>
          <w:tcPr>
            <w:tcW w:w="1158" w:type="dxa"/>
          </w:tcPr>
          <w:p w14:paraId="16F17EB5" w14:textId="77777777" w:rsidR="00051404" w:rsidRPr="00001089" w:rsidRDefault="00051404" w:rsidP="00D1062B">
            <w:pPr>
              <w:pStyle w:val="1110"/>
              <w:tabs>
                <w:tab w:val="left" w:pos="9360"/>
              </w:tabs>
              <w:spacing w:line="360" w:lineRule="auto"/>
              <w:ind w:left="426" w:right="0" w:hanging="425"/>
              <w:rPr>
                <w:rFonts w:ascii="David" w:hAnsi="David"/>
                <w:rtl/>
              </w:rPr>
            </w:pPr>
            <w:r w:rsidRPr="00001089">
              <w:rPr>
                <w:rFonts w:ascii="David" w:hAnsi="David"/>
                <w:rtl/>
              </w:rPr>
              <w:t>שם משתמש</w:t>
            </w:r>
          </w:p>
        </w:tc>
        <w:tc>
          <w:tcPr>
            <w:tcW w:w="1596" w:type="dxa"/>
          </w:tcPr>
          <w:p w14:paraId="499696E8" w14:textId="77777777" w:rsidR="00051404" w:rsidRPr="00001089" w:rsidRDefault="00051404" w:rsidP="00D1062B">
            <w:pPr>
              <w:pStyle w:val="1110"/>
              <w:tabs>
                <w:tab w:val="left" w:pos="9360"/>
              </w:tabs>
              <w:spacing w:line="360" w:lineRule="auto"/>
              <w:ind w:left="426" w:right="0" w:hanging="425"/>
              <w:rPr>
                <w:rFonts w:ascii="David" w:hAnsi="David"/>
                <w:rtl/>
              </w:rPr>
            </w:pPr>
          </w:p>
        </w:tc>
      </w:tr>
      <w:tr w:rsidR="00051404" w:rsidRPr="00001089" w14:paraId="05EC9557" w14:textId="77777777" w:rsidTr="00B406C0">
        <w:tc>
          <w:tcPr>
            <w:tcW w:w="715" w:type="dxa"/>
          </w:tcPr>
          <w:p w14:paraId="6BB19896"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93" w:type="dxa"/>
          </w:tcPr>
          <w:p w14:paraId="17379B78"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562" w:type="dxa"/>
          </w:tcPr>
          <w:p w14:paraId="4B541080"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78" w:type="dxa"/>
          </w:tcPr>
          <w:p w14:paraId="7309EA65"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5E72141C"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597A53E8"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44F1CE0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0B7A188C"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596" w:type="dxa"/>
          </w:tcPr>
          <w:p w14:paraId="660C6E33" w14:textId="77777777" w:rsidR="00051404" w:rsidRPr="00001089" w:rsidRDefault="00051404" w:rsidP="00D1062B">
            <w:pPr>
              <w:pStyle w:val="1110"/>
              <w:tabs>
                <w:tab w:val="left" w:pos="9360"/>
              </w:tabs>
              <w:spacing w:line="360" w:lineRule="auto"/>
              <w:ind w:left="426" w:right="0" w:hanging="425"/>
              <w:rPr>
                <w:rFonts w:ascii="David" w:hAnsi="David"/>
                <w:rtl/>
              </w:rPr>
            </w:pPr>
          </w:p>
        </w:tc>
      </w:tr>
      <w:tr w:rsidR="00051404" w:rsidRPr="00001089" w14:paraId="67253A17" w14:textId="77777777" w:rsidTr="00B406C0">
        <w:tc>
          <w:tcPr>
            <w:tcW w:w="715" w:type="dxa"/>
          </w:tcPr>
          <w:p w14:paraId="6029D2EA"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93" w:type="dxa"/>
          </w:tcPr>
          <w:p w14:paraId="3F8D5092"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562" w:type="dxa"/>
          </w:tcPr>
          <w:p w14:paraId="2B58CAA8"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878" w:type="dxa"/>
          </w:tcPr>
          <w:p w14:paraId="08634BCD"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645FB6DC"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46F70963"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0E2FF149"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158" w:type="dxa"/>
          </w:tcPr>
          <w:p w14:paraId="60483A96" w14:textId="77777777" w:rsidR="00051404" w:rsidRPr="00001089" w:rsidRDefault="00051404" w:rsidP="00D1062B">
            <w:pPr>
              <w:pStyle w:val="1110"/>
              <w:tabs>
                <w:tab w:val="left" w:pos="9360"/>
              </w:tabs>
              <w:spacing w:line="360" w:lineRule="auto"/>
              <w:ind w:left="426" w:right="0" w:hanging="425"/>
              <w:rPr>
                <w:rFonts w:ascii="David" w:hAnsi="David"/>
                <w:rtl/>
              </w:rPr>
            </w:pPr>
          </w:p>
        </w:tc>
        <w:tc>
          <w:tcPr>
            <w:tcW w:w="1596" w:type="dxa"/>
          </w:tcPr>
          <w:p w14:paraId="4DFC67C1" w14:textId="77777777" w:rsidR="00051404" w:rsidRPr="00001089" w:rsidRDefault="00051404" w:rsidP="00D1062B">
            <w:pPr>
              <w:pStyle w:val="1110"/>
              <w:tabs>
                <w:tab w:val="left" w:pos="9360"/>
              </w:tabs>
              <w:spacing w:line="360" w:lineRule="auto"/>
              <w:ind w:left="426" w:right="0" w:hanging="425"/>
              <w:rPr>
                <w:rFonts w:ascii="David" w:hAnsi="David"/>
                <w:rtl/>
              </w:rPr>
            </w:pPr>
          </w:p>
        </w:tc>
      </w:tr>
    </w:tbl>
    <w:p w14:paraId="1A32828A" w14:textId="77777777" w:rsidR="00051404" w:rsidRPr="00001089" w:rsidRDefault="00051404" w:rsidP="00D1062B">
      <w:pPr>
        <w:pStyle w:val="1110"/>
        <w:keepNext w:val="0"/>
        <w:keepLines w:val="0"/>
        <w:ind w:left="426" w:right="0" w:hanging="425"/>
        <w:rPr>
          <w:rFonts w:ascii="David" w:hAnsi="David"/>
          <w:rtl/>
        </w:rPr>
      </w:pPr>
    </w:p>
    <w:p w14:paraId="1EC6971D" w14:textId="77777777" w:rsidR="00051404" w:rsidRPr="00001089" w:rsidRDefault="00051404" w:rsidP="00443862">
      <w:pPr>
        <w:pStyle w:val="1110"/>
        <w:numPr>
          <w:ilvl w:val="2"/>
          <w:numId w:val="66"/>
        </w:numPr>
        <w:tabs>
          <w:tab w:val="clear" w:pos="2880"/>
          <w:tab w:val="num" w:pos="-992"/>
        </w:tabs>
        <w:ind w:left="993" w:hanging="567"/>
        <w:rPr>
          <w:rFonts w:ascii="David" w:hAnsi="David"/>
        </w:rPr>
      </w:pPr>
      <w:r w:rsidRPr="00001089">
        <w:rPr>
          <w:rFonts w:ascii="David" w:hAnsi="David"/>
          <w:rtl/>
        </w:rPr>
        <w:t>פירוט סוגי מכשירים ניידים באתר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02"/>
        <w:gridCol w:w="2026"/>
        <w:gridCol w:w="2024"/>
        <w:gridCol w:w="2103"/>
      </w:tblGrid>
      <w:tr w:rsidR="00051404" w:rsidRPr="00001089" w14:paraId="1D90E60B" w14:textId="77777777" w:rsidTr="00B406C0">
        <w:tc>
          <w:tcPr>
            <w:tcW w:w="2439" w:type="dxa"/>
            <w:shd w:val="clear" w:color="auto" w:fill="auto"/>
          </w:tcPr>
          <w:p w14:paraId="43A0091A" w14:textId="77777777" w:rsidR="00051404" w:rsidRPr="00001089" w:rsidRDefault="00051404" w:rsidP="00D1062B">
            <w:pPr>
              <w:pStyle w:val="1110"/>
              <w:tabs>
                <w:tab w:val="left" w:pos="2222"/>
              </w:tabs>
              <w:ind w:left="426" w:right="1" w:hanging="425"/>
              <w:jc w:val="center"/>
              <w:rPr>
                <w:rFonts w:ascii="David" w:hAnsi="David"/>
                <w:rtl/>
              </w:rPr>
            </w:pPr>
            <w:r w:rsidRPr="00001089">
              <w:rPr>
                <w:rFonts w:ascii="David" w:hAnsi="David"/>
                <w:rtl/>
              </w:rPr>
              <w:t>מס' סידורי</w:t>
            </w:r>
          </w:p>
        </w:tc>
        <w:tc>
          <w:tcPr>
            <w:tcW w:w="2439" w:type="dxa"/>
            <w:shd w:val="clear" w:color="auto" w:fill="auto"/>
          </w:tcPr>
          <w:p w14:paraId="6D8A14EA" w14:textId="77777777" w:rsidR="00051404" w:rsidRPr="00001089" w:rsidRDefault="00051404" w:rsidP="00D1062B">
            <w:pPr>
              <w:pStyle w:val="1110"/>
              <w:ind w:left="426" w:right="0" w:hanging="425"/>
              <w:jc w:val="center"/>
              <w:rPr>
                <w:rFonts w:ascii="David" w:hAnsi="David"/>
                <w:rtl/>
              </w:rPr>
            </w:pPr>
            <w:r w:rsidRPr="00001089">
              <w:rPr>
                <w:rFonts w:ascii="David" w:hAnsi="David"/>
                <w:rtl/>
              </w:rPr>
              <w:t>מספר הקו כולל קידומת</w:t>
            </w:r>
          </w:p>
        </w:tc>
        <w:tc>
          <w:tcPr>
            <w:tcW w:w="2440" w:type="dxa"/>
            <w:shd w:val="clear" w:color="auto" w:fill="auto"/>
          </w:tcPr>
          <w:p w14:paraId="6551597B" w14:textId="77777777" w:rsidR="00051404" w:rsidRPr="00001089" w:rsidRDefault="00051404" w:rsidP="00D1062B">
            <w:pPr>
              <w:pStyle w:val="1110"/>
              <w:tabs>
                <w:tab w:val="left" w:pos="2224"/>
              </w:tabs>
              <w:ind w:left="426" w:right="80" w:hanging="425"/>
              <w:jc w:val="center"/>
              <w:rPr>
                <w:rFonts w:ascii="David" w:hAnsi="David"/>
                <w:rtl/>
              </w:rPr>
            </w:pPr>
            <w:r w:rsidRPr="00001089">
              <w:rPr>
                <w:rFonts w:ascii="David" w:hAnsi="David"/>
                <w:rtl/>
              </w:rPr>
              <w:t>סוג מכשיר קצה (דגם)</w:t>
            </w:r>
          </w:p>
        </w:tc>
        <w:tc>
          <w:tcPr>
            <w:tcW w:w="2440" w:type="dxa"/>
            <w:shd w:val="clear" w:color="auto" w:fill="auto"/>
          </w:tcPr>
          <w:p w14:paraId="7CE2A2EA" w14:textId="77777777" w:rsidR="00051404" w:rsidRPr="00001089" w:rsidRDefault="00051404" w:rsidP="00D1062B">
            <w:pPr>
              <w:pStyle w:val="1110"/>
              <w:tabs>
                <w:tab w:val="left" w:pos="2104"/>
              </w:tabs>
              <w:ind w:left="426" w:right="120" w:hanging="425"/>
              <w:jc w:val="center"/>
              <w:rPr>
                <w:rFonts w:ascii="David" w:hAnsi="David"/>
                <w:rtl/>
              </w:rPr>
            </w:pPr>
            <w:r w:rsidRPr="00001089">
              <w:rPr>
                <w:rFonts w:ascii="David" w:hAnsi="David"/>
                <w:rtl/>
              </w:rPr>
              <w:t>שם המשתמש</w:t>
            </w:r>
          </w:p>
        </w:tc>
      </w:tr>
      <w:tr w:rsidR="00051404" w:rsidRPr="00001089" w14:paraId="3A655574" w14:textId="77777777" w:rsidTr="00B406C0">
        <w:tc>
          <w:tcPr>
            <w:tcW w:w="2439" w:type="dxa"/>
            <w:shd w:val="clear" w:color="auto" w:fill="auto"/>
          </w:tcPr>
          <w:p w14:paraId="5AD5F136" w14:textId="77777777" w:rsidR="00051404" w:rsidRPr="00001089" w:rsidRDefault="00051404" w:rsidP="00D1062B">
            <w:pPr>
              <w:pStyle w:val="1110"/>
              <w:ind w:left="426" w:hanging="425"/>
              <w:rPr>
                <w:rFonts w:ascii="David" w:hAnsi="David"/>
                <w:rtl/>
              </w:rPr>
            </w:pPr>
          </w:p>
        </w:tc>
        <w:tc>
          <w:tcPr>
            <w:tcW w:w="2439" w:type="dxa"/>
            <w:shd w:val="clear" w:color="auto" w:fill="auto"/>
          </w:tcPr>
          <w:p w14:paraId="5C938DD1" w14:textId="77777777" w:rsidR="00051404" w:rsidRPr="00001089" w:rsidRDefault="00051404" w:rsidP="00D1062B">
            <w:pPr>
              <w:pStyle w:val="1110"/>
              <w:ind w:left="426" w:hanging="425"/>
              <w:rPr>
                <w:rFonts w:ascii="David" w:hAnsi="David"/>
                <w:rtl/>
              </w:rPr>
            </w:pPr>
          </w:p>
        </w:tc>
        <w:tc>
          <w:tcPr>
            <w:tcW w:w="2440" w:type="dxa"/>
            <w:shd w:val="clear" w:color="auto" w:fill="auto"/>
          </w:tcPr>
          <w:p w14:paraId="23B465AA" w14:textId="77777777" w:rsidR="00051404" w:rsidRPr="00001089" w:rsidRDefault="00051404" w:rsidP="00D1062B">
            <w:pPr>
              <w:pStyle w:val="1110"/>
              <w:ind w:left="426" w:hanging="425"/>
              <w:rPr>
                <w:rFonts w:ascii="David" w:hAnsi="David"/>
                <w:rtl/>
              </w:rPr>
            </w:pPr>
          </w:p>
        </w:tc>
        <w:tc>
          <w:tcPr>
            <w:tcW w:w="2440" w:type="dxa"/>
            <w:shd w:val="clear" w:color="auto" w:fill="auto"/>
          </w:tcPr>
          <w:p w14:paraId="5AAD0352" w14:textId="77777777" w:rsidR="00051404" w:rsidRPr="00001089" w:rsidRDefault="00051404" w:rsidP="00D1062B">
            <w:pPr>
              <w:pStyle w:val="1110"/>
              <w:ind w:left="426" w:hanging="425"/>
              <w:rPr>
                <w:rFonts w:ascii="David" w:hAnsi="David"/>
                <w:rtl/>
              </w:rPr>
            </w:pPr>
          </w:p>
        </w:tc>
      </w:tr>
      <w:tr w:rsidR="00051404" w:rsidRPr="00001089" w14:paraId="3D910890" w14:textId="77777777" w:rsidTr="00B406C0">
        <w:tc>
          <w:tcPr>
            <w:tcW w:w="2439" w:type="dxa"/>
            <w:shd w:val="clear" w:color="auto" w:fill="auto"/>
          </w:tcPr>
          <w:p w14:paraId="5C8C15DC" w14:textId="77777777" w:rsidR="00051404" w:rsidRPr="00001089" w:rsidRDefault="00051404" w:rsidP="00D1062B">
            <w:pPr>
              <w:pStyle w:val="1110"/>
              <w:ind w:left="426" w:hanging="425"/>
              <w:rPr>
                <w:rFonts w:ascii="David" w:hAnsi="David"/>
                <w:rtl/>
              </w:rPr>
            </w:pPr>
          </w:p>
        </w:tc>
        <w:tc>
          <w:tcPr>
            <w:tcW w:w="2439" w:type="dxa"/>
            <w:shd w:val="clear" w:color="auto" w:fill="auto"/>
          </w:tcPr>
          <w:p w14:paraId="052F8725" w14:textId="77777777" w:rsidR="00051404" w:rsidRPr="00001089" w:rsidRDefault="00051404" w:rsidP="00D1062B">
            <w:pPr>
              <w:pStyle w:val="1110"/>
              <w:ind w:left="426" w:hanging="425"/>
              <w:rPr>
                <w:rFonts w:ascii="David" w:hAnsi="David"/>
                <w:rtl/>
              </w:rPr>
            </w:pPr>
          </w:p>
        </w:tc>
        <w:tc>
          <w:tcPr>
            <w:tcW w:w="2440" w:type="dxa"/>
            <w:shd w:val="clear" w:color="auto" w:fill="auto"/>
          </w:tcPr>
          <w:p w14:paraId="0B605157" w14:textId="77777777" w:rsidR="00051404" w:rsidRPr="00001089" w:rsidRDefault="00051404" w:rsidP="00D1062B">
            <w:pPr>
              <w:pStyle w:val="1110"/>
              <w:ind w:left="426" w:hanging="425"/>
              <w:rPr>
                <w:rFonts w:ascii="David" w:hAnsi="David"/>
                <w:rtl/>
              </w:rPr>
            </w:pPr>
          </w:p>
        </w:tc>
        <w:tc>
          <w:tcPr>
            <w:tcW w:w="2440" w:type="dxa"/>
            <w:shd w:val="clear" w:color="auto" w:fill="auto"/>
          </w:tcPr>
          <w:p w14:paraId="091D213E" w14:textId="77777777" w:rsidR="00051404" w:rsidRPr="00001089" w:rsidRDefault="00051404" w:rsidP="00D1062B">
            <w:pPr>
              <w:pStyle w:val="1110"/>
              <w:ind w:left="426" w:hanging="425"/>
              <w:rPr>
                <w:rFonts w:ascii="David" w:hAnsi="David"/>
                <w:rtl/>
              </w:rPr>
            </w:pPr>
          </w:p>
        </w:tc>
      </w:tr>
      <w:tr w:rsidR="00051404" w:rsidRPr="00001089" w14:paraId="21496A26" w14:textId="77777777" w:rsidTr="00B406C0">
        <w:tc>
          <w:tcPr>
            <w:tcW w:w="2439" w:type="dxa"/>
            <w:shd w:val="clear" w:color="auto" w:fill="auto"/>
          </w:tcPr>
          <w:p w14:paraId="00024945" w14:textId="77777777" w:rsidR="00051404" w:rsidRPr="00001089" w:rsidRDefault="00051404" w:rsidP="00D1062B">
            <w:pPr>
              <w:pStyle w:val="1110"/>
              <w:ind w:left="426" w:hanging="425"/>
              <w:rPr>
                <w:rFonts w:ascii="David" w:hAnsi="David"/>
                <w:rtl/>
              </w:rPr>
            </w:pPr>
          </w:p>
        </w:tc>
        <w:tc>
          <w:tcPr>
            <w:tcW w:w="2439" w:type="dxa"/>
            <w:shd w:val="clear" w:color="auto" w:fill="auto"/>
          </w:tcPr>
          <w:p w14:paraId="72C17E15" w14:textId="77777777" w:rsidR="00051404" w:rsidRPr="00001089" w:rsidRDefault="00051404" w:rsidP="00D1062B">
            <w:pPr>
              <w:pStyle w:val="1110"/>
              <w:ind w:left="426" w:hanging="425"/>
              <w:rPr>
                <w:rFonts w:ascii="David" w:hAnsi="David"/>
                <w:rtl/>
              </w:rPr>
            </w:pPr>
          </w:p>
        </w:tc>
        <w:tc>
          <w:tcPr>
            <w:tcW w:w="2440" w:type="dxa"/>
            <w:shd w:val="clear" w:color="auto" w:fill="auto"/>
          </w:tcPr>
          <w:p w14:paraId="040ED74E" w14:textId="77777777" w:rsidR="00051404" w:rsidRPr="00001089" w:rsidRDefault="00051404" w:rsidP="00D1062B">
            <w:pPr>
              <w:pStyle w:val="1110"/>
              <w:ind w:left="426" w:hanging="425"/>
              <w:rPr>
                <w:rFonts w:ascii="David" w:hAnsi="David"/>
                <w:rtl/>
              </w:rPr>
            </w:pPr>
          </w:p>
        </w:tc>
        <w:tc>
          <w:tcPr>
            <w:tcW w:w="2440" w:type="dxa"/>
            <w:shd w:val="clear" w:color="auto" w:fill="auto"/>
          </w:tcPr>
          <w:p w14:paraId="48668D59" w14:textId="77777777" w:rsidR="00051404" w:rsidRPr="00001089" w:rsidRDefault="00051404" w:rsidP="00D1062B">
            <w:pPr>
              <w:pStyle w:val="1110"/>
              <w:ind w:left="426" w:hanging="425"/>
              <w:rPr>
                <w:rFonts w:ascii="David" w:hAnsi="David"/>
                <w:rtl/>
              </w:rPr>
            </w:pPr>
          </w:p>
        </w:tc>
      </w:tr>
    </w:tbl>
    <w:p w14:paraId="055BCF8E" w14:textId="77777777" w:rsidR="00051404" w:rsidRPr="00001089" w:rsidRDefault="00051404" w:rsidP="00D1062B">
      <w:pPr>
        <w:pStyle w:val="1110"/>
        <w:keepNext w:val="0"/>
        <w:keepLines w:val="0"/>
        <w:ind w:left="426" w:hanging="425"/>
        <w:rPr>
          <w:rFonts w:ascii="David" w:hAnsi="David"/>
          <w:rtl/>
        </w:rPr>
      </w:pPr>
    </w:p>
    <w:p w14:paraId="2E362A04" w14:textId="0311F949" w:rsidR="00051404" w:rsidRPr="00001089" w:rsidRDefault="00051404" w:rsidP="00443862">
      <w:pPr>
        <w:pStyle w:val="1110"/>
        <w:numPr>
          <w:ilvl w:val="1"/>
          <w:numId w:val="66"/>
        </w:numPr>
        <w:tabs>
          <w:tab w:val="clear" w:pos="2145"/>
          <w:tab w:val="num" w:pos="-992"/>
        </w:tabs>
        <w:ind w:left="426" w:hanging="425"/>
        <w:rPr>
          <w:rFonts w:ascii="David" w:hAnsi="David"/>
        </w:rPr>
      </w:pPr>
      <w:r w:rsidRPr="00001089">
        <w:rPr>
          <w:rFonts w:ascii="David" w:hAnsi="David"/>
          <w:rtl/>
        </w:rPr>
        <w:lastRenderedPageBreak/>
        <w:t xml:space="preserve">ציוד קצה </w:t>
      </w:r>
    </w:p>
    <w:p w14:paraId="6C1191E0" w14:textId="77777777" w:rsidR="00B406C0" w:rsidRPr="00001089" w:rsidRDefault="00051404" w:rsidP="00443862">
      <w:pPr>
        <w:pStyle w:val="1110"/>
        <w:keepNext w:val="0"/>
        <w:keepLines w:val="0"/>
        <w:tabs>
          <w:tab w:val="num" w:pos="-566"/>
        </w:tabs>
        <w:spacing w:line="360" w:lineRule="auto"/>
        <w:ind w:left="426" w:right="0"/>
        <w:jc w:val="both"/>
        <w:rPr>
          <w:rFonts w:ascii="David" w:hAnsi="David"/>
          <w:rtl/>
        </w:rPr>
      </w:pPr>
      <w:r w:rsidRPr="00001089">
        <w:rPr>
          <w:rFonts w:ascii="David" w:hAnsi="David"/>
          <w:rtl/>
        </w:rPr>
        <w:t xml:space="preserve">יאספו ויאומתו כל פרטי ציוד הקצה המצויים אצל המשרד. </w:t>
      </w:r>
    </w:p>
    <w:p w14:paraId="17A637DE" w14:textId="77777777" w:rsidR="00C450B8" w:rsidRPr="00001089" w:rsidRDefault="00C450B8" w:rsidP="00443862">
      <w:pPr>
        <w:pStyle w:val="1110"/>
        <w:keepNext w:val="0"/>
        <w:keepLines w:val="0"/>
        <w:tabs>
          <w:tab w:val="num" w:pos="-566"/>
        </w:tabs>
        <w:spacing w:line="360" w:lineRule="auto"/>
        <w:ind w:left="426" w:right="0"/>
        <w:jc w:val="both"/>
        <w:rPr>
          <w:rFonts w:ascii="David" w:hAnsi="David"/>
          <w:rtl/>
        </w:rPr>
      </w:pPr>
      <w:r w:rsidRPr="00001089">
        <w:rPr>
          <w:rFonts w:ascii="David" w:hAnsi="David"/>
          <w:rtl/>
        </w:rPr>
        <w:t>הנתונים יאספו הן לגבי מכשירי קצה הקשורים למרכזיה והן לגבי מכשירי קצה המחוברים לקווים ישירים.</w:t>
      </w:r>
    </w:p>
    <w:p w14:paraId="721EF157" w14:textId="77777777" w:rsidR="00C450B8" w:rsidRPr="00001089" w:rsidRDefault="00C450B8" w:rsidP="00443862">
      <w:pPr>
        <w:pStyle w:val="1110"/>
        <w:keepNext w:val="0"/>
        <w:keepLines w:val="0"/>
        <w:tabs>
          <w:tab w:val="num" w:pos="-566"/>
        </w:tabs>
        <w:spacing w:line="360" w:lineRule="auto"/>
        <w:ind w:left="426" w:right="0"/>
        <w:jc w:val="both"/>
        <w:rPr>
          <w:rFonts w:ascii="David" w:hAnsi="David"/>
          <w:rtl/>
        </w:rPr>
      </w:pPr>
      <w:r w:rsidRPr="00001089">
        <w:rPr>
          <w:rFonts w:ascii="David" w:hAnsi="David"/>
          <w:rtl/>
        </w:rPr>
        <w:t>הנתונים שיאספו יכללו את כל המכשירים שהממשלה נושאת, כולל אלו בהם הממשלה נושאת בחלק מעלות אחזקתם או משלמת תשלום כלשהו בגינם, וזאת ללא תלות בשאלה האם המכשירים הם בבעלות הממשלה או בבעלות אחרת.</w:t>
      </w:r>
    </w:p>
    <w:p w14:paraId="619471BD" w14:textId="77777777" w:rsidR="00B406C0" w:rsidRPr="00001089" w:rsidRDefault="00051404" w:rsidP="00443862">
      <w:pPr>
        <w:pStyle w:val="1110"/>
        <w:keepNext w:val="0"/>
        <w:keepLines w:val="0"/>
        <w:tabs>
          <w:tab w:val="num" w:pos="-566"/>
        </w:tabs>
        <w:spacing w:line="360" w:lineRule="auto"/>
        <w:ind w:left="426" w:right="0"/>
        <w:jc w:val="both"/>
        <w:rPr>
          <w:rFonts w:ascii="David" w:hAnsi="David"/>
          <w:rtl/>
        </w:rPr>
      </w:pPr>
      <w:r w:rsidRPr="00001089">
        <w:rPr>
          <w:rFonts w:ascii="David" w:hAnsi="David"/>
          <w:rtl/>
        </w:rPr>
        <w:t xml:space="preserve">לכל פריט ציוד – מכשירי טלפון חכמים, מכשירי טלפון רגילים, מכשירי פקס ירשמו כל הנתונים הטכניים (סוג- דגם + תוספות והרחבות), הנתונים המנהליים (שם המחזיק במכשיר, מיקום המכשיר בבנין, מחלקה וכיו"ב) ונתוני ההגדרה והקונפיגורציה הרלוונטיים (קבוצות חיוג ולקט, הרשאות וחסימות). </w:t>
      </w:r>
    </w:p>
    <w:p w14:paraId="452ECF85" w14:textId="77777777" w:rsidR="00051404" w:rsidRPr="00001089" w:rsidRDefault="00051404" w:rsidP="00D1062B">
      <w:pPr>
        <w:tabs>
          <w:tab w:val="num" w:pos="1"/>
        </w:tabs>
        <w:bidi/>
        <w:ind w:left="426" w:hanging="425"/>
        <w:rPr>
          <w:rFonts w:ascii="David" w:hAnsi="David" w:cs="David"/>
          <w:rtl/>
        </w:rPr>
      </w:pPr>
    </w:p>
    <w:p w14:paraId="306BAE30" w14:textId="32881F77" w:rsidR="00933021" w:rsidRPr="00FE0050" w:rsidRDefault="00933021">
      <w:pPr>
        <w:rPr>
          <w:rFonts w:asciiTheme="minorHAnsi" w:hAnsiTheme="minorHAnsi" w:cs="David"/>
          <w:b/>
          <w:bCs/>
          <w:sz w:val="28"/>
          <w:szCs w:val="28"/>
          <w:u w:val="single"/>
        </w:rPr>
      </w:pPr>
      <w:r>
        <w:rPr>
          <w:rFonts w:ascii="David" w:hAnsi="David"/>
          <w:b/>
          <w:bCs/>
          <w:sz w:val="28"/>
          <w:szCs w:val="28"/>
          <w:u w:val="single"/>
          <w:rtl/>
        </w:rPr>
        <w:br w:type="page"/>
      </w:r>
    </w:p>
    <w:p w14:paraId="38FD5DBB" w14:textId="16978243" w:rsidR="005F7C9E" w:rsidRPr="00001089" w:rsidRDefault="005F7C9E" w:rsidP="003B79FF">
      <w:pPr>
        <w:pStyle w:val="affffb"/>
        <w:ind w:left="426" w:hanging="425"/>
        <w:rPr>
          <w:rtl/>
        </w:rPr>
      </w:pPr>
      <w:bookmarkStart w:id="1100" w:name="_Toc430900660"/>
      <w:r w:rsidRPr="00001089">
        <w:rPr>
          <w:rtl/>
        </w:rPr>
        <w:lastRenderedPageBreak/>
        <w:t xml:space="preserve">נספח  </w:t>
      </w:r>
      <w:r>
        <w:rPr>
          <w:rFonts w:hint="cs"/>
          <w:rtl/>
        </w:rPr>
        <w:t>15</w:t>
      </w:r>
      <w:r w:rsidRPr="00001089">
        <w:rPr>
          <w:rtl/>
        </w:rPr>
        <w:t xml:space="preserve">-  </w:t>
      </w:r>
      <w:r w:rsidR="0011025E">
        <w:rPr>
          <w:rFonts w:hint="cs"/>
          <w:rtl/>
        </w:rPr>
        <w:t xml:space="preserve"> </w:t>
      </w:r>
      <w:r>
        <w:rPr>
          <w:rFonts w:hint="cs"/>
          <w:rtl/>
        </w:rPr>
        <w:t>פירוט שלוחות והקפי חיסכון</w:t>
      </w:r>
      <w:bookmarkEnd w:id="1100"/>
      <w:r w:rsidRPr="00001089">
        <w:rPr>
          <w:rtl/>
        </w:rPr>
        <w:t xml:space="preserve"> </w:t>
      </w:r>
    </w:p>
    <w:p w14:paraId="752D2D6C" w14:textId="237266A5" w:rsidR="00B406C0" w:rsidRPr="00D344E8" w:rsidRDefault="00B406C0" w:rsidP="00D1062B">
      <w:pPr>
        <w:bidi/>
        <w:ind w:left="426" w:hanging="425"/>
        <w:rPr>
          <w:rFonts w:asciiTheme="minorHAnsi" w:hAnsiTheme="minorHAnsi" w:cs="David"/>
          <w:b/>
          <w:bCs/>
          <w:sz w:val="28"/>
          <w:szCs w:val="28"/>
          <w:u w:val="single"/>
          <w:rtl/>
        </w:rPr>
      </w:pPr>
    </w:p>
    <w:tbl>
      <w:tblPr>
        <w:bidiVisual/>
        <w:tblW w:w="2414" w:type="pct"/>
        <w:tblInd w:w="1752" w:type="dxa"/>
        <w:tblLook w:val="04A0" w:firstRow="1" w:lastRow="0" w:firstColumn="1" w:lastColumn="0" w:noHBand="0" w:noVBand="1"/>
      </w:tblPr>
      <w:tblGrid>
        <w:gridCol w:w="3937"/>
      </w:tblGrid>
      <w:tr w:rsidR="00EE4A63" w:rsidRPr="00017618" w14:paraId="5C1F5F7E" w14:textId="77777777" w:rsidTr="00443862">
        <w:trPr>
          <w:cantSplit/>
          <w:trHeight w:val="1134"/>
        </w:trPr>
        <w:tc>
          <w:tcPr>
            <w:tcW w:w="5000" w:type="pct"/>
            <w:tcBorders>
              <w:top w:val="nil"/>
              <w:left w:val="nil"/>
              <w:bottom w:val="nil"/>
              <w:right w:val="nil"/>
            </w:tcBorders>
            <w:shd w:val="clear" w:color="auto" w:fill="auto"/>
            <w:noWrap/>
            <w:vAlign w:val="center"/>
          </w:tcPr>
          <w:tbl>
            <w:tblPr>
              <w:bidiVisual/>
              <w:tblW w:w="2980" w:type="dxa"/>
              <w:jc w:val="center"/>
              <w:tblLook w:val="04A0" w:firstRow="1" w:lastRow="0" w:firstColumn="1" w:lastColumn="0" w:noHBand="0" w:noVBand="1"/>
            </w:tblPr>
            <w:tblGrid>
              <w:gridCol w:w="1900"/>
              <w:gridCol w:w="1080"/>
            </w:tblGrid>
            <w:tr w:rsidR="00017618" w:rsidRPr="00443862" w14:paraId="1A0BD04C" w14:textId="77777777" w:rsidTr="00443862">
              <w:trPr>
                <w:trHeight w:val="285"/>
                <w:jc w:val="center"/>
              </w:trPr>
              <w:tc>
                <w:tcPr>
                  <w:tcW w:w="1900"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69BEE261" w14:textId="46DDAB39" w:rsidR="00017618" w:rsidRPr="00443862" w:rsidRDefault="00017618" w:rsidP="00443862">
                  <w:pPr>
                    <w:bidi/>
                    <w:jc w:val="center"/>
                    <w:rPr>
                      <w:rFonts w:ascii="David" w:hAnsi="David" w:cs="David"/>
                      <w:b/>
                      <w:bCs/>
                    </w:rPr>
                  </w:pPr>
                  <w:r w:rsidRPr="00443862">
                    <w:rPr>
                      <w:rFonts w:ascii="David" w:hAnsi="David" w:cs="David"/>
                      <w:b/>
                      <w:bCs/>
                      <w:rtl/>
                    </w:rPr>
                    <w:t xml:space="preserve">צירי </w:t>
                  </w:r>
                  <w:r w:rsidRPr="00443862">
                    <w:rPr>
                      <w:rFonts w:ascii="David" w:hAnsi="David" w:cs="David"/>
                      <w:b/>
                      <w:bCs/>
                    </w:rPr>
                    <w:t>PRI</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FF9534" w14:textId="7FC43B1F" w:rsidR="00017618" w:rsidRPr="00443862" w:rsidRDefault="00017618" w:rsidP="00443862">
                  <w:pPr>
                    <w:jc w:val="center"/>
                    <w:rPr>
                      <w:rFonts w:ascii="David" w:hAnsi="David" w:cs="David"/>
                      <w:b/>
                      <w:bCs/>
                    </w:rPr>
                  </w:pPr>
                  <w:r w:rsidRPr="00443862">
                    <w:rPr>
                      <w:rFonts w:ascii="David" w:hAnsi="David" w:cs="David"/>
                      <w:b/>
                      <w:bCs/>
                    </w:rPr>
                    <w:t>947</w:t>
                  </w:r>
                </w:p>
              </w:tc>
            </w:tr>
            <w:tr w:rsidR="00017618" w:rsidRPr="00443862" w14:paraId="190B5CD8" w14:textId="77777777" w:rsidTr="00443862">
              <w:trPr>
                <w:trHeight w:val="28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5242B65F" w14:textId="44AF8A84" w:rsidR="00017618" w:rsidRPr="00443862" w:rsidRDefault="00017618" w:rsidP="00443862">
                  <w:pPr>
                    <w:jc w:val="center"/>
                    <w:rPr>
                      <w:rFonts w:ascii="David" w:hAnsi="David" w:cs="David"/>
                      <w:b/>
                      <w:bCs/>
                    </w:rPr>
                  </w:pPr>
                  <w:r w:rsidRPr="00443862">
                    <w:rPr>
                      <w:rFonts w:ascii="David" w:hAnsi="David" w:cs="David"/>
                      <w:b/>
                      <w:bCs/>
                    </w:rPr>
                    <w:t xml:space="preserve">PCM  </w:t>
                  </w:r>
                  <w:r w:rsidRPr="00443862">
                    <w:rPr>
                      <w:rFonts w:ascii="David" w:hAnsi="David" w:cs="David"/>
                      <w:b/>
                      <w:bCs/>
                      <w:rtl/>
                    </w:rPr>
                    <w:t>צירי</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45B2E48" w14:textId="48B58A88" w:rsidR="00017618" w:rsidRPr="00443862" w:rsidRDefault="00017618" w:rsidP="00443862">
                  <w:pPr>
                    <w:jc w:val="center"/>
                    <w:rPr>
                      <w:rFonts w:ascii="David" w:hAnsi="David" w:cs="David"/>
                      <w:b/>
                      <w:bCs/>
                    </w:rPr>
                  </w:pPr>
                  <w:r w:rsidRPr="00443862">
                    <w:rPr>
                      <w:rFonts w:ascii="David" w:hAnsi="David" w:cs="David"/>
                      <w:b/>
                      <w:bCs/>
                    </w:rPr>
                    <w:t>17</w:t>
                  </w:r>
                </w:p>
              </w:tc>
            </w:tr>
            <w:tr w:rsidR="00017618" w:rsidRPr="00443862" w14:paraId="50361D49" w14:textId="77777777" w:rsidTr="00443862">
              <w:trPr>
                <w:trHeight w:val="76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63F59864" w14:textId="7A6413E4" w:rsidR="00017618" w:rsidRPr="00443862" w:rsidRDefault="00017618" w:rsidP="00443862">
                  <w:pPr>
                    <w:bidi/>
                    <w:jc w:val="center"/>
                    <w:rPr>
                      <w:rFonts w:ascii="David" w:hAnsi="David" w:cs="David"/>
                      <w:b/>
                      <w:bCs/>
                    </w:rPr>
                  </w:pPr>
                  <w:r w:rsidRPr="00443862">
                    <w:rPr>
                      <w:rFonts w:ascii="David" w:hAnsi="David" w:cs="David"/>
                      <w:b/>
                      <w:bCs/>
                      <w:rtl/>
                    </w:rPr>
                    <w:t>צירי סלקום חשכ"ל</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FE430EF" w14:textId="1F557AE3" w:rsidR="00017618" w:rsidRPr="00443862" w:rsidRDefault="00017618" w:rsidP="00443862">
                  <w:pPr>
                    <w:jc w:val="center"/>
                    <w:rPr>
                      <w:rFonts w:ascii="David" w:hAnsi="David" w:cs="David"/>
                      <w:b/>
                      <w:bCs/>
                    </w:rPr>
                  </w:pPr>
                  <w:r w:rsidRPr="00443862">
                    <w:rPr>
                      <w:rFonts w:ascii="David" w:hAnsi="David" w:cs="David"/>
                      <w:b/>
                      <w:bCs/>
                    </w:rPr>
                    <w:t>137</w:t>
                  </w:r>
                </w:p>
              </w:tc>
            </w:tr>
            <w:tr w:rsidR="00017618" w:rsidRPr="00443862" w14:paraId="119D8805" w14:textId="77777777" w:rsidTr="00443862">
              <w:trPr>
                <w:trHeight w:val="510"/>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470E58E7" w14:textId="24FDFA2C" w:rsidR="00017618" w:rsidRPr="00443862" w:rsidRDefault="00017618" w:rsidP="00443862">
                  <w:pPr>
                    <w:bidi/>
                    <w:jc w:val="center"/>
                    <w:rPr>
                      <w:rFonts w:ascii="David" w:hAnsi="David" w:cs="David"/>
                      <w:b/>
                      <w:bCs/>
                    </w:rPr>
                  </w:pPr>
                  <w:r w:rsidRPr="00443862">
                    <w:rPr>
                      <w:rFonts w:ascii="David" w:hAnsi="David" w:cs="David"/>
                      <w:b/>
                      <w:bCs/>
                      <w:rtl/>
                    </w:rPr>
                    <w:t>סלולאר פלאפון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C757887" w14:textId="66964BFA" w:rsidR="00017618" w:rsidRPr="00443862" w:rsidRDefault="00017618" w:rsidP="00443862">
                  <w:pPr>
                    <w:jc w:val="center"/>
                    <w:rPr>
                      <w:rFonts w:ascii="David" w:hAnsi="David" w:cs="David"/>
                      <w:b/>
                      <w:bCs/>
                    </w:rPr>
                  </w:pPr>
                  <w:r w:rsidRPr="00443862">
                    <w:rPr>
                      <w:rFonts w:ascii="David" w:hAnsi="David" w:cs="David"/>
                      <w:b/>
                      <w:bCs/>
                    </w:rPr>
                    <w:t>76,405</w:t>
                  </w:r>
                </w:p>
              </w:tc>
            </w:tr>
            <w:tr w:rsidR="00017618" w:rsidRPr="00443862" w14:paraId="1CEE0841" w14:textId="77777777" w:rsidTr="00443862">
              <w:trPr>
                <w:trHeight w:val="510"/>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6377EB66" w14:textId="6F981F6B" w:rsidR="00017618" w:rsidRPr="00443862" w:rsidRDefault="00017618" w:rsidP="00443862">
                  <w:pPr>
                    <w:bidi/>
                    <w:jc w:val="center"/>
                    <w:rPr>
                      <w:rFonts w:ascii="David" w:hAnsi="David" w:cs="David"/>
                      <w:b/>
                      <w:bCs/>
                    </w:rPr>
                  </w:pPr>
                  <w:r w:rsidRPr="00443862">
                    <w:rPr>
                      <w:rFonts w:ascii="David" w:hAnsi="David" w:cs="David"/>
                      <w:b/>
                      <w:bCs/>
                      <w:rtl/>
                    </w:rPr>
                    <w:t>קווים כלליים בזק</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A8EA21E" w14:textId="51E94AC9" w:rsidR="00017618" w:rsidRPr="00443862" w:rsidRDefault="00017618" w:rsidP="00443862">
                  <w:pPr>
                    <w:jc w:val="center"/>
                    <w:rPr>
                      <w:rFonts w:ascii="David" w:hAnsi="David" w:cs="David"/>
                      <w:b/>
                      <w:bCs/>
                    </w:rPr>
                  </w:pPr>
                  <w:r w:rsidRPr="00443862">
                    <w:rPr>
                      <w:rFonts w:ascii="David" w:hAnsi="David" w:cs="David"/>
                      <w:b/>
                      <w:bCs/>
                    </w:rPr>
                    <w:t>24,548</w:t>
                  </w:r>
                </w:p>
              </w:tc>
            </w:tr>
            <w:tr w:rsidR="00017618" w:rsidRPr="00443862" w14:paraId="5E393E52" w14:textId="77777777" w:rsidTr="00443862">
              <w:trPr>
                <w:trHeight w:val="510"/>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72BF77A8" w14:textId="1FE4F360" w:rsidR="00017618" w:rsidRPr="00443862" w:rsidRDefault="00017618" w:rsidP="00443862">
                  <w:pPr>
                    <w:bidi/>
                    <w:jc w:val="center"/>
                    <w:rPr>
                      <w:rFonts w:ascii="David" w:hAnsi="David" w:cs="David"/>
                      <w:b/>
                      <w:bCs/>
                    </w:rPr>
                  </w:pPr>
                  <w:r w:rsidRPr="00443862">
                    <w:rPr>
                      <w:rFonts w:ascii="David" w:hAnsi="David" w:cs="David"/>
                      <w:b/>
                      <w:bCs/>
                      <w:rtl/>
                    </w:rPr>
                    <w:t xml:space="preserve">אפיקים </w:t>
                  </w:r>
                  <w:r w:rsidRPr="00443862">
                    <w:rPr>
                      <w:rFonts w:ascii="David" w:hAnsi="David" w:cs="David"/>
                      <w:b/>
                      <w:bCs/>
                    </w:rPr>
                    <w:t>PRI</w:t>
                  </w:r>
                  <w:r w:rsidRPr="00443862">
                    <w:rPr>
                      <w:rFonts w:ascii="David" w:hAnsi="David" w:cs="David"/>
                      <w:b/>
                      <w:bCs/>
                      <w:rtl/>
                    </w:rPr>
                    <w:t xml:space="preserve"> בזק</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65E6443" w14:textId="5BB7B0D4" w:rsidR="00017618" w:rsidRPr="00443862" w:rsidRDefault="00017618" w:rsidP="00443862">
                  <w:pPr>
                    <w:jc w:val="center"/>
                    <w:rPr>
                      <w:rFonts w:ascii="David" w:hAnsi="David" w:cs="David"/>
                      <w:b/>
                      <w:bCs/>
                    </w:rPr>
                  </w:pPr>
                  <w:r w:rsidRPr="00443862">
                    <w:rPr>
                      <w:rFonts w:ascii="David" w:hAnsi="David" w:cs="David"/>
                      <w:b/>
                      <w:bCs/>
                    </w:rPr>
                    <w:t>27,621</w:t>
                  </w:r>
                </w:p>
              </w:tc>
            </w:tr>
            <w:tr w:rsidR="00017618" w:rsidRPr="00443862" w14:paraId="658AF520" w14:textId="77777777" w:rsidTr="00443862">
              <w:trPr>
                <w:trHeight w:val="76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5518C3C7" w14:textId="09DDBAC9" w:rsidR="00017618" w:rsidRPr="00443862" w:rsidRDefault="00017618" w:rsidP="00443862">
                  <w:pPr>
                    <w:bidi/>
                    <w:jc w:val="center"/>
                    <w:rPr>
                      <w:rFonts w:ascii="David" w:hAnsi="David" w:cs="David"/>
                      <w:b/>
                      <w:bCs/>
                    </w:rPr>
                  </w:pPr>
                  <w:r w:rsidRPr="00443862">
                    <w:rPr>
                      <w:rFonts w:ascii="David" w:hAnsi="David" w:cs="David"/>
                      <w:b/>
                      <w:bCs/>
                      <w:rtl/>
                    </w:rPr>
                    <w:t>אפיקים סלקום חשכ"ל</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21B8A07" w14:textId="0DDB5B73" w:rsidR="00017618" w:rsidRPr="00443862" w:rsidRDefault="00017618" w:rsidP="00443862">
                  <w:pPr>
                    <w:jc w:val="center"/>
                    <w:rPr>
                      <w:rFonts w:ascii="David" w:hAnsi="David" w:cs="David"/>
                      <w:b/>
                      <w:bCs/>
                    </w:rPr>
                  </w:pPr>
                  <w:r w:rsidRPr="00443862">
                    <w:rPr>
                      <w:rFonts w:ascii="David" w:hAnsi="David" w:cs="David"/>
                      <w:b/>
                      <w:bCs/>
                    </w:rPr>
                    <w:t>4,110</w:t>
                  </w:r>
                </w:p>
              </w:tc>
            </w:tr>
            <w:tr w:rsidR="00017618" w:rsidRPr="00443862" w14:paraId="219A7168" w14:textId="77777777" w:rsidTr="00443862">
              <w:trPr>
                <w:trHeight w:val="510"/>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1EEAAA83" w14:textId="1D52E6E0" w:rsidR="00017618" w:rsidRPr="00443862" w:rsidRDefault="00017618" w:rsidP="00443862">
                  <w:pPr>
                    <w:bidi/>
                    <w:jc w:val="center"/>
                    <w:rPr>
                      <w:rFonts w:ascii="David" w:hAnsi="David" w:cs="David"/>
                      <w:b/>
                      <w:bCs/>
                    </w:rPr>
                  </w:pPr>
                  <w:r w:rsidRPr="00443862">
                    <w:rPr>
                      <w:rFonts w:ascii="David" w:hAnsi="David" w:cs="David"/>
                      <w:b/>
                      <w:bCs/>
                      <w:rtl/>
                    </w:rPr>
                    <w:t xml:space="preserve">אפיקים </w:t>
                  </w:r>
                  <w:r w:rsidRPr="00443862">
                    <w:rPr>
                      <w:rFonts w:ascii="David" w:hAnsi="David" w:cs="David"/>
                      <w:b/>
                      <w:bCs/>
                    </w:rPr>
                    <w:t>PCM</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B9C2DEC" w14:textId="30685F4B" w:rsidR="00017618" w:rsidRPr="00443862" w:rsidRDefault="00017618" w:rsidP="00443862">
                  <w:pPr>
                    <w:jc w:val="center"/>
                    <w:rPr>
                      <w:rFonts w:ascii="David" w:hAnsi="David" w:cs="David"/>
                      <w:b/>
                      <w:bCs/>
                    </w:rPr>
                  </w:pPr>
                  <w:r w:rsidRPr="00443862">
                    <w:rPr>
                      <w:rFonts w:ascii="David" w:hAnsi="David" w:cs="David"/>
                      <w:b/>
                      <w:bCs/>
                    </w:rPr>
                    <w:t>228</w:t>
                  </w:r>
                </w:p>
              </w:tc>
            </w:tr>
            <w:tr w:rsidR="00017618" w:rsidRPr="00443862" w14:paraId="704B921E" w14:textId="77777777" w:rsidTr="00443862">
              <w:trPr>
                <w:trHeight w:val="76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3CFD5EE0" w14:textId="77FC87E7" w:rsidR="00017618" w:rsidRPr="00443862" w:rsidRDefault="00017618" w:rsidP="00443862">
                  <w:pPr>
                    <w:bidi/>
                    <w:jc w:val="center"/>
                    <w:rPr>
                      <w:rFonts w:ascii="David" w:hAnsi="David" w:cs="David"/>
                      <w:b/>
                      <w:bCs/>
                    </w:rPr>
                  </w:pPr>
                  <w:r w:rsidRPr="00443862">
                    <w:rPr>
                      <w:rFonts w:ascii="David" w:hAnsi="David" w:cs="David"/>
                      <w:b/>
                      <w:bCs/>
                      <w:rtl/>
                    </w:rPr>
                    <w:t xml:space="preserve">כמות שלוחות </w:t>
                  </w:r>
                  <w:r w:rsidRPr="00443862">
                    <w:rPr>
                      <w:rFonts w:ascii="David" w:hAnsi="David" w:cs="David"/>
                      <w:b/>
                      <w:bCs/>
                    </w:rPr>
                    <w:t>PRI</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F2D84C6" w14:textId="68223A45" w:rsidR="00017618" w:rsidRPr="00443862" w:rsidRDefault="00017618" w:rsidP="00443862">
                  <w:pPr>
                    <w:jc w:val="center"/>
                    <w:rPr>
                      <w:rFonts w:ascii="David" w:hAnsi="David" w:cs="David"/>
                      <w:b/>
                      <w:bCs/>
                    </w:rPr>
                  </w:pPr>
                  <w:r w:rsidRPr="00443862">
                    <w:rPr>
                      <w:rFonts w:ascii="David" w:hAnsi="David" w:cs="David"/>
                      <w:b/>
                      <w:bCs/>
                    </w:rPr>
                    <w:t>152,264</w:t>
                  </w:r>
                </w:p>
              </w:tc>
            </w:tr>
            <w:tr w:rsidR="00017618" w:rsidRPr="00443862" w14:paraId="480C3638" w14:textId="77777777" w:rsidTr="00443862">
              <w:trPr>
                <w:trHeight w:val="76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1E318236" w14:textId="3330DBA6" w:rsidR="00017618" w:rsidRPr="00443862" w:rsidRDefault="00017618" w:rsidP="00443862">
                  <w:pPr>
                    <w:bidi/>
                    <w:jc w:val="center"/>
                    <w:rPr>
                      <w:rFonts w:ascii="David" w:hAnsi="David" w:cs="David"/>
                      <w:b/>
                      <w:bCs/>
                    </w:rPr>
                  </w:pPr>
                  <w:r w:rsidRPr="00443862">
                    <w:rPr>
                      <w:rFonts w:ascii="David" w:hAnsi="David" w:cs="David"/>
                      <w:b/>
                      <w:bCs/>
                      <w:rtl/>
                    </w:rPr>
                    <w:t xml:space="preserve">כמות שלוחות </w:t>
                  </w:r>
                  <w:r w:rsidRPr="00443862">
                    <w:rPr>
                      <w:rFonts w:ascii="David" w:hAnsi="David" w:cs="David"/>
                      <w:b/>
                      <w:bCs/>
                    </w:rPr>
                    <w:t>PCM</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5D0816" w14:textId="3A22F9F7" w:rsidR="00017618" w:rsidRPr="00443862" w:rsidRDefault="00017618" w:rsidP="00443862">
                  <w:pPr>
                    <w:jc w:val="center"/>
                    <w:rPr>
                      <w:rFonts w:ascii="David" w:hAnsi="David" w:cs="David"/>
                      <w:b/>
                      <w:bCs/>
                    </w:rPr>
                  </w:pPr>
                  <w:r w:rsidRPr="00443862">
                    <w:rPr>
                      <w:rFonts w:ascii="David" w:hAnsi="David" w:cs="David"/>
                      <w:b/>
                      <w:bCs/>
                    </w:rPr>
                    <w:t>963</w:t>
                  </w:r>
                </w:p>
              </w:tc>
            </w:tr>
            <w:tr w:rsidR="00017618" w:rsidRPr="00443862" w14:paraId="7D73C60C" w14:textId="77777777" w:rsidTr="00443862">
              <w:trPr>
                <w:trHeight w:val="510"/>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1788D059" w14:textId="22A02DF8" w:rsidR="00017618" w:rsidRPr="00443862" w:rsidRDefault="00017618" w:rsidP="00443862">
                  <w:pPr>
                    <w:bidi/>
                    <w:jc w:val="center"/>
                    <w:rPr>
                      <w:rFonts w:ascii="David" w:hAnsi="David" w:cs="David"/>
                      <w:b/>
                      <w:bCs/>
                    </w:rPr>
                  </w:pPr>
                  <w:r w:rsidRPr="00443862">
                    <w:rPr>
                      <w:rFonts w:ascii="David" w:hAnsi="David" w:cs="David"/>
                      <w:b/>
                      <w:bCs/>
                      <w:rtl/>
                    </w:rPr>
                    <w:t>בזק בינלאומי</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6AD9D2D" w14:textId="6B4E9F91" w:rsidR="00017618" w:rsidRPr="00443862" w:rsidRDefault="00017618" w:rsidP="00443862">
                  <w:pPr>
                    <w:jc w:val="center"/>
                    <w:rPr>
                      <w:rFonts w:ascii="David" w:hAnsi="David" w:cs="David"/>
                      <w:b/>
                      <w:bCs/>
                    </w:rPr>
                  </w:pPr>
                  <w:r w:rsidRPr="00443862">
                    <w:rPr>
                      <w:rFonts w:ascii="David" w:hAnsi="David" w:cs="David"/>
                      <w:b/>
                      <w:bCs/>
                    </w:rPr>
                    <w:t>7,630</w:t>
                  </w:r>
                </w:p>
              </w:tc>
            </w:tr>
            <w:tr w:rsidR="00017618" w:rsidRPr="00443862" w14:paraId="7EE04F0E" w14:textId="77777777" w:rsidTr="00443862">
              <w:trPr>
                <w:trHeight w:val="28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5D81C08E" w14:textId="06BD6995" w:rsidR="00017618" w:rsidRPr="00443862" w:rsidRDefault="00017618" w:rsidP="00443862">
                  <w:pPr>
                    <w:bidi/>
                    <w:jc w:val="center"/>
                    <w:rPr>
                      <w:rFonts w:ascii="David" w:hAnsi="David" w:cs="David"/>
                      <w:b/>
                      <w:bCs/>
                    </w:rPr>
                  </w:pPr>
                  <w:r w:rsidRPr="00443862">
                    <w:rPr>
                      <w:rFonts w:ascii="David" w:hAnsi="David" w:cs="David"/>
                      <w:b/>
                      <w:bCs/>
                      <w:rtl/>
                    </w:rPr>
                    <w:t>סלקום</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5C4EDB6" w14:textId="21BF6C82" w:rsidR="00017618" w:rsidRPr="00443862" w:rsidRDefault="00017618" w:rsidP="00443862">
                  <w:pPr>
                    <w:jc w:val="center"/>
                    <w:rPr>
                      <w:rFonts w:ascii="David" w:hAnsi="David" w:cs="David"/>
                      <w:b/>
                      <w:bCs/>
                    </w:rPr>
                  </w:pPr>
                  <w:r w:rsidRPr="00443862">
                    <w:rPr>
                      <w:rFonts w:ascii="David" w:hAnsi="David" w:cs="David"/>
                      <w:b/>
                      <w:bCs/>
                    </w:rPr>
                    <w:t>137</w:t>
                  </w:r>
                </w:p>
              </w:tc>
            </w:tr>
            <w:tr w:rsidR="00017618" w:rsidRPr="00443862" w14:paraId="37F00C26" w14:textId="77777777" w:rsidTr="00443862">
              <w:trPr>
                <w:trHeight w:val="28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7E45DA85" w14:textId="27013B88" w:rsidR="00017618" w:rsidRPr="00443862" w:rsidRDefault="00017618" w:rsidP="00443862">
                  <w:pPr>
                    <w:bidi/>
                    <w:jc w:val="center"/>
                    <w:rPr>
                      <w:rFonts w:ascii="David" w:hAnsi="David" w:cs="David"/>
                      <w:b/>
                      <w:bCs/>
                    </w:rPr>
                  </w:pPr>
                  <w:r w:rsidRPr="00443862">
                    <w:rPr>
                      <w:rFonts w:ascii="David" w:hAnsi="David" w:cs="David"/>
                      <w:b/>
                      <w:bCs/>
                      <w:rtl/>
                    </w:rPr>
                    <w:t>מירס</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8DD2C0E" w14:textId="718DEEC6" w:rsidR="00017618" w:rsidRPr="00443862" w:rsidRDefault="00017618" w:rsidP="00443862">
                  <w:pPr>
                    <w:jc w:val="center"/>
                    <w:rPr>
                      <w:rFonts w:ascii="David" w:hAnsi="David" w:cs="David"/>
                      <w:b/>
                      <w:bCs/>
                    </w:rPr>
                  </w:pPr>
                  <w:r w:rsidRPr="00443862">
                    <w:rPr>
                      <w:rFonts w:ascii="David" w:hAnsi="David" w:cs="David"/>
                      <w:b/>
                      <w:bCs/>
                    </w:rPr>
                    <w:t>1,424</w:t>
                  </w:r>
                </w:p>
              </w:tc>
            </w:tr>
            <w:tr w:rsidR="00017618" w:rsidRPr="00443862" w14:paraId="701F3D4E" w14:textId="77777777" w:rsidTr="00443862">
              <w:trPr>
                <w:trHeight w:val="28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0F0ED956" w14:textId="4F3DE6C2" w:rsidR="00017618" w:rsidRPr="00443862" w:rsidRDefault="00017618" w:rsidP="00443862">
                  <w:pPr>
                    <w:bidi/>
                    <w:jc w:val="center"/>
                    <w:rPr>
                      <w:rFonts w:ascii="David" w:hAnsi="David" w:cs="David"/>
                      <w:b/>
                      <w:bCs/>
                    </w:rPr>
                  </w:pPr>
                  <w:r w:rsidRPr="00443862">
                    <w:rPr>
                      <w:rFonts w:ascii="David" w:hAnsi="David" w:cs="David"/>
                      <w:b/>
                      <w:bCs/>
                      <w:rtl/>
                    </w:rPr>
                    <w:t>פרטנר</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7B46F50" w14:textId="3689C9AF" w:rsidR="00017618" w:rsidRPr="00443862" w:rsidRDefault="00017618" w:rsidP="00443862">
                  <w:pPr>
                    <w:jc w:val="center"/>
                    <w:rPr>
                      <w:rFonts w:ascii="David" w:hAnsi="David" w:cs="David"/>
                      <w:b/>
                      <w:bCs/>
                    </w:rPr>
                  </w:pPr>
                  <w:r w:rsidRPr="00443862">
                    <w:rPr>
                      <w:rFonts w:ascii="David" w:hAnsi="David" w:cs="David"/>
                      <w:b/>
                      <w:bCs/>
                    </w:rPr>
                    <w:t>2,047</w:t>
                  </w:r>
                </w:p>
              </w:tc>
            </w:tr>
            <w:tr w:rsidR="00017618" w:rsidRPr="00443862" w14:paraId="13228994" w14:textId="77777777" w:rsidTr="00443862">
              <w:trPr>
                <w:trHeight w:val="285"/>
                <w:jc w:val="center"/>
              </w:trPr>
              <w:tc>
                <w:tcPr>
                  <w:tcW w:w="1900" w:type="dxa"/>
                  <w:tcBorders>
                    <w:top w:val="nil"/>
                    <w:left w:val="single" w:sz="4" w:space="0" w:color="auto"/>
                    <w:bottom w:val="single" w:sz="4" w:space="0" w:color="auto"/>
                    <w:right w:val="single" w:sz="4" w:space="0" w:color="auto"/>
                  </w:tcBorders>
                  <w:shd w:val="clear" w:color="000000" w:fill="DAEEF3"/>
                  <w:vAlign w:val="center"/>
                  <w:hideMark/>
                </w:tcPr>
                <w:p w14:paraId="797FD317" w14:textId="487DA320" w:rsidR="00017618" w:rsidRPr="00443862" w:rsidRDefault="00017618" w:rsidP="00443862">
                  <w:pPr>
                    <w:bidi/>
                    <w:jc w:val="center"/>
                    <w:rPr>
                      <w:rFonts w:ascii="David" w:hAnsi="David" w:cs="David"/>
                      <w:b/>
                      <w:bCs/>
                    </w:rPr>
                  </w:pPr>
                  <w:r w:rsidRPr="00443862">
                    <w:rPr>
                      <w:rFonts w:ascii="David" w:hAnsi="David" w:cs="David"/>
                      <w:b/>
                      <w:bCs/>
                      <w:rtl/>
                    </w:rPr>
                    <w:t>סה"כ כמות רשומות</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7D22001" w14:textId="5AB373DD" w:rsidR="00017618" w:rsidRPr="00443862" w:rsidRDefault="00017618" w:rsidP="00443862">
                  <w:pPr>
                    <w:jc w:val="center"/>
                    <w:rPr>
                      <w:rFonts w:ascii="David" w:hAnsi="David" w:cs="David"/>
                      <w:b/>
                      <w:bCs/>
                    </w:rPr>
                  </w:pPr>
                  <w:r w:rsidRPr="00443862">
                    <w:rPr>
                      <w:rFonts w:ascii="David" w:hAnsi="David" w:cs="David"/>
                      <w:b/>
                      <w:bCs/>
                    </w:rPr>
                    <w:t>298,478</w:t>
                  </w:r>
                </w:p>
              </w:tc>
            </w:tr>
          </w:tbl>
          <w:p w14:paraId="30E1A90F" w14:textId="1EBA9DF1" w:rsidR="00EE4A63" w:rsidRPr="00017618" w:rsidRDefault="00EE4A63" w:rsidP="00443862">
            <w:pPr>
              <w:pStyle w:val="affffb"/>
              <w:ind w:left="426" w:hanging="425"/>
            </w:pPr>
          </w:p>
        </w:tc>
      </w:tr>
    </w:tbl>
    <w:p w14:paraId="6BA7B052" w14:textId="77777777" w:rsidR="0011025E" w:rsidRDefault="0011025E" w:rsidP="00D1062B">
      <w:pPr>
        <w:bidi/>
        <w:ind w:left="426" w:hanging="425"/>
        <w:rPr>
          <w:rtl/>
        </w:rPr>
      </w:pPr>
    </w:p>
    <w:p w14:paraId="1B243174" w14:textId="77777777" w:rsidR="0011025E" w:rsidRDefault="0011025E" w:rsidP="0011025E">
      <w:pPr>
        <w:bidi/>
        <w:ind w:left="426" w:hanging="425"/>
        <w:rPr>
          <w:rtl/>
        </w:rPr>
      </w:pPr>
    </w:p>
    <w:p w14:paraId="7B595647" w14:textId="43C8E1DC" w:rsidR="008C4CC6" w:rsidRPr="00443862" w:rsidRDefault="00F07984" w:rsidP="00080B43">
      <w:pPr>
        <w:bidi/>
        <w:ind w:left="426" w:hanging="425"/>
        <w:rPr>
          <w:rFonts w:ascii="David" w:hAnsi="David" w:cs="David"/>
          <w:rtl/>
        </w:rPr>
      </w:pPr>
      <w:r w:rsidRPr="00443862">
        <w:rPr>
          <w:rFonts w:ascii="David" w:hAnsi="David" w:cs="David"/>
          <w:rtl/>
        </w:rPr>
        <w:t>סה"כ  הכנסה מתהליכי חיסכון והתיעלות:</w:t>
      </w:r>
    </w:p>
    <w:p w14:paraId="03D1ECEF" w14:textId="77777777" w:rsidR="00F07984" w:rsidRPr="00443862" w:rsidRDefault="00F07984" w:rsidP="00D1062B">
      <w:pPr>
        <w:bidi/>
        <w:ind w:left="426" w:hanging="425"/>
        <w:rPr>
          <w:rFonts w:ascii="David" w:hAnsi="David" w:cs="David"/>
          <w:rtl/>
        </w:rPr>
      </w:pPr>
    </w:p>
    <w:p w14:paraId="41B787BE" w14:textId="3B399AF1" w:rsidR="00F07984" w:rsidRPr="00443862" w:rsidRDefault="00F07984" w:rsidP="00D1062B">
      <w:pPr>
        <w:bidi/>
        <w:ind w:left="426" w:hanging="425"/>
        <w:rPr>
          <w:rFonts w:ascii="David" w:hAnsi="David" w:cs="David"/>
          <w:rtl/>
        </w:rPr>
      </w:pPr>
      <w:r w:rsidRPr="00443862">
        <w:rPr>
          <w:rFonts w:ascii="David" w:hAnsi="David" w:cs="David"/>
          <w:rtl/>
        </w:rPr>
        <w:t>2011 – 351 א' ש"ח</w:t>
      </w:r>
    </w:p>
    <w:p w14:paraId="277B367C" w14:textId="151FDFCA" w:rsidR="00F07984" w:rsidRPr="00443862" w:rsidRDefault="00F07984" w:rsidP="00080B43">
      <w:pPr>
        <w:bidi/>
        <w:ind w:left="426" w:hanging="425"/>
        <w:rPr>
          <w:rFonts w:ascii="David" w:hAnsi="David" w:cs="David"/>
          <w:rtl/>
        </w:rPr>
      </w:pPr>
      <w:r w:rsidRPr="00443862">
        <w:rPr>
          <w:rFonts w:ascii="David" w:hAnsi="David" w:cs="David"/>
          <w:rtl/>
        </w:rPr>
        <w:t xml:space="preserve">2012 – 342 א' </w:t>
      </w:r>
      <w:r w:rsidR="00080B43">
        <w:rPr>
          <w:rFonts w:ascii="David" w:hAnsi="David" w:cs="David" w:hint="cs"/>
          <w:rtl/>
        </w:rPr>
        <w:t>ש"ח</w:t>
      </w:r>
    </w:p>
    <w:p w14:paraId="2BF9D4B6" w14:textId="4414AF43" w:rsidR="00F07984" w:rsidRPr="00443862" w:rsidRDefault="00F07984" w:rsidP="00D1062B">
      <w:pPr>
        <w:bidi/>
        <w:ind w:left="426" w:hanging="425"/>
        <w:rPr>
          <w:rFonts w:ascii="David" w:hAnsi="David" w:cs="David"/>
          <w:rtl/>
        </w:rPr>
      </w:pPr>
      <w:r w:rsidRPr="00443862">
        <w:rPr>
          <w:rFonts w:ascii="David" w:hAnsi="David" w:cs="David"/>
          <w:rtl/>
        </w:rPr>
        <w:t>2013 – 145 א' ש"ח</w:t>
      </w:r>
    </w:p>
    <w:p w14:paraId="6550FF39" w14:textId="77777777" w:rsidR="00F07984" w:rsidRDefault="00F07984" w:rsidP="00D1062B">
      <w:pPr>
        <w:bidi/>
        <w:ind w:left="426" w:hanging="425"/>
        <w:rPr>
          <w:rtl/>
        </w:rPr>
      </w:pPr>
    </w:p>
    <w:p w14:paraId="48373AB4" w14:textId="77777777" w:rsidR="00F07984" w:rsidRDefault="00F07984" w:rsidP="00D1062B">
      <w:pPr>
        <w:bidi/>
        <w:ind w:left="426" w:hanging="425"/>
      </w:pPr>
    </w:p>
    <w:p w14:paraId="09D3E4F9" w14:textId="77777777" w:rsidR="00F07984" w:rsidRDefault="00F07984" w:rsidP="00D1062B">
      <w:pPr>
        <w:bidi/>
        <w:ind w:left="426" w:hanging="425"/>
      </w:pPr>
    </w:p>
    <w:p w14:paraId="2103CA99" w14:textId="77777777" w:rsidR="00F07984" w:rsidRPr="008C4CC6" w:rsidRDefault="00F07984" w:rsidP="00D1062B">
      <w:pPr>
        <w:bidi/>
        <w:ind w:left="426" w:hanging="425"/>
        <w:rPr>
          <w:rtl/>
        </w:rPr>
      </w:pPr>
    </w:p>
    <w:p w14:paraId="163346FE" w14:textId="50BE8507" w:rsidR="00F07984" w:rsidRPr="00F07984" w:rsidRDefault="00F07984" w:rsidP="00D1062B">
      <w:pPr>
        <w:bidi/>
        <w:ind w:left="426" w:hanging="425"/>
        <w:rPr>
          <w:rFonts w:asciiTheme="minorHAnsi" w:hAnsiTheme="minorHAnsi" w:cs="David"/>
          <w:b/>
          <w:bCs/>
          <w:sz w:val="28"/>
          <w:szCs w:val="28"/>
          <w:u w:val="single"/>
        </w:rPr>
      </w:pPr>
    </w:p>
    <w:p w14:paraId="2DEBAEEE" w14:textId="3DA6469D" w:rsidR="003B79FF" w:rsidRDefault="0011025E" w:rsidP="003B79FF">
      <w:pPr>
        <w:pStyle w:val="affffb"/>
        <w:ind w:left="426" w:hanging="425"/>
        <w:rPr>
          <w:rtl/>
        </w:rPr>
      </w:pPr>
      <w:r>
        <w:rPr>
          <w:rtl/>
        </w:rPr>
        <w:br w:type="page"/>
      </w:r>
      <w:bookmarkStart w:id="1101" w:name="_Toc430900661"/>
      <w:r w:rsidR="003B79FF" w:rsidRPr="00001089">
        <w:rPr>
          <w:rtl/>
        </w:rPr>
        <w:lastRenderedPageBreak/>
        <w:t xml:space="preserve">נספח  </w:t>
      </w:r>
      <w:r w:rsidR="003B79FF">
        <w:rPr>
          <w:rFonts w:hint="cs"/>
          <w:rtl/>
        </w:rPr>
        <w:t>16</w:t>
      </w:r>
      <w:r w:rsidR="003B79FF" w:rsidRPr="00001089">
        <w:rPr>
          <w:rtl/>
        </w:rPr>
        <w:t xml:space="preserve">-  </w:t>
      </w:r>
      <w:r w:rsidR="003B79FF">
        <w:rPr>
          <w:rFonts w:hint="cs"/>
          <w:rtl/>
        </w:rPr>
        <w:t>ספקי תקשורת</w:t>
      </w:r>
      <w:bookmarkEnd w:id="1101"/>
      <w:r w:rsidR="003B79FF" w:rsidRPr="00001089">
        <w:rPr>
          <w:rtl/>
        </w:rPr>
        <w:t xml:space="preserve"> </w:t>
      </w:r>
    </w:p>
    <w:p w14:paraId="71638F08"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בזק.</w:t>
      </w:r>
    </w:p>
    <w:p w14:paraId="1373090A" w14:textId="77777777" w:rsidR="00B87335" w:rsidRPr="00DA36AB" w:rsidRDefault="00B87335" w:rsidP="00B87335">
      <w:pPr>
        <w:pStyle w:val="1110"/>
        <w:keepNext w:val="0"/>
        <w:keepLines w:val="0"/>
        <w:spacing w:line="276" w:lineRule="auto"/>
        <w:ind w:left="62" w:right="0"/>
        <w:rPr>
          <w:sz w:val="24"/>
          <w:rtl/>
        </w:rPr>
      </w:pPr>
      <w:r w:rsidRPr="00DA36AB">
        <w:rPr>
          <w:sz w:val="24"/>
        </w:rPr>
        <w:t>HOT</w:t>
      </w:r>
      <w:r w:rsidRPr="00DA36AB">
        <w:rPr>
          <w:rFonts w:hint="cs"/>
          <w:sz w:val="24"/>
          <w:rtl/>
        </w:rPr>
        <w:t>.</w:t>
      </w:r>
    </w:p>
    <w:p w14:paraId="3F2E8419"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בזק בינ"ל.</w:t>
      </w:r>
    </w:p>
    <w:p w14:paraId="768E8726"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ברק נטוויז'ן.</w:t>
      </w:r>
    </w:p>
    <w:p w14:paraId="54E3B55D"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קווי זהב.</w:t>
      </w:r>
    </w:p>
    <w:p w14:paraId="3EB194AA"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סלקום.</w:t>
      </w:r>
    </w:p>
    <w:p w14:paraId="3DA11C78"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סלקום מפ"א</w:t>
      </w:r>
    </w:p>
    <w:p w14:paraId="68CDF1D8"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פלאפון.</w:t>
      </w:r>
    </w:p>
    <w:p w14:paraId="3FC3EBE5"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מירס (הוט-מובייל).</w:t>
      </w:r>
    </w:p>
    <w:p w14:paraId="5A3D96C4"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פרטנר.</w:t>
      </w:r>
    </w:p>
    <w:p w14:paraId="07CDD099" w14:textId="77777777" w:rsidR="00B87335" w:rsidRPr="00DA36AB" w:rsidRDefault="00B87335" w:rsidP="00B87335">
      <w:pPr>
        <w:pStyle w:val="1110"/>
        <w:keepNext w:val="0"/>
        <w:keepLines w:val="0"/>
        <w:spacing w:line="276" w:lineRule="auto"/>
        <w:ind w:left="62" w:right="0"/>
        <w:rPr>
          <w:sz w:val="24"/>
          <w:rtl/>
        </w:rPr>
      </w:pPr>
      <w:r w:rsidRPr="00DA36AB">
        <w:rPr>
          <w:sz w:val="24"/>
        </w:rPr>
        <w:t>YES</w:t>
      </w:r>
      <w:r w:rsidRPr="00DA36AB">
        <w:rPr>
          <w:rFonts w:hint="cs"/>
          <w:sz w:val="24"/>
          <w:rtl/>
        </w:rPr>
        <w:t>.</w:t>
      </w:r>
    </w:p>
    <w:p w14:paraId="7DC82690"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גילת סאטקום.</w:t>
      </w:r>
    </w:p>
    <w:p w14:paraId="027C703B"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בזק כל.</w:t>
      </w:r>
    </w:p>
    <w:p w14:paraId="7AEA3BF4"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גלובלקול.</w:t>
      </w:r>
    </w:p>
    <w:p w14:paraId="070B0C83" w14:textId="77777777" w:rsidR="00B87335" w:rsidRPr="00DA36AB" w:rsidRDefault="00B87335" w:rsidP="00B87335">
      <w:pPr>
        <w:pStyle w:val="1110"/>
        <w:keepNext w:val="0"/>
        <w:keepLines w:val="0"/>
        <w:spacing w:line="276" w:lineRule="auto"/>
        <w:ind w:left="62" w:right="0"/>
        <w:rPr>
          <w:sz w:val="24"/>
          <w:rtl/>
        </w:rPr>
      </w:pPr>
      <w:r w:rsidRPr="00DA36AB">
        <w:rPr>
          <w:rFonts w:hint="cs"/>
          <w:sz w:val="24"/>
          <w:rtl/>
        </w:rPr>
        <w:t>מד- 1.</w:t>
      </w:r>
    </w:p>
    <w:p w14:paraId="3EE92FAE" w14:textId="4DEBB436" w:rsidR="00B87335" w:rsidRDefault="00B87335">
      <w:pPr>
        <w:rPr>
          <w:rFonts w:asciiTheme="minorHAnsi" w:hAnsiTheme="minorHAnsi" w:cs="David"/>
          <w:b/>
          <w:bCs/>
          <w:sz w:val="28"/>
          <w:szCs w:val="28"/>
          <w:u w:val="single"/>
        </w:rPr>
      </w:pPr>
      <w:r>
        <w:rPr>
          <w:rFonts w:asciiTheme="minorHAnsi" w:hAnsiTheme="minorHAnsi" w:cs="David"/>
          <w:b/>
          <w:bCs/>
          <w:sz w:val="28"/>
          <w:szCs w:val="28"/>
          <w:u w:val="single"/>
        </w:rPr>
        <w:br w:type="page"/>
      </w:r>
    </w:p>
    <w:p w14:paraId="6EDB017E" w14:textId="5689E5C3" w:rsidR="00545A9E" w:rsidRPr="00001089" w:rsidRDefault="009B7DAA" w:rsidP="00017618">
      <w:pPr>
        <w:pStyle w:val="affffb"/>
        <w:ind w:left="426" w:hanging="425"/>
        <w:rPr>
          <w:b w:val="0"/>
          <w:bCs w:val="0"/>
          <w:rtl/>
        </w:rPr>
      </w:pPr>
      <w:bookmarkStart w:id="1102" w:name="_Toc430900662"/>
      <w:r w:rsidRPr="00001089">
        <w:rPr>
          <w:rtl/>
        </w:rPr>
        <w:lastRenderedPageBreak/>
        <w:t xml:space="preserve">טופס 1 - פירוט הלקוחות </w:t>
      </w:r>
      <w:r w:rsidR="00017618">
        <w:rPr>
          <w:rFonts w:hint="cs"/>
          <w:rtl/>
        </w:rPr>
        <w:t>המציע להוכחת תנאי הסף</w:t>
      </w:r>
      <w:bookmarkEnd w:id="1102"/>
    </w:p>
    <w:p w14:paraId="62D52C04" w14:textId="4968D607" w:rsidR="00545A9E" w:rsidRPr="00001089" w:rsidRDefault="00933021" w:rsidP="00D1062B">
      <w:pPr>
        <w:pStyle w:val="RonnyBase"/>
        <w:spacing w:line="360" w:lineRule="auto"/>
        <w:ind w:left="426" w:hanging="425"/>
        <w:jc w:val="center"/>
        <w:rPr>
          <w:rFonts w:ascii="David" w:hAnsi="David"/>
          <w:b/>
          <w:bCs/>
          <w:sz w:val="28"/>
          <w:szCs w:val="28"/>
          <w:u w:val="single"/>
          <w:rtl/>
        </w:rPr>
      </w:pPr>
      <w:r>
        <w:rPr>
          <w:rFonts w:ascii="David" w:hAnsi="David" w:hint="cs"/>
          <w:b/>
          <w:bCs/>
          <w:sz w:val="28"/>
          <w:szCs w:val="28"/>
          <w:u w:val="single"/>
          <w:rtl/>
        </w:rPr>
        <w:t>מצורף כקובץ אקסל</w:t>
      </w:r>
    </w:p>
    <w:p w14:paraId="27068F5D"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41B6AA91"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17BA56F8"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62A716D9"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3F2469DC"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72FDED64"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128918AE"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30848EB9"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68641BEE"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639079A9"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3898406E"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43EC955A"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662A6BEB"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047B087E"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7F016F62"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751B09D8" w14:textId="77777777" w:rsidR="00545A9E" w:rsidRPr="00001089" w:rsidRDefault="00545A9E" w:rsidP="00D1062B">
      <w:pPr>
        <w:pStyle w:val="RonnyBase"/>
        <w:spacing w:line="360" w:lineRule="auto"/>
        <w:ind w:left="426" w:hanging="425"/>
        <w:jc w:val="center"/>
        <w:rPr>
          <w:rFonts w:ascii="David" w:hAnsi="David"/>
          <w:b/>
          <w:bCs/>
          <w:sz w:val="28"/>
          <w:szCs w:val="28"/>
          <w:u w:val="single"/>
          <w:rtl/>
        </w:rPr>
      </w:pPr>
    </w:p>
    <w:p w14:paraId="7535256B" w14:textId="77777777" w:rsidR="00915ED7" w:rsidRDefault="00915ED7" w:rsidP="00D1062B">
      <w:pPr>
        <w:pStyle w:val="affffb"/>
        <w:ind w:left="426" w:hanging="425"/>
        <w:rPr>
          <w:rtl/>
        </w:rPr>
      </w:pPr>
    </w:p>
    <w:p w14:paraId="233C0E5F" w14:textId="77777777" w:rsidR="00915ED7" w:rsidRDefault="00915ED7" w:rsidP="00D1062B">
      <w:pPr>
        <w:bidi/>
        <w:ind w:left="426" w:hanging="425"/>
      </w:pPr>
    </w:p>
    <w:p w14:paraId="52001665" w14:textId="77777777" w:rsidR="00915ED7" w:rsidRDefault="00915ED7" w:rsidP="00D1062B">
      <w:pPr>
        <w:bidi/>
        <w:ind w:left="426" w:hanging="425"/>
      </w:pPr>
    </w:p>
    <w:p w14:paraId="68681042" w14:textId="77777777" w:rsidR="00915ED7" w:rsidRDefault="00915ED7" w:rsidP="00D1062B">
      <w:pPr>
        <w:bidi/>
        <w:ind w:left="426" w:hanging="425"/>
      </w:pPr>
    </w:p>
    <w:p w14:paraId="7B449F92" w14:textId="77777777" w:rsidR="00915ED7" w:rsidRPr="00915ED7" w:rsidRDefault="00915ED7" w:rsidP="00D1062B">
      <w:pPr>
        <w:bidi/>
        <w:ind w:left="426" w:hanging="425"/>
        <w:rPr>
          <w:rtl/>
        </w:rPr>
      </w:pPr>
    </w:p>
    <w:p w14:paraId="0DE51973" w14:textId="77777777" w:rsidR="00B8327D" w:rsidRPr="00A120AD" w:rsidRDefault="00B8327D" w:rsidP="00D1062B">
      <w:pPr>
        <w:bidi/>
        <w:ind w:left="426" w:hanging="425"/>
        <w:rPr>
          <w:rFonts w:asciiTheme="minorHAnsi" w:hAnsiTheme="minorHAnsi"/>
        </w:rPr>
      </w:pPr>
    </w:p>
    <w:p w14:paraId="290E06A7" w14:textId="1A21FF26" w:rsidR="00B8327D" w:rsidRDefault="00B8327D" w:rsidP="00D1062B">
      <w:pPr>
        <w:bidi/>
        <w:ind w:left="426" w:hanging="425"/>
      </w:pPr>
      <w:r>
        <w:rPr>
          <w:rtl/>
        </w:rPr>
        <w:br w:type="page"/>
      </w:r>
    </w:p>
    <w:p w14:paraId="0DE31F5D" w14:textId="63A2B816" w:rsidR="00B8327D" w:rsidRDefault="00B8327D" w:rsidP="00D1062B">
      <w:pPr>
        <w:pStyle w:val="affffb"/>
        <w:ind w:left="426" w:hanging="425"/>
        <w:rPr>
          <w:rtl/>
        </w:rPr>
      </w:pPr>
      <w:bookmarkStart w:id="1103" w:name="_Toc385127504"/>
      <w:bookmarkStart w:id="1104" w:name="_Toc420275455"/>
      <w:bookmarkStart w:id="1105" w:name="_Toc430900663"/>
      <w:r>
        <w:rPr>
          <w:rFonts w:hint="cs"/>
          <w:rtl/>
        </w:rPr>
        <w:lastRenderedPageBreak/>
        <w:t xml:space="preserve">טופס </w:t>
      </w:r>
      <w:r w:rsidR="00A120AD">
        <w:t>2</w:t>
      </w:r>
      <w:r w:rsidRPr="00001089">
        <w:rPr>
          <w:rtl/>
        </w:rPr>
        <w:t>–</w:t>
      </w:r>
      <w:bookmarkEnd w:id="1103"/>
      <w:bookmarkEnd w:id="1104"/>
      <w:r>
        <w:t xml:space="preserve"> </w:t>
      </w:r>
      <w:r>
        <w:rPr>
          <w:rFonts w:hint="cs"/>
          <w:rtl/>
        </w:rPr>
        <w:t xml:space="preserve"> אישור קיום ביטוחים</w:t>
      </w:r>
      <w:bookmarkEnd w:id="1105"/>
    </w:p>
    <w:p w14:paraId="5D36DA92" w14:textId="77777777" w:rsidR="00B8327D" w:rsidRPr="005900A0" w:rsidRDefault="00B8327D" w:rsidP="00D1062B">
      <w:pPr>
        <w:pStyle w:val="afffff9"/>
        <w:spacing w:line="360" w:lineRule="auto"/>
        <w:ind w:left="426" w:hanging="425"/>
        <w:rPr>
          <w:rFonts w:ascii="David" w:hAnsi="David" w:cs="David"/>
          <w:sz w:val="24"/>
          <w:szCs w:val="24"/>
        </w:rPr>
      </w:pPr>
      <w:r w:rsidRPr="005900A0">
        <w:rPr>
          <w:rFonts w:ascii="David" w:hAnsi="David" w:cs="David"/>
          <w:sz w:val="24"/>
          <w:szCs w:val="24"/>
          <w:rtl/>
        </w:rPr>
        <w:t xml:space="preserve">לכבוד </w:t>
      </w:r>
    </w:p>
    <w:p w14:paraId="1C6BFE30" w14:textId="77777777" w:rsidR="00B8327D" w:rsidRPr="005900A0" w:rsidRDefault="00B8327D" w:rsidP="00D1062B">
      <w:pPr>
        <w:pStyle w:val="afffff9"/>
        <w:spacing w:line="360" w:lineRule="auto"/>
        <w:ind w:left="426" w:hanging="425"/>
        <w:rPr>
          <w:rFonts w:ascii="David" w:hAnsi="David" w:cs="David"/>
          <w:sz w:val="24"/>
          <w:szCs w:val="24"/>
          <w:rtl/>
        </w:rPr>
      </w:pPr>
    </w:p>
    <w:p w14:paraId="76034788" w14:textId="77777777" w:rsidR="00B8327D" w:rsidRPr="005900A0" w:rsidRDefault="00B8327D" w:rsidP="00D1062B">
      <w:pPr>
        <w:pStyle w:val="afffff9"/>
        <w:spacing w:line="360" w:lineRule="auto"/>
        <w:ind w:left="426" w:hanging="425"/>
        <w:rPr>
          <w:rFonts w:ascii="David" w:hAnsi="David" w:cs="David"/>
          <w:b/>
          <w:bCs/>
          <w:sz w:val="24"/>
          <w:szCs w:val="24"/>
          <w:rtl/>
        </w:rPr>
      </w:pPr>
      <w:r w:rsidRPr="005900A0">
        <w:rPr>
          <w:rFonts w:ascii="David" w:hAnsi="David" w:cs="David"/>
          <w:b/>
          <w:bCs/>
          <w:sz w:val="24"/>
          <w:szCs w:val="24"/>
          <w:u w:val="single"/>
          <w:rtl/>
        </w:rPr>
        <w:t>מדינת ישראל – משרד האוצר, משרדי ממשלה ויחידות סמך</w:t>
      </w:r>
      <w:r w:rsidRPr="005900A0">
        <w:rPr>
          <w:rFonts w:ascii="David" w:hAnsi="David" w:cs="David"/>
          <w:b/>
          <w:bCs/>
          <w:sz w:val="24"/>
          <w:szCs w:val="24"/>
          <w:rtl/>
        </w:rPr>
        <w:t>;</w:t>
      </w:r>
    </w:p>
    <w:p w14:paraId="76DC3346" w14:textId="77777777" w:rsidR="00B8327D" w:rsidRPr="005900A0" w:rsidRDefault="00B8327D" w:rsidP="00D1062B">
      <w:pPr>
        <w:pStyle w:val="afffff9"/>
        <w:spacing w:line="360" w:lineRule="auto"/>
        <w:ind w:left="426" w:hanging="425"/>
        <w:rPr>
          <w:rFonts w:ascii="David" w:hAnsi="David" w:cs="David"/>
          <w:sz w:val="24"/>
          <w:szCs w:val="24"/>
          <w:rtl/>
        </w:rPr>
      </w:pPr>
    </w:p>
    <w:p w14:paraId="78A802D5" w14:textId="77777777" w:rsidR="00B8327D" w:rsidRPr="005900A0" w:rsidRDefault="00B8327D" w:rsidP="00D1062B">
      <w:pPr>
        <w:pStyle w:val="afffff9"/>
        <w:spacing w:line="360" w:lineRule="auto"/>
        <w:ind w:left="426" w:hanging="425"/>
        <w:rPr>
          <w:rFonts w:ascii="David" w:hAnsi="David" w:cs="David"/>
          <w:sz w:val="24"/>
          <w:szCs w:val="24"/>
          <w:rtl/>
        </w:rPr>
      </w:pPr>
      <w:r w:rsidRPr="005900A0">
        <w:rPr>
          <w:rFonts w:ascii="David" w:hAnsi="David" w:cs="David"/>
          <w:sz w:val="24"/>
          <w:szCs w:val="24"/>
          <w:rtl/>
        </w:rPr>
        <w:t>א.ג.נ.,</w:t>
      </w:r>
    </w:p>
    <w:p w14:paraId="60818FB3" w14:textId="77777777" w:rsidR="00B8327D" w:rsidRPr="005900A0" w:rsidRDefault="00B8327D" w:rsidP="00D1062B">
      <w:pPr>
        <w:pStyle w:val="afffff9"/>
        <w:spacing w:line="360" w:lineRule="auto"/>
        <w:ind w:left="426" w:hanging="425"/>
        <w:rPr>
          <w:rFonts w:ascii="David" w:hAnsi="David" w:cs="David"/>
          <w:sz w:val="24"/>
          <w:szCs w:val="24"/>
          <w:rtl/>
        </w:rPr>
      </w:pPr>
      <w:r w:rsidRPr="005900A0">
        <w:rPr>
          <w:rFonts w:ascii="David" w:hAnsi="David" w:cs="David"/>
          <w:sz w:val="24"/>
          <w:szCs w:val="24"/>
          <w:rtl/>
        </w:rPr>
        <w:t xml:space="preserve"> </w:t>
      </w:r>
    </w:p>
    <w:p w14:paraId="6572BCA3" w14:textId="77777777" w:rsidR="00B8327D" w:rsidRPr="005900A0" w:rsidRDefault="00B8327D" w:rsidP="00D1062B">
      <w:pPr>
        <w:pStyle w:val="afffff9"/>
        <w:spacing w:line="360" w:lineRule="auto"/>
        <w:ind w:left="426" w:hanging="425"/>
        <w:jc w:val="center"/>
        <w:rPr>
          <w:rFonts w:ascii="David" w:hAnsi="David" w:cs="David"/>
          <w:b/>
          <w:bCs/>
          <w:sz w:val="24"/>
          <w:szCs w:val="24"/>
          <w:rtl/>
        </w:rPr>
      </w:pPr>
      <w:r w:rsidRPr="005900A0">
        <w:rPr>
          <w:rFonts w:ascii="David" w:hAnsi="David" w:cs="David"/>
          <w:sz w:val="24"/>
          <w:szCs w:val="24"/>
          <w:rtl/>
        </w:rPr>
        <w:t>הנדון:</w:t>
      </w:r>
      <w:r w:rsidRPr="005900A0">
        <w:rPr>
          <w:rFonts w:ascii="David" w:hAnsi="David" w:cs="David"/>
          <w:b/>
          <w:bCs/>
          <w:sz w:val="24"/>
          <w:szCs w:val="24"/>
          <w:rtl/>
        </w:rPr>
        <w:t xml:space="preserve">  </w:t>
      </w:r>
      <w:r w:rsidRPr="005900A0">
        <w:rPr>
          <w:rFonts w:ascii="David" w:hAnsi="David" w:cs="David"/>
          <w:b/>
          <w:bCs/>
          <w:sz w:val="24"/>
          <w:szCs w:val="24"/>
          <w:u w:val="single"/>
          <w:rtl/>
        </w:rPr>
        <w:t>אישור קיום ביטוחים</w:t>
      </w:r>
    </w:p>
    <w:p w14:paraId="7DBBA7A8" w14:textId="77777777" w:rsidR="00B8327D" w:rsidRPr="005900A0" w:rsidRDefault="00B8327D" w:rsidP="00D1062B">
      <w:pPr>
        <w:pStyle w:val="afffff9"/>
        <w:spacing w:line="360" w:lineRule="auto"/>
        <w:ind w:left="426" w:hanging="425"/>
        <w:rPr>
          <w:rFonts w:ascii="David" w:hAnsi="David" w:cs="David"/>
          <w:b/>
          <w:bCs/>
          <w:sz w:val="24"/>
          <w:szCs w:val="24"/>
          <w:rtl/>
        </w:rPr>
      </w:pPr>
    </w:p>
    <w:p w14:paraId="231BCE32" w14:textId="77777777" w:rsidR="00B8327D" w:rsidRPr="005900A0" w:rsidRDefault="00B8327D" w:rsidP="00080B43">
      <w:pPr>
        <w:pStyle w:val="afffff9"/>
        <w:spacing w:line="360" w:lineRule="auto"/>
        <w:ind w:left="1"/>
        <w:rPr>
          <w:rFonts w:ascii="David" w:hAnsi="David" w:cs="David"/>
          <w:sz w:val="24"/>
          <w:szCs w:val="24"/>
          <w:rtl/>
        </w:rPr>
      </w:pPr>
      <w:r w:rsidRPr="005900A0">
        <w:rPr>
          <w:rFonts w:ascii="David" w:hAnsi="David" w:cs="David"/>
          <w:sz w:val="24"/>
          <w:szCs w:val="24"/>
          <w:rtl/>
        </w:rPr>
        <w:t xml:space="preserve">הננו מאשרים בזה כי ערכנו למבוטחנו ______________________________(להלן "הספק") </w:t>
      </w:r>
      <w:r>
        <w:rPr>
          <w:rFonts w:ascii="David" w:hAnsi="David" w:cs="David"/>
          <w:sz w:val="24"/>
          <w:szCs w:val="24"/>
        </w:rPr>
        <w:t xml:space="preserve"> </w:t>
      </w:r>
      <w:r w:rsidRPr="005900A0">
        <w:rPr>
          <w:rFonts w:ascii="David" w:hAnsi="David" w:cs="David"/>
          <w:sz w:val="24"/>
          <w:szCs w:val="24"/>
          <w:rtl/>
        </w:rPr>
        <w:t xml:space="preserve">לתקופת הביטוח  מיום _______________ עד יום ________________ בקשר </w:t>
      </w:r>
      <w:r>
        <w:rPr>
          <w:rFonts w:ascii="David" w:hAnsi="David" w:cs="David"/>
          <w:sz w:val="24"/>
          <w:szCs w:val="24"/>
          <w:rtl/>
        </w:rPr>
        <w:t>למתן שירותי הת</w:t>
      </w:r>
      <w:r w:rsidRPr="005900A0">
        <w:rPr>
          <w:rFonts w:ascii="David" w:hAnsi="David" w:cs="David"/>
          <w:sz w:val="24"/>
          <w:szCs w:val="24"/>
          <w:rtl/>
        </w:rPr>
        <w:t xml:space="preserve">יעלות ובקרה בתחום התקשורת למשרדי הממשלה, על פי מכרז וחוזה עם  מדינת ישראל – משרד האוצר, את הביטוחים המפורטים להלן:                </w:t>
      </w:r>
    </w:p>
    <w:p w14:paraId="7CC218DF" w14:textId="77777777" w:rsidR="00B8327D" w:rsidRPr="005900A0" w:rsidRDefault="00B8327D" w:rsidP="00D1062B">
      <w:pPr>
        <w:pStyle w:val="afffff9"/>
        <w:spacing w:after="120" w:line="360" w:lineRule="auto"/>
        <w:ind w:left="426" w:hanging="425"/>
        <w:rPr>
          <w:rFonts w:ascii="David" w:hAnsi="David" w:cs="David"/>
          <w:sz w:val="24"/>
          <w:szCs w:val="24"/>
          <w:rtl/>
        </w:rPr>
      </w:pPr>
      <w:r w:rsidRPr="005900A0">
        <w:rPr>
          <w:rFonts w:ascii="David" w:hAnsi="David" w:cs="David"/>
          <w:sz w:val="24"/>
          <w:szCs w:val="24"/>
          <w:rtl/>
        </w:rPr>
        <w:t xml:space="preserve">           </w:t>
      </w:r>
    </w:p>
    <w:p w14:paraId="3D411281" w14:textId="77777777" w:rsidR="00B8327D" w:rsidRDefault="00B8327D" w:rsidP="00D1062B">
      <w:pPr>
        <w:pStyle w:val="afffff9"/>
        <w:spacing w:after="120" w:line="360" w:lineRule="auto"/>
        <w:ind w:left="426" w:hanging="425"/>
        <w:rPr>
          <w:rFonts w:ascii="David" w:hAnsi="David" w:cs="David"/>
          <w:b/>
          <w:bCs/>
          <w:sz w:val="24"/>
          <w:szCs w:val="24"/>
          <w:u w:val="single"/>
          <w:rtl/>
        </w:rPr>
      </w:pPr>
      <w:r w:rsidRPr="005900A0">
        <w:rPr>
          <w:rFonts w:ascii="David" w:hAnsi="David" w:cs="David"/>
          <w:b/>
          <w:bCs/>
          <w:sz w:val="24"/>
          <w:szCs w:val="24"/>
          <w:u w:val="single"/>
          <w:rtl/>
        </w:rPr>
        <w:t>ביטוח חבות המעבידים</w:t>
      </w:r>
    </w:p>
    <w:p w14:paraId="046FC37F" w14:textId="77777777" w:rsidR="00B8327D" w:rsidRDefault="00B8327D" w:rsidP="00080B43">
      <w:pPr>
        <w:pStyle w:val="afffff9"/>
        <w:numPr>
          <w:ilvl w:val="2"/>
          <w:numId w:val="71"/>
        </w:numPr>
        <w:spacing w:after="120" w:line="360" w:lineRule="auto"/>
        <w:ind w:left="426" w:hanging="200"/>
        <w:rPr>
          <w:rFonts w:ascii="David" w:hAnsi="David" w:cs="David"/>
          <w:sz w:val="24"/>
          <w:szCs w:val="24"/>
        </w:rPr>
      </w:pPr>
      <w:r w:rsidRPr="00F829E6">
        <w:rPr>
          <w:rFonts w:ascii="David" w:hAnsi="David" w:cs="David"/>
          <w:sz w:val="24"/>
          <w:szCs w:val="24"/>
          <w:rtl/>
        </w:rPr>
        <w:t xml:space="preserve">אחריותו החוקית כלפי עובדיו בכל תחומי מדינת ישראל  והשטחים המוחזקים. </w:t>
      </w:r>
    </w:p>
    <w:p w14:paraId="4EAB9070" w14:textId="77777777" w:rsidR="00B8327D" w:rsidRDefault="00B8327D" w:rsidP="00080B43">
      <w:pPr>
        <w:pStyle w:val="afffff9"/>
        <w:numPr>
          <w:ilvl w:val="2"/>
          <w:numId w:val="71"/>
        </w:numPr>
        <w:spacing w:line="360" w:lineRule="auto"/>
        <w:ind w:left="426" w:hanging="200"/>
        <w:rPr>
          <w:rFonts w:ascii="David" w:hAnsi="David" w:cs="David"/>
          <w:sz w:val="24"/>
          <w:szCs w:val="24"/>
        </w:rPr>
      </w:pPr>
      <w:r w:rsidRPr="00F829E6">
        <w:rPr>
          <w:rFonts w:ascii="David" w:hAnsi="David" w:cs="David" w:hint="cs"/>
          <w:sz w:val="24"/>
          <w:szCs w:val="24"/>
          <w:rtl/>
        </w:rPr>
        <w:t>ג</w:t>
      </w:r>
      <w:r w:rsidRPr="00F829E6">
        <w:rPr>
          <w:rFonts w:ascii="David" w:hAnsi="David" w:cs="David"/>
          <w:sz w:val="24"/>
          <w:szCs w:val="24"/>
          <w:rtl/>
        </w:rPr>
        <w:t xml:space="preserve">בול האחריות לא יפחת מסך 5,000,000 דולר ארה"ב לעובד, למקרה ולתקופת הביטוח </w:t>
      </w:r>
      <w:r>
        <w:rPr>
          <w:rFonts w:ascii="David" w:hAnsi="David" w:cs="David" w:hint="cs"/>
          <w:sz w:val="24"/>
          <w:szCs w:val="24"/>
          <w:rtl/>
        </w:rPr>
        <w:t xml:space="preserve">(שנה). </w:t>
      </w:r>
    </w:p>
    <w:p w14:paraId="26D10676" w14:textId="77777777" w:rsidR="00B8327D" w:rsidRDefault="00B8327D" w:rsidP="00080B43">
      <w:pPr>
        <w:pStyle w:val="afffff9"/>
        <w:numPr>
          <w:ilvl w:val="2"/>
          <w:numId w:val="71"/>
        </w:numPr>
        <w:spacing w:line="360" w:lineRule="auto"/>
        <w:ind w:left="426" w:hanging="200"/>
        <w:rPr>
          <w:rFonts w:ascii="David" w:hAnsi="David" w:cs="David"/>
          <w:sz w:val="24"/>
          <w:szCs w:val="24"/>
        </w:rPr>
      </w:pPr>
      <w:r w:rsidRPr="00F829E6">
        <w:rPr>
          <w:rFonts w:ascii="David" w:hAnsi="David" w:cs="David"/>
          <w:sz w:val="24"/>
          <w:szCs w:val="24"/>
          <w:rtl/>
        </w:rPr>
        <w:t xml:space="preserve">הביטוח מורחב לכסות את חבותו של המבוטח כלפי קבלנים, קבלני משנה ועובדיהם היה    ויחשב כמעבידם; </w:t>
      </w:r>
    </w:p>
    <w:p w14:paraId="3BF19451" w14:textId="77777777" w:rsidR="00B8327D" w:rsidRPr="00F829E6" w:rsidRDefault="00B8327D" w:rsidP="00080B43">
      <w:pPr>
        <w:pStyle w:val="afffff9"/>
        <w:numPr>
          <w:ilvl w:val="2"/>
          <w:numId w:val="71"/>
        </w:numPr>
        <w:spacing w:line="360" w:lineRule="auto"/>
        <w:ind w:left="426" w:hanging="200"/>
        <w:rPr>
          <w:rFonts w:ascii="David" w:hAnsi="David" w:cs="David"/>
          <w:sz w:val="24"/>
          <w:szCs w:val="24"/>
          <w:rtl/>
        </w:rPr>
      </w:pPr>
      <w:r w:rsidRPr="00F829E6">
        <w:rPr>
          <w:rFonts w:ascii="David" w:hAnsi="David" w:cs="David"/>
          <w:sz w:val="24"/>
          <w:szCs w:val="24"/>
          <w:rtl/>
        </w:rPr>
        <w:t>הביטוח על פי הפוליסה מורחב לשפות את מדינת ישראל – משרד האוצר, משרדי ממשלה ויחידות סמך היה  ונטען לעניין קרות תאונת  עבודה/מחלת מקצוע כלשהי  כי הם נושאים</w:t>
      </w:r>
      <w:r w:rsidRPr="00F829E6">
        <w:rPr>
          <w:rFonts w:ascii="David" w:hAnsi="David" w:cs="David"/>
          <w:sz w:val="24"/>
          <w:szCs w:val="24"/>
        </w:rPr>
        <w:t xml:space="preserve"> </w:t>
      </w:r>
      <w:r w:rsidRPr="00F829E6">
        <w:rPr>
          <w:rFonts w:ascii="David" w:hAnsi="David" w:cs="David"/>
          <w:sz w:val="24"/>
          <w:szCs w:val="24"/>
          <w:rtl/>
        </w:rPr>
        <w:t xml:space="preserve">בחבות מעביד  כלשהם כלפי מי מעובדי הספק, קבלנים, קבלני משנה ועובדיהם </w:t>
      </w:r>
      <w:r w:rsidRPr="00F829E6">
        <w:rPr>
          <w:rFonts w:ascii="David" w:hAnsi="David" w:cs="David"/>
          <w:sz w:val="24"/>
          <w:szCs w:val="24"/>
        </w:rPr>
        <w:t xml:space="preserve"> </w:t>
      </w:r>
      <w:r w:rsidRPr="00F829E6">
        <w:rPr>
          <w:rFonts w:ascii="David" w:hAnsi="David" w:cs="David"/>
          <w:sz w:val="24"/>
          <w:szCs w:val="24"/>
          <w:rtl/>
        </w:rPr>
        <w:t xml:space="preserve">שבשירותו.     </w:t>
      </w:r>
    </w:p>
    <w:p w14:paraId="3DD3AAC9" w14:textId="77777777" w:rsidR="00B8327D" w:rsidRPr="005900A0" w:rsidRDefault="00B8327D" w:rsidP="00D1062B">
      <w:pPr>
        <w:pStyle w:val="afffff9"/>
        <w:spacing w:after="120" w:line="360" w:lineRule="auto"/>
        <w:ind w:left="426" w:hanging="425"/>
        <w:rPr>
          <w:rFonts w:ascii="David" w:hAnsi="David" w:cs="David"/>
          <w:sz w:val="24"/>
          <w:szCs w:val="24"/>
          <w:rtl/>
        </w:rPr>
      </w:pPr>
      <w:r w:rsidRPr="005900A0">
        <w:rPr>
          <w:rFonts w:ascii="David" w:hAnsi="David" w:cs="David"/>
          <w:sz w:val="24"/>
          <w:szCs w:val="24"/>
          <w:rtl/>
        </w:rPr>
        <w:t xml:space="preserve">  </w:t>
      </w:r>
    </w:p>
    <w:p w14:paraId="7C4BC62B" w14:textId="77777777" w:rsidR="00B8327D" w:rsidRDefault="00B8327D" w:rsidP="00D1062B">
      <w:pPr>
        <w:pStyle w:val="afffff9"/>
        <w:spacing w:after="120" w:line="360" w:lineRule="auto"/>
        <w:ind w:left="426" w:hanging="425"/>
        <w:rPr>
          <w:rFonts w:ascii="David" w:hAnsi="David" w:cs="David"/>
          <w:b/>
          <w:bCs/>
          <w:sz w:val="24"/>
          <w:szCs w:val="24"/>
          <w:u w:val="single"/>
          <w:rtl/>
        </w:rPr>
      </w:pPr>
      <w:r w:rsidRPr="005900A0">
        <w:rPr>
          <w:rFonts w:ascii="David" w:hAnsi="David" w:cs="David"/>
          <w:b/>
          <w:bCs/>
          <w:sz w:val="24"/>
          <w:szCs w:val="24"/>
          <w:u w:val="single"/>
          <w:rtl/>
        </w:rPr>
        <w:t>ביטוח אחריות כלפי צד שלישי</w:t>
      </w:r>
    </w:p>
    <w:p w14:paraId="01FE6812" w14:textId="77777777" w:rsidR="00B8327D" w:rsidRDefault="00B8327D" w:rsidP="00D1062B">
      <w:pPr>
        <w:pStyle w:val="afffff9"/>
        <w:numPr>
          <w:ilvl w:val="0"/>
          <w:numId w:val="67"/>
        </w:numPr>
        <w:spacing w:after="120" w:line="360" w:lineRule="auto"/>
        <w:ind w:left="426" w:hanging="425"/>
        <w:rPr>
          <w:rFonts w:ascii="David" w:hAnsi="David" w:cs="David"/>
          <w:sz w:val="24"/>
          <w:szCs w:val="24"/>
        </w:rPr>
      </w:pPr>
      <w:r w:rsidRPr="00F829E6">
        <w:rPr>
          <w:rFonts w:ascii="David" w:hAnsi="David"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17EB252D" w14:textId="77777777" w:rsidR="00B8327D" w:rsidRDefault="00B8327D" w:rsidP="00D1062B">
      <w:pPr>
        <w:pStyle w:val="afffff9"/>
        <w:numPr>
          <w:ilvl w:val="0"/>
          <w:numId w:val="67"/>
        </w:numPr>
        <w:spacing w:after="120" w:line="360" w:lineRule="auto"/>
        <w:ind w:left="426" w:hanging="425"/>
        <w:rPr>
          <w:rFonts w:ascii="David" w:hAnsi="David" w:cs="David"/>
          <w:sz w:val="24"/>
          <w:szCs w:val="24"/>
        </w:rPr>
      </w:pPr>
      <w:r w:rsidRPr="00F829E6">
        <w:rPr>
          <w:rFonts w:ascii="David" w:hAnsi="David" w:cs="David"/>
          <w:sz w:val="24"/>
          <w:szCs w:val="24"/>
          <w:rtl/>
        </w:rPr>
        <w:t xml:space="preserve">גבול האחריות לא יפחת מסך 250,000 דולר ארה"ב למקרה ולתקופת הביטוח (שנה); </w:t>
      </w:r>
    </w:p>
    <w:p w14:paraId="32FDF064" w14:textId="77777777" w:rsidR="00B8327D" w:rsidRDefault="00B8327D" w:rsidP="00D1062B">
      <w:pPr>
        <w:pStyle w:val="afffff9"/>
        <w:numPr>
          <w:ilvl w:val="0"/>
          <w:numId w:val="67"/>
        </w:numPr>
        <w:spacing w:after="120" w:line="360" w:lineRule="auto"/>
        <w:ind w:left="426" w:hanging="425"/>
        <w:rPr>
          <w:rFonts w:ascii="David" w:hAnsi="David" w:cs="David"/>
          <w:sz w:val="24"/>
          <w:szCs w:val="24"/>
        </w:rPr>
      </w:pPr>
      <w:r w:rsidRPr="00F829E6">
        <w:rPr>
          <w:rFonts w:ascii="David" w:hAnsi="David" w:cs="David"/>
          <w:sz w:val="24"/>
          <w:szCs w:val="24"/>
          <w:rtl/>
        </w:rPr>
        <w:t xml:space="preserve">בפוליסה ייכלל סעיף אחריות צולבת - </w:t>
      </w:r>
      <w:r w:rsidRPr="00F829E6">
        <w:rPr>
          <w:rFonts w:ascii="David" w:hAnsi="David" w:cs="David"/>
          <w:sz w:val="24"/>
          <w:szCs w:val="24"/>
        </w:rPr>
        <w:t>Cross  Liability</w:t>
      </w:r>
      <w:r w:rsidRPr="00F829E6">
        <w:rPr>
          <w:rFonts w:ascii="David" w:hAnsi="David" w:cs="David"/>
          <w:sz w:val="24"/>
          <w:szCs w:val="24"/>
          <w:rtl/>
        </w:rPr>
        <w:t>.</w:t>
      </w:r>
    </w:p>
    <w:p w14:paraId="52FBE9EB" w14:textId="77777777" w:rsidR="00B8327D" w:rsidRDefault="00B8327D" w:rsidP="00D1062B">
      <w:pPr>
        <w:pStyle w:val="afffff9"/>
        <w:numPr>
          <w:ilvl w:val="0"/>
          <w:numId w:val="67"/>
        </w:numPr>
        <w:spacing w:after="120" w:line="360" w:lineRule="auto"/>
        <w:ind w:left="426" w:hanging="425"/>
        <w:rPr>
          <w:rFonts w:ascii="David" w:hAnsi="David" w:cs="David"/>
          <w:sz w:val="24"/>
          <w:szCs w:val="24"/>
        </w:rPr>
      </w:pPr>
      <w:r w:rsidRPr="00F829E6">
        <w:rPr>
          <w:rFonts w:ascii="David" w:hAnsi="David" w:cs="David"/>
          <w:sz w:val="24"/>
          <w:szCs w:val="24"/>
          <w:rtl/>
        </w:rPr>
        <w:t xml:space="preserve">כל סייג/חריג לגבי רכוש והמתייחס לרכוש מדינת ישראל שהספק או כל איש שבשירותו     פועלים או פעלו בו- מבוטל.  </w:t>
      </w:r>
    </w:p>
    <w:p w14:paraId="2549C20D" w14:textId="77777777" w:rsidR="00B8327D" w:rsidRDefault="00B8327D" w:rsidP="00D1062B">
      <w:pPr>
        <w:pStyle w:val="afffff9"/>
        <w:numPr>
          <w:ilvl w:val="0"/>
          <w:numId w:val="67"/>
        </w:numPr>
        <w:spacing w:after="120" w:line="360" w:lineRule="auto"/>
        <w:ind w:left="426" w:hanging="425"/>
        <w:rPr>
          <w:rFonts w:ascii="David" w:hAnsi="David" w:cs="David"/>
          <w:sz w:val="24"/>
          <w:szCs w:val="24"/>
        </w:rPr>
      </w:pPr>
      <w:r w:rsidRPr="00F829E6">
        <w:rPr>
          <w:rFonts w:ascii="David" w:hAnsi="David" w:cs="David"/>
          <w:sz w:val="24"/>
          <w:szCs w:val="24"/>
          <w:rtl/>
        </w:rPr>
        <w:t xml:space="preserve">רכוש מדינת ישראל ייחשב רכוש צד שלישי.  </w:t>
      </w:r>
    </w:p>
    <w:p w14:paraId="19A632DC" w14:textId="77777777" w:rsidR="00B8327D" w:rsidRDefault="00B8327D" w:rsidP="00D1062B">
      <w:pPr>
        <w:pStyle w:val="afffff9"/>
        <w:numPr>
          <w:ilvl w:val="0"/>
          <w:numId w:val="67"/>
        </w:numPr>
        <w:spacing w:after="120" w:line="360" w:lineRule="auto"/>
        <w:ind w:left="426" w:hanging="425"/>
        <w:rPr>
          <w:rFonts w:ascii="David" w:hAnsi="David" w:cs="David"/>
          <w:sz w:val="24"/>
          <w:szCs w:val="24"/>
        </w:rPr>
      </w:pPr>
      <w:r w:rsidRPr="00F829E6">
        <w:rPr>
          <w:rFonts w:ascii="David" w:hAnsi="David" w:cs="David" w:hint="cs"/>
          <w:sz w:val="24"/>
          <w:szCs w:val="24"/>
          <w:rtl/>
        </w:rPr>
        <w:lastRenderedPageBreak/>
        <w:t>ב</w:t>
      </w:r>
      <w:r w:rsidRPr="00F829E6">
        <w:rPr>
          <w:rFonts w:ascii="David" w:hAnsi="David" w:cs="David"/>
          <w:sz w:val="24"/>
          <w:szCs w:val="24"/>
          <w:rtl/>
        </w:rPr>
        <w:t>יטוח מורחב לכסות את חבותו של המבוטח כלפי צד שלישי בגין פעילות של קבלנים,     קבלני משנה ועובדיהם;</w:t>
      </w:r>
    </w:p>
    <w:p w14:paraId="17F9D600" w14:textId="77777777" w:rsidR="00B8327D" w:rsidRPr="00F829E6" w:rsidRDefault="00B8327D" w:rsidP="00D1062B">
      <w:pPr>
        <w:pStyle w:val="afffff9"/>
        <w:numPr>
          <w:ilvl w:val="0"/>
          <w:numId w:val="67"/>
        </w:numPr>
        <w:spacing w:after="120" w:line="360" w:lineRule="auto"/>
        <w:ind w:left="426" w:hanging="425"/>
        <w:rPr>
          <w:rFonts w:ascii="David" w:hAnsi="David" w:cs="David"/>
          <w:sz w:val="24"/>
          <w:szCs w:val="24"/>
          <w:rtl/>
        </w:rPr>
      </w:pPr>
      <w:r w:rsidRPr="00F829E6">
        <w:rPr>
          <w:rFonts w:ascii="David" w:hAnsi="David" w:cs="David"/>
          <w:sz w:val="24"/>
          <w:szCs w:val="24"/>
          <w:rtl/>
        </w:rPr>
        <w:t>הביטוח על פי הפוליסה מורחב לשפות את מדינת ישראל –  משרד האוצר, משרדי ממשלה  ויחידות סמך ככל שייחשבו אחראים למעשי ו/או מחדלי הספק והפועלים מטעמו.</w:t>
      </w:r>
    </w:p>
    <w:p w14:paraId="66937AB1" w14:textId="77777777" w:rsidR="00B8327D" w:rsidRPr="005900A0" w:rsidRDefault="00B8327D" w:rsidP="00D1062B">
      <w:pPr>
        <w:pStyle w:val="afffff9"/>
        <w:spacing w:line="360" w:lineRule="auto"/>
        <w:ind w:left="426" w:hanging="425"/>
        <w:rPr>
          <w:rFonts w:ascii="David" w:hAnsi="David" w:cs="David"/>
          <w:sz w:val="24"/>
          <w:szCs w:val="24"/>
          <w:rtl/>
        </w:rPr>
      </w:pPr>
    </w:p>
    <w:p w14:paraId="42D6B716" w14:textId="77777777" w:rsidR="00B8327D" w:rsidRPr="00996751" w:rsidRDefault="00B8327D" w:rsidP="00D1062B">
      <w:pPr>
        <w:pStyle w:val="afffff9"/>
        <w:spacing w:after="120" w:line="360" w:lineRule="auto"/>
        <w:ind w:left="426" w:hanging="425"/>
        <w:rPr>
          <w:rFonts w:ascii="David" w:hAnsi="David" w:cs="David"/>
          <w:b/>
          <w:bCs/>
          <w:sz w:val="24"/>
          <w:szCs w:val="24"/>
          <w:u w:val="single"/>
          <w:rtl/>
        </w:rPr>
      </w:pPr>
      <w:r w:rsidRPr="005900A0">
        <w:rPr>
          <w:rFonts w:ascii="David" w:hAnsi="David" w:cs="David"/>
          <w:b/>
          <w:bCs/>
          <w:sz w:val="24"/>
          <w:szCs w:val="24"/>
          <w:u w:val="single"/>
          <w:rtl/>
        </w:rPr>
        <w:t xml:space="preserve">ביטוח משולב לאחריות מקצועית וחבות המוצר </w:t>
      </w:r>
      <w:r w:rsidRPr="005900A0">
        <w:rPr>
          <w:rFonts w:ascii="David" w:hAnsi="David" w:cs="David"/>
          <w:sz w:val="24"/>
          <w:szCs w:val="24"/>
          <w:rtl/>
        </w:rPr>
        <w:t xml:space="preserve">   </w:t>
      </w:r>
    </w:p>
    <w:p w14:paraId="423A9837" w14:textId="77777777" w:rsidR="00B8327D" w:rsidRPr="00996751" w:rsidRDefault="00B8327D" w:rsidP="00D1062B">
      <w:pPr>
        <w:pStyle w:val="afffff9"/>
        <w:spacing w:after="120" w:line="360" w:lineRule="auto"/>
        <w:ind w:left="426" w:hanging="425"/>
        <w:jc w:val="right"/>
        <w:rPr>
          <w:rFonts w:ascii="David" w:hAnsi="David" w:cs="David"/>
          <w:b/>
          <w:bCs/>
          <w:rtl/>
        </w:rPr>
      </w:pPr>
      <w:r w:rsidRPr="00996751">
        <w:rPr>
          <w:rFonts w:ascii="David" w:hAnsi="David" w:cs="David"/>
          <w:b/>
          <w:bCs/>
        </w:rPr>
        <w:t xml:space="preserve">COMBINED PRODUCTS LIABILITY AND PROFESSIONAL INDEMNITY </w:t>
      </w:r>
    </w:p>
    <w:p w14:paraId="5CEE4BEC" w14:textId="77777777" w:rsidR="00B8327D" w:rsidRPr="00996751" w:rsidRDefault="00B8327D" w:rsidP="00D1062B">
      <w:pPr>
        <w:pStyle w:val="afffff9"/>
        <w:spacing w:after="120" w:line="360" w:lineRule="auto"/>
        <w:ind w:left="426" w:hanging="425"/>
        <w:jc w:val="right"/>
        <w:rPr>
          <w:rFonts w:ascii="David" w:hAnsi="David" w:cs="David"/>
          <w:b/>
          <w:bCs/>
        </w:rPr>
      </w:pPr>
      <w:r w:rsidRPr="00996751">
        <w:rPr>
          <w:rFonts w:ascii="David" w:hAnsi="David" w:cs="David"/>
          <w:b/>
          <w:bCs/>
        </w:rPr>
        <w:t>POLICY   FOR THE SOFTWARE AND HARDWARE  INDUSTRY.</w:t>
      </w:r>
      <w:r w:rsidRPr="00996751">
        <w:rPr>
          <w:rFonts w:ascii="David" w:hAnsi="David" w:cs="David"/>
          <w:b/>
          <w:bCs/>
          <w:rtl/>
        </w:rPr>
        <w:t xml:space="preserve">               </w:t>
      </w:r>
    </w:p>
    <w:p w14:paraId="3CE383B0" w14:textId="77777777" w:rsidR="00B8327D" w:rsidRPr="005900A0" w:rsidRDefault="00B8327D" w:rsidP="00D1062B">
      <w:pPr>
        <w:pStyle w:val="afffff9"/>
        <w:spacing w:line="360" w:lineRule="auto"/>
        <w:ind w:left="426" w:hanging="425"/>
        <w:rPr>
          <w:rFonts w:ascii="David" w:hAnsi="David" w:cs="David"/>
          <w:sz w:val="24"/>
          <w:szCs w:val="24"/>
        </w:rPr>
      </w:pPr>
      <w:r w:rsidRPr="005900A0">
        <w:rPr>
          <w:rFonts w:ascii="David" w:hAnsi="David" w:cs="David"/>
          <w:sz w:val="24"/>
          <w:szCs w:val="24"/>
          <w:rtl/>
        </w:rPr>
        <w:t>או</w:t>
      </w:r>
    </w:p>
    <w:p w14:paraId="7F3FC070" w14:textId="77777777" w:rsidR="00B8327D" w:rsidRPr="00A86CDD" w:rsidRDefault="00B8327D" w:rsidP="00D1062B">
      <w:pPr>
        <w:pStyle w:val="afffff9"/>
        <w:spacing w:line="360" w:lineRule="auto"/>
        <w:ind w:left="426" w:hanging="425"/>
        <w:jc w:val="right"/>
        <w:rPr>
          <w:rFonts w:cs="David"/>
          <w:b/>
          <w:bCs/>
          <w:rtl/>
        </w:rPr>
      </w:pPr>
      <w:r w:rsidRPr="00996751">
        <w:rPr>
          <w:rFonts w:ascii="David" w:hAnsi="David" w:cs="David"/>
          <w:b/>
          <w:bCs/>
        </w:rPr>
        <w:t>ELECTRONIC PRODUCTS AND SERVICES ERRORS OR OMISSONS</w:t>
      </w:r>
    </w:p>
    <w:p w14:paraId="4BC69028" w14:textId="77777777" w:rsidR="00B8327D" w:rsidRDefault="00B8327D" w:rsidP="00D1062B">
      <w:pPr>
        <w:pStyle w:val="afffff9"/>
        <w:spacing w:line="360" w:lineRule="auto"/>
        <w:ind w:left="426" w:hanging="425"/>
        <w:jc w:val="right"/>
        <w:rPr>
          <w:rFonts w:ascii="David" w:hAnsi="David" w:cs="David"/>
          <w:b/>
          <w:bCs/>
        </w:rPr>
      </w:pPr>
      <w:r w:rsidRPr="00996751">
        <w:rPr>
          <w:rFonts w:ascii="David" w:hAnsi="David" w:cs="David"/>
          <w:b/>
          <w:bCs/>
        </w:rPr>
        <w:t>AND PRODUCTS  LIABILITY  INSURANCE</w:t>
      </w:r>
    </w:p>
    <w:p w14:paraId="1B9537F5" w14:textId="77777777" w:rsidR="00B8327D" w:rsidRDefault="00B8327D" w:rsidP="00D1062B">
      <w:pPr>
        <w:pStyle w:val="afffff9"/>
        <w:spacing w:line="360" w:lineRule="auto"/>
        <w:ind w:left="426" w:hanging="425"/>
        <w:rPr>
          <w:rFonts w:ascii="David" w:hAnsi="David" w:cs="David"/>
          <w:sz w:val="24"/>
          <w:szCs w:val="24"/>
          <w:rtl/>
        </w:rPr>
      </w:pPr>
    </w:p>
    <w:p w14:paraId="46907B49" w14:textId="77777777" w:rsidR="00B8327D" w:rsidRDefault="00B8327D" w:rsidP="00D1062B">
      <w:pPr>
        <w:pStyle w:val="afffff9"/>
        <w:numPr>
          <w:ilvl w:val="0"/>
          <w:numId w:val="68"/>
        </w:numPr>
        <w:spacing w:line="360" w:lineRule="auto"/>
        <w:ind w:left="426" w:hanging="425"/>
        <w:rPr>
          <w:rFonts w:ascii="David" w:hAnsi="David" w:cs="David"/>
          <w:sz w:val="24"/>
          <w:szCs w:val="24"/>
        </w:rPr>
      </w:pPr>
      <w:r w:rsidRPr="00CA7D87">
        <w:rPr>
          <w:rFonts w:ascii="David" w:hAnsi="David" w:cs="David" w:hint="cs"/>
          <w:sz w:val="24"/>
          <w:szCs w:val="24"/>
          <w:rtl/>
        </w:rPr>
        <w:t>אחריותו החוקית של הספק בגין מתן שירותי התיעלות ובקרה בתחום התקשורת</w:t>
      </w:r>
      <w:r w:rsidRPr="00CA7D87">
        <w:rPr>
          <w:rFonts w:ascii="David" w:hAnsi="David" w:cs="David" w:hint="cs"/>
          <w:b/>
          <w:bCs/>
          <w:sz w:val="24"/>
          <w:szCs w:val="24"/>
          <w:rtl/>
        </w:rPr>
        <w:t xml:space="preserve"> </w:t>
      </w:r>
      <w:r w:rsidRPr="00CA7D87">
        <w:rPr>
          <w:rFonts w:ascii="David" w:hAnsi="David" w:cs="David" w:hint="cs"/>
          <w:sz w:val="24"/>
          <w:szCs w:val="24"/>
          <w:rtl/>
        </w:rPr>
        <w:t>למשרדי</w:t>
      </w:r>
      <w:r w:rsidRPr="00CA7D87">
        <w:rPr>
          <w:rFonts w:ascii="David" w:hAnsi="David" w:cs="David"/>
          <w:b/>
          <w:bCs/>
          <w:sz w:val="24"/>
          <w:szCs w:val="24"/>
          <w:rtl/>
        </w:rPr>
        <w:t xml:space="preserve">  </w:t>
      </w:r>
      <w:r w:rsidRPr="00CA7D87">
        <w:rPr>
          <w:rFonts w:ascii="David" w:hAnsi="David" w:cs="David"/>
          <w:sz w:val="24"/>
          <w:szCs w:val="24"/>
          <w:rtl/>
        </w:rPr>
        <w:t>הממשלה, לרבות התקנת מערכת ממוחשבת לביצוע בקרת עלויות תקשורת  כולל אספקת תוכנה, התקנתה, הפעלתה ותחזוקתה, התממשקות למערכות קיימות, שינויים ועדכונים, הדרכה, תיעוד ואבטחת מידע, בהתאם למכרז וחוזה עם מדינת ישראל - משרד האוצר בביטוח משולב לאחריות מקצועית וחבות המוצר.</w:t>
      </w:r>
    </w:p>
    <w:p w14:paraId="2FD66BB9" w14:textId="77777777" w:rsidR="00B8327D" w:rsidRDefault="00B8327D" w:rsidP="00D1062B">
      <w:pPr>
        <w:pStyle w:val="afffff9"/>
        <w:numPr>
          <w:ilvl w:val="0"/>
          <w:numId w:val="68"/>
        </w:numPr>
        <w:spacing w:line="360" w:lineRule="auto"/>
        <w:ind w:left="426" w:hanging="425"/>
        <w:rPr>
          <w:rFonts w:ascii="David" w:hAnsi="David" w:cs="David"/>
          <w:sz w:val="24"/>
          <w:szCs w:val="24"/>
        </w:rPr>
      </w:pPr>
      <w:r w:rsidRPr="00CA7D87">
        <w:rPr>
          <w:rFonts w:ascii="David" w:hAnsi="David" w:cs="David"/>
          <w:sz w:val="24"/>
          <w:szCs w:val="24"/>
          <w:rtl/>
        </w:rPr>
        <w:t>הפוליסה מכסה את חבות הספק, עובדיו ובגין כל הפועלים מטעמו:</w:t>
      </w:r>
    </w:p>
    <w:p w14:paraId="4FEF67A1" w14:textId="77777777" w:rsidR="00B8327D" w:rsidRDefault="00B8327D" w:rsidP="00080B43">
      <w:pPr>
        <w:pStyle w:val="afffff9"/>
        <w:numPr>
          <w:ilvl w:val="1"/>
          <w:numId w:val="69"/>
        </w:numPr>
        <w:spacing w:line="360" w:lineRule="auto"/>
        <w:ind w:left="851" w:hanging="303"/>
        <w:rPr>
          <w:rFonts w:ascii="David" w:hAnsi="David" w:cs="David"/>
          <w:sz w:val="24"/>
          <w:szCs w:val="24"/>
        </w:rPr>
      </w:pPr>
      <w:r w:rsidRPr="00CA7D87">
        <w:rPr>
          <w:rFonts w:ascii="David" w:hAnsi="David" w:cs="David"/>
          <w:sz w:val="24"/>
          <w:szCs w:val="24"/>
          <w:rtl/>
        </w:rPr>
        <w:t>בקשר עם מעשה או מחדל מקצועי  - כיסוי בגין הפרת חובה מקצועית, טעות השמטה, הזנחה ורשלנות;</w:t>
      </w:r>
    </w:p>
    <w:p w14:paraId="2E677A02" w14:textId="77777777" w:rsidR="00B8327D" w:rsidRDefault="00B8327D" w:rsidP="00080B43">
      <w:pPr>
        <w:pStyle w:val="afffff9"/>
        <w:numPr>
          <w:ilvl w:val="1"/>
          <w:numId w:val="69"/>
        </w:numPr>
        <w:spacing w:line="360" w:lineRule="auto"/>
        <w:ind w:left="851" w:hanging="303"/>
        <w:rPr>
          <w:rFonts w:ascii="David" w:hAnsi="David" w:cs="David"/>
          <w:sz w:val="24"/>
          <w:szCs w:val="24"/>
        </w:rPr>
      </w:pPr>
      <w:r w:rsidRPr="00CA7D87">
        <w:rPr>
          <w:rFonts w:ascii="David" w:hAnsi="David" w:cs="David"/>
          <w:sz w:val="24"/>
          <w:szCs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52C0757E" w14:textId="77777777" w:rsidR="00B8327D" w:rsidRDefault="00B8327D" w:rsidP="00080B43">
      <w:pPr>
        <w:pStyle w:val="afffff9"/>
        <w:numPr>
          <w:ilvl w:val="1"/>
          <w:numId w:val="69"/>
        </w:numPr>
        <w:spacing w:line="360" w:lineRule="auto"/>
        <w:ind w:left="851" w:hanging="303"/>
        <w:rPr>
          <w:rFonts w:ascii="David" w:hAnsi="David" w:cs="David"/>
          <w:sz w:val="24"/>
          <w:szCs w:val="24"/>
        </w:rPr>
      </w:pPr>
      <w:r w:rsidRPr="00CA7D87">
        <w:rPr>
          <w:rFonts w:ascii="David" w:hAnsi="David" w:cs="David" w:hint="cs"/>
          <w:sz w:val="24"/>
          <w:szCs w:val="24"/>
          <w:rtl/>
        </w:rPr>
        <w:t>פ</w:t>
      </w:r>
      <w:r w:rsidRPr="00CA7D87">
        <w:rPr>
          <w:rFonts w:ascii="David" w:hAnsi="David" w:cs="David"/>
          <w:sz w:val="24"/>
          <w:szCs w:val="24"/>
          <w:rtl/>
        </w:rPr>
        <w:t>עילות הספק, עובדיו ובגין כל הפועלים מטעמו כולל בגין מתן שירותי התייעלות ובקרה  בתחום התקשורת למשרדי הממשלה, לרבות התקנת מערכת ממוחשבת לביצוע בקרת עלויות תקשורת  כולל אספקת תוכנה, התקנתה, הפעלתה ותחזוקתה, התממשקות למערכות קיימות, שינויים ועדכונים, הדרכה, תיעוד ואבטחת מידע.</w:t>
      </w:r>
    </w:p>
    <w:p w14:paraId="3C6849A7" w14:textId="77777777" w:rsidR="00B8327D" w:rsidRDefault="00B8327D" w:rsidP="00D1062B">
      <w:pPr>
        <w:pStyle w:val="afffff9"/>
        <w:numPr>
          <w:ilvl w:val="0"/>
          <w:numId w:val="68"/>
        </w:numPr>
        <w:spacing w:line="360" w:lineRule="auto"/>
        <w:ind w:left="426" w:hanging="425"/>
        <w:rPr>
          <w:rFonts w:ascii="David" w:hAnsi="David" w:cs="David"/>
          <w:sz w:val="24"/>
          <w:szCs w:val="24"/>
        </w:rPr>
      </w:pPr>
      <w:r w:rsidRPr="00CA7D87">
        <w:rPr>
          <w:rFonts w:ascii="David" w:hAnsi="David" w:cs="David"/>
          <w:sz w:val="24"/>
          <w:szCs w:val="24"/>
          <w:rtl/>
        </w:rPr>
        <w:t>גבולות האחריות למקרה ולשנה לא יפחתו מ –</w:t>
      </w:r>
      <w:r w:rsidRPr="00CA7D87">
        <w:rPr>
          <w:rFonts w:ascii="David" w:hAnsi="David" w:cs="David" w:hint="cs"/>
          <w:sz w:val="24"/>
          <w:szCs w:val="24"/>
          <w:rtl/>
        </w:rPr>
        <w:t xml:space="preserve"> </w:t>
      </w:r>
      <w:r w:rsidRPr="00CA7D87">
        <w:rPr>
          <w:rFonts w:ascii="David" w:hAnsi="David" w:cs="David"/>
          <w:sz w:val="24"/>
          <w:szCs w:val="24"/>
          <w:rtl/>
        </w:rPr>
        <w:t>500,000 דולר ארה"ב;</w:t>
      </w:r>
      <w:r w:rsidRPr="00CA7D87">
        <w:rPr>
          <w:rFonts w:ascii="David" w:hAnsi="David" w:cs="David" w:hint="cs"/>
          <w:sz w:val="24"/>
          <w:szCs w:val="24"/>
          <w:rtl/>
        </w:rPr>
        <w:t xml:space="preserve"> </w:t>
      </w:r>
      <w:r w:rsidRPr="00CA7D87">
        <w:rPr>
          <w:rFonts w:ascii="David" w:hAnsi="David" w:cs="David"/>
          <w:sz w:val="24"/>
          <w:szCs w:val="24"/>
          <w:rtl/>
        </w:rPr>
        <w:t>הארכת תקופת הגילוי לפחות 12  חודשים;</w:t>
      </w:r>
      <w:r w:rsidRPr="00CA7D87">
        <w:rPr>
          <w:rFonts w:ascii="David" w:hAnsi="David" w:cs="David" w:hint="cs"/>
          <w:sz w:val="24"/>
          <w:szCs w:val="24"/>
          <w:rtl/>
        </w:rPr>
        <w:t xml:space="preserve"> </w:t>
      </w:r>
      <w:r w:rsidRPr="00CA7D87">
        <w:rPr>
          <w:rFonts w:ascii="David" w:hAnsi="David" w:cs="David"/>
          <w:sz w:val="24"/>
          <w:szCs w:val="24"/>
          <w:rtl/>
        </w:rPr>
        <w:t xml:space="preserve">אחריות צולבת - </w:t>
      </w:r>
      <w:r w:rsidRPr="00CA7D87">
        <w:rPr>
          <w:rFonts w:ascii="David" w:hAnsi="David" w:cs="David"/>
          <w:sz w:val="24"/>
          <w:szCs w:val="24"/>
        </w:rPr>
        <w:t>Cross  Liability</w:t>
      </w:r>
      <w:r w:rsidRPr="00CA7D87">
        <w:rPr>
          <w:rFonts w:ascii="David" w:hAnsi="David" w:cs="David"/>
          <w:sz w:val="24"/>
          <w:szCs w:val="24"/>
          <w:rtl/>
        </w:rPr>
        <w:t>.</w:t>
      </w:r>
    </w:p>
    <w:p w14:paraId="07DE4E35" w14:textId="77777777" w:rsidR="00B8327D" w:rsidRPr="00500786" w:rsidRDefault="00B8327D" w:rsidP="00D1062B">
      <w:pPr>
        <w:pStyle w:val="afffff9"/>
        <w:numPr>
          <w:ilvl w:val="0"/>
          <w:numId w:val="68"/>
        </w:numPr>
        <w:spacing w:line="360" w:lineRule="auto"/>
        <w:ind w:left="426" w:hanging="425"/>
        <w:rPr>
          <w:rFonts w:ascii="David" w:hAnsi="David" w:cs="David"/>
          <w:sz w:val="24"/>
          <w:szCs w:val="24"/>
          <w:rtl/>
        </w:rPr>
      </w:pPr>
      <w:r w:rsidRPr="00500786">
        <w:rPr>
          <w:rFonts w:ascii="David" w:hAnsi="David" w:cs="David"/>
          <w:sz w:val="24"/>
          <w:szCs w:val="24"/>
          <w:rtl/>
        </w:rPr>
        <w:t xml:space="preserve">הביטוח מורחב לשפות את מדינת ישראל – משרד האוצר, משרדי ממשלה ויחידות סמך, ככל  שייחשבו אחראים למעשי ו/או מחדלי הספק וכל הפועלים מטעמו.  </w:t>
      </w:r>
    </w:p>
    <w:p w14:paraId="766B061E" w14:textId="77777777" w:rsidR="00B8327D" w:rsidRDefault="00B8327D" w:rsidP="00D1062B">
      <w:pPr>
        <w:pStyle w:val="afffff9"/>
        <w:spacing w:line="360" w:lineRule="auto"/>
        <w:ind w:left="426" w:hanging="425"/>
        <w:rPr>
          <w:rFonts w:ascii="David" w:hAnsi="David" w:cs="David"/>
          <w:sz w:val="24"/>
          <w:szCs w:val="24"/>
          <w:rtl/>
        </w:rPr>
      </w:pPr>
    </w:p>
    <w:p w14:paraId="02D906E1" w14:textId="77777777" w:rsidR="00080B43" w:rsidRDefault="00080B43" w:rsidP="00D1062B">
      <w:pPr>
        <w:pStyle w:val="afffff9"/>
        <w:spacing w:line="360" w:lineRule="auto"/>
        <w:ind w:left="426" w:hanging="425"/>
        <w:rPr>
          <w:rFonts w:ascii="David" w:hAnsi="David" w:cs="David"/>
          <w:sz w:val="24"/>
          <w:szCs w:val="24"/>
          <w:rtl/>
        </w:rPr>
      </w:pPr>
    </w:p>
    <w:p w14:paraId="5AE98595" w14:textId="77777777" w:rsidR="00080B43" w:rsidRDefault="00080B43" w:rsidP="00D1062B">
      <w:pPr>
        <w:pStyle w:val="afffff9"/>
        <w:spacing w:line="360" w:lineRule="auto"/>
        <w:ind w:left="426" w:hanging="425"/>
        <w:rPr>
          <w:rFonts w:ascii="David" w:hAnsi="David" w:cs="David"/>
          <w:sz w:val="24"/>
          <w:szCs w:val="24"/>
          <w:rtl/>
        </w:rPr>
      </w:pPr>
    </w:p>
    <w:p w14:paraId="4BB6868A" w14:textId="77777777" w:rsidR="00080B43" w:rsidRPr="005900A0" w:rsidRDefault="00080B43" w:rsidP="00D1062B">
      <w:pPr>
        <w:pStyle w:val="afffff9"/>
        <w:spacing w:line="360" w:lineRule="auto"/>
        <w:ind w:left="426" w:hanging="425"/>
        <w:rPr>
          <w:rFonts w:ascii="David" w:hAnsi="David" w:cs="David"/>
          <w:sz w:val="24"/>
          <w:szCs w:val="24"/>
          <w:rtl/>
        </w:rPr>
      </w:pPr>
    </w:p>
    <w:p w14:paraId="02D695F4" w14:textId="77777777" w:rsidR="00B8327D" w:rsidRPr="005900A0" w:rsidRDefault="00B8327D" w:rsidP="00D1062B">
      <w:pPr>
        <w:pStyle w:val="afffff9"/>
        <w:spacing w:after="120" w:line="360" w:lineRule="auto"/>
        <w:ind w:left="426" w:hanging="425"/>
        <w:rPr>
          <w:rFonts w:ascii="David" w:hAnsi="David" w:cs="David"/>
          <w:b/>
          <w:bCs/>
          <w:sz w:val="24"/>
          <w:szCs w:val="24"/>
          <w:u w:val="single"/>
          <w:rtl/>
        </w:rPr>
      </w:pPr>
      <w:r w:rsidRPr="005900A0">
        <w:rPr>
          <w:rFonts w:ascii="David" w:hAnsi="David" w:cs="David"/>
          <w:b/>
          <w:bCs/>
          <w:sz w:val="24"/>
          <w:szCs w:val="24"/>
          <w:u w:val="single"/>
          <w:rtl/>
        </w:rPr>
        <w:lastRenderedPageBreak/>
        <w:t>כללי</w:t>
      </w:r>
    </w:p>
    <w:p w14:paraId="7D435813" w14:textId="77777777" w:rsidR="00B8327D" w:rsidRDefault="00B8327D" w:rsidP="00D1062B">
      <w:pPr>
        <w:pStyle w:val="afffff9"/>
        <w:spacing w:after="120" w:line="360" w:lineRule="auto"/>
        <w:ind w:left="426" w:hanging="425"/>
        <w:rPr>
          <w:rFonts w:ascii="David" w:hAnsi="David" w:cs="David"/>
          <w:sz w:val="24"/>
          <w:szCs w:val="24"/>
          <w:rtl/>
        </w:rPr>
      </w:pPr>
      <w:r w:rsidRPr="005900A0">
        <w:rPr>
          <w:rFonts w:ascii="David" w:hAnsi="David" w:cs="David"/>
          <w:sz w:val="24"/>
          <w:szCs w:val="24"/>
          <w:rtl/>
        </w:rPr>
        <w:t>בפוליסות הביטוח  נכללו התנאים הבאים:</w:t>
      </w:r>
    </w:p>
    <w:p w14:paraId="1B96D814" w14:textId="77777777" w:rsidR="00B8327D" w:rsidRDefault="00B8327D" w:rsidP="00D1062B">
      <w:pPr>
        <w:pStyle w:val="afffff9"/>
        <w:numPr>
          <w:ilvl w:val="0"/>
          <w:numId w:val="70"/>
        </w:numPr>
        <w:spacing w:after="120" w:line="360" w:lineRule="auto"/>
        <w:ind w:left="426" w:hanging="425"/>
        <w:rPr>
          <w:rFonts w:ascii="David" w:hAnsi="David" w:cs="David"/>
          <w:sz w:val="24"/>
          <w:szCs w:val="24"/>
        </w:rPr>
      </w:pPr>
      <w:r w:rsidRPr="00500786">
        <w:rPr>
          <w:rFonts w:ascii="David" w:hAnsi="David" w:cs="David"/>
          <w:sz w:val="24"/>
          <w:szCs w:val="24"/>
          <w:rtl/>
        </w:rPr>
        <w:t xml:space="preserve">לשם המבוטח יתווספו כמבוטחים נוספים: </w:t>
      </w:r>
      <w:r w:rsidRPr="00500786">
        <w:rPr>
          <w:rFonts w:ascii="David" w:hAnsi="David" w:cs="David"/>
          <w:b/>
          <w:bCs/>
          <w:sz w:val="24"/>
          <w:szCs w:val="24"/>
          <w:rtl/>
        </w:rPr>
        <w:t>מדינת ישראל – משרד האוצר, משרדי ממשלה</w:t>
      </w:r>
      <w:r w:rsidRPr="00500786">
        <w:rPr>
          <w:rFonts w:ascii="David" w:hAnsi="David" w:cs="David"/>
          <w:sz w:val="24"/>
          <w:szCs w:val="24"/>
          <w:rtl/>
        </w:rPr>
        <w:t xml:space="preserve"> </w:t>
      </w:r>
      <w:r w:rsidRPr="00500786">
        <w:rPr>
          <w:rFonts w:ascii="David" w:hAnsi="David" w:cs="David"/>
          <w:b/>
          <w:bCs/>
          <w:sz w:val="24"/>
          <w:szCs w:val="24"/>
          <w:rtl/>
        </w:rPr>
        <w:t>ויחידות סמך,</w:t>
      </w:r>
      <w:r w:rsidRPr="00500786">
        <w:rPr>
          <w:rFonts w:ascii="David" w:hAnsi="David" w:cs="David"/>
          <w:sz w:val="24"/>
          <w:szCs w:val="24"/>
          <w:rtl/>
        </w:rPr>
        <w:t xml:space="preserve"> בכפוף להרחבי השיפוי לעיל.  </w:t>
      </w:r>
    </w:p>
    <w:p w14:paraId="04EC3563" w14:textId="77777777" w:rsidR="00B8327D" w:rsidRDefault="00B8327D" w:rsidP="00D1062B">
      <w:pPr>
        <w:pStyle w:val="afffff9"/>
        <w:numPr>
          <w:ilvl w:val="0"/>
          <w:numId w:val="70"/>
        </w:numPr>
        <w:spacing w:after="120" w:line="360" w:lineRule="auto"/>
        <w:ind w:left="426" w:hanging="425"/>
        <w:rPr>
          <w:rFonts w:ascii="David" w:hAnsi="David" w:cs="David"/>
          <w:sz w:val="24"/>
          <w:szCs w:val="24"/>
        </w:rPr>
      </w:pPr>
      <w:r w:rsidRPr="00500786">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האוצר.</w:t>
      </w:r>
    </w:p>
    <w:p w14:paraId="74C8BA54" w14:textId="77777777" w:rsidR="00B8327D" w:rsidRDefault="00B8327D" w:rsidP="00D1062B">
      <w:pPr>
        <w:pStyle w:val="afffff9"/>
        <w:numPr>
          <w:ilvl w:val="0"/>
          <w:numId w:val="70"/>
        </w:numPr>
        <w:spacing w:after="120" w:line="360" w:lineRule="auto"/>
        <w:ind w:left="426" w:hanging="425"/>
        <w:rPr>
          <w:rFonts w:ascii="David" w:hAnsi="David" w:cs="David"/>
          <w:sz w:val="24"/>
          <w:szCs w:val="24"/>
        </w:rPr>
      </w:pPr>
      <w:r w:rsidRPr="00500786">
        <w:rPr>
          <w:rFonts w:ascii="David" w:hAnsi="David" w:cs="David"/>
          <w:sz w:val="24"/>
          <w:szCs w:val="24"/>
          <w:rtl/>
        </w:rPr>
        <w:t>אנו מוותרים על כל זכות תחלוף/שיבוב, תביעה, השתתפות או חזרה כלפי מדינת ישראל</w:t>
      </w:r>
      <w:r w:rsidRPr="00500786">
        <w:rPr>
          <w:rFonts w:ascii="David" w:hAnsi="David" w:cs="David" w:hint="cs"/>
          <w:sz w:val="24"/>
          <w:szCs w:val="24"/>
          <w:rtl/>
        </w:rPr>
        <w:t xml:space="preserve"> -</w:t>
      </w:r>
      <w:r w:rsidRPr="00500786">
        <w:rPr>
          <w:rFonts w:ascii="David" w:hAnsi="David" w:cs="David"/>
          <w:sz w:val="24"/>
          <w:szCs w:val="24"/>
          <w:rtl/>
        </w:rPr>
        <w:t xml:space="preserve"> משרד האוצר, משרדי ממשלה ויחידות סמך ועובדיהם, ובלבד שהויתור לא יחול </w:t>
      </w:r>
      <w:r w:rsidRPr="00500786">
        <w:rPr>
          <w:rFonts w:ascii="David" w:hAnsi="David" w:cs="David" w:hint="cs"/>
          <w:sz w:val="24"/>
          <w:szCs w:val="24"/>
          <w:rtl/>
        </w:rPr>
        <w:t>ל</w:t>
      </w:r>
      <w:r>
        <w:rPr>
          <w:rFonts w:ascii="David" w:hAnsi="David" w:cs="David"/>
          <w:sz w:val="24"/>
          <w:szCs w:val="24"/>
          <w:rtl/>
        </w:rPr>
        <w:t>טובת אדם</w:t>
      </w:r>
      <w:r w:rsidRPr="00500786">
        <w:rPr>
          <w:rFonts w:ascii="David" w:hAnsi="David" w:cs="David"/>
          <w:sz w:val="24"/>
          <w:szCs w:val="24"/>
          <w:rtl/>
        </w:rPr>
        <w:t xml:space="preserve"> שגרם לנזק מתוך כוונת זדון.</w:t>
      </w:r>
    </w:p>
    <w:p w14:paraId="53A11E87" w14:textId="77777777" w:rsidR="00B8327D" w:rsidRDefault="00B8327D" w:rsidP="00D1062B">
      <w:pPr>
        <w:pStyle w:val="afffff9"/>
        <w:numPr>
          <w:ilvl w:val="0"/>
          <w:numId w:val="70"/>
        </w:numPr>
        <w:spacing w:after="120" w:line="360" w:lineRule="auto"/>
        <w:ind w:left="426" w:hanging="425"/>
        <w:rPr>
          <w:rFonts w:ascii="David" w:hAnsi="David" w:cs="David"/>
          <w:sz w:val="24"/>
          <w:szCs w:val="24"/>
        </w:rPr>
      </w:pPr>
      <w:r w:rsidRPr="00500786">
        <w:rPr>
          <w:rFonts w:ascii="David" w:hAnsi="David" w:cs="David"/>
          <w:sz w:val="24"/>
          <w:szCs w:val="24"/>
          <w:rtl/>
        </w:rPr>
        <w:t>הספק אחראי בלעדית כלפינו לתשלום דמי  הביטוח עבור כל הפוליסות ולמילוי  כל  החובות</w:t>
      </w:r>
      <w:r w:rsidRPr="00500786">
        <w:rPr>
          <w:rFonts w:ascii="David" w:hAnsi="David" w:cs="David" w:hint="cs"/>
          <w:sz w:val="24"/>
          <w:szCs w:val="24"/>
          <w:rtl/>
        </w:rPr>
        <w:t xml:space="preserve"> </w:t>
      </w:r>
      <w:r w:rsidRPr="00500786">
        <w:rPr>
          <w:rFonts w:ascii="David" w:hAnsi="David" w:cs="David"/>
          <w:sz w:val="24"/>
          <w:szCs w:val="24"/>
          <w:rtl/>
        </w:rPr>
        <w:t>המוטלות על המבוטח על פי תנאי הפוליסות.</w:t>
      </w:r>
      <w:r w:rsidRPr="00500786">
        <w:rPr>
          <w:rFonts w:ascii="David" w:hAnsi="David" w:cs="David" w:hint="cs"/>
          <w:sz w:val="24"/>
          <w:szCs w:val="24"/>
          <w:rtl/>
        </w:rPr>
        <w:t xml:space="preserve"> </w:t>
      </w:r>
    </w:p>
    <w:p w14:paraId="671CFE2D" w14:textId="77777777" w:rsidR="00B8327D" w:rsidRDefault="00B8327D" w:rsidP="00D1062B">
      <w:pPr>
        <w:pStyle w:val="afffff9"/>
        <w:numPr>
          <w:ilvl w:val="0"/>
          <w:numId w:val="70"/>
        </w:numPr>
        <w:spacing w:after="120" w:line="360" w:lineRule="auto"/>
        <w:ind w:left="426" w:hanging="425"/>
        <w:rPr>
          <w:rFonts w:ascii="David" w:hAnsi="David" w:cs="David"/>
          <w:sz w:val="24"/>
          <w:szCs w:val="24"/>
        </w:rPr>
      </w:pPr>
      <w:r w:rsidRPr="00500786">
        <w:rPr>
          <w:rFonts w:ascii="David" w:hAnsi="David" w:cs="David"/>
          <w:sz w:val="24"/>
          <w:szCs w:val="24"/>
          <w:rtl/>
        </w:rPr>
        <w:t>ההשתתפויות העצמיות הנקובות בכל פוליסה ופוליסה תחולנה בלעדית על הספק.</w:t>
      </w:r>
    </w:p>
    <w:p w14:paraId="5E4FFC15" w14:textId="77777777" w:rsidR="00B8327D" w:rsidRDefault="00B8327D" w:rsidP="00D1062B">
      <w:pPr>
        <w:pStyle w:val="afffff9"/>
        <w:numPr>
          <w:ilvl w:val="0"/>
          <w:numId w:val="70"/>
        </w:numPr>
        <w:spacing w:after="120" w:line="360" w:lineRule="auto"/>
        <w:ind w:left="426" w:hanging="425"/>
        <w:rPr>
          <w:rFonts w:ascii="David" w:hAnsi="David" w:cs="David"/>
          <w:sz w:val="24"/>
          <w:szCs w:val="24"/>
        </w:rPr>
      </w:pPr>
      <w:r w:rsidRPr="00500786">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500786">
        <w:rPr>
          <w:rFonts w:ascii="David" w:hAnsi="David" w:cs="David" w:hint="cs"/>
          <w:sz w:val="24"/>
          <w:szCs w:val="24"/>
          <w:rtl/>
        </w:rPr>
        <w:t xml:space="preserve"> </w:t>
      </w:r>
      <w:r w:rsidRPr="00500786">
        <w:rPr>
          <w:rFonts w:ascii="David" w:hAnsi="David" w:cs="David"/>
          <w:sz w:val="24"/>
          <w:szCs w:val="24"/>
          <w:rtl/>
        </w:rPr>
        <w:t>במלוא הזכויות על פי הביטוח.</w:t>
      </w:r>
    </w:p>
    <w:p w14:paraId="3D869582" w14:textId="77777777" w:rsidR="00B8327D" w:rsidRPr="00500786" w:rsidRDefault="00B8327D" w:rsidP="00D1062B">
      <w:pPr>
        <w:pStyle w:val="afffff9"/>
        <w:numPr>
          <w:ilvl w:val="0"/>
          <w:numId w:val="70"/>
        </w:numPr>
        <w:spacing w:after="120" w:line="360" w:lineRule="auto"/>
        <w:ind w:left="426" w:hanging="425"/>
        <w:rPr>
          <w:rFonts w:ascii="David" w:hAnsi="David" w:cs="David"/>
          <w:sz w:val="24"/>
          <w:szCs w:val="24"/>
          <w:rtl/>
        </w:rPr>
      </w:pPr>
      <w:r w:rsidRPr="00500786">
        <w:rPr>
          <w:rFonts w:ascii="David" w:hAnsi="David" w:cs="David"/>
          <w:sz w:val="24"/>
          <w:szCs w:val="24"/>
          <w:rtl/>
        </w:rPr>
        <w:t>תנאי הכיסוי של הפוליסות הנ"ל לא יפחתו מהמקובל על פי תנאי "פוליסות נוסח ביט", בכפוף</w:t>
      </w:r>
      <w:r w:rsidRPr="00500786">
        <w:rPr>
          <w:rFonts w:ascii="David" w:hAnsi="David" w:cs="David" w:hint="cs"/>
          <w:sz w:val="24"/>
          <w:szCs w:val="24"/>
          <w:rtl/>
        </w:rPr>
        <w:t xml:space="preserve"> </w:t>
      </w:r>
      <w:r w:rsidRPr="00500786">
        <w:rPr>
          <w:rFonts w:ascii="David" w:hAnsi="David" w:cs="David"/>
          <w:sz w:val="24"/>
          <w:szCs w:val="24"/>
          <w:rtl/>
        </w:rPr>
        <w:t xml:space="preserve">להרחבת הכיסויים כמפורט לעיל.           </w:t>
      </w:r>
    </w:p>
    <w:p w14:paraId="6F227AEF" w14:textId="77777777" w:rsidR="00B8327D" w:rsidRPr="00500786" w:rsidRDefault="00B8327D" w:rsidP="00D1062B">
      <w:pPr>
        <w:pStyle w:val="afffff9"/>
        <w:spacing w:line="360" w:lineRule="auto"/>
        <w:ind w:left="426" w:hanging="425"/>
        <w:rPr>
          <w:rFonts w:ascii="David" w:hAnsi="David" w:cs="David"/>
          <w:sz w:val="24"/>
          <w:szCs w:val="24"/>
          <w:rtl/>
        </w:rPr>
      </w:pPr>
      <w:r w:rsidRPr="005900A0">
        <w:rPr>
          <w:rFonts w:ascii="David" w:hAnsi="David" w:cs="David"/>
          <w:color w:val="FF0000"/>
          <w:sz w:val="24"/>
          <w:szCs w:val="24"/>
          <w:rtl/>
        </w:rPr>
        <w:t xml:space="preserve">          </w:t>
      </w:r>
    </w:p>
    <w:p w14:paraId="18D31372" w14:textId="77777777" w:rsidR="00B8327D" w:rsidRPr="005900A0" w:rsidRDefault="00B8327D" w:rsidP="00080B43">
      <w:pPr>
        <w:pStyle w:val="afffff9"/>
        <w:spacing w:line="360" w:lineRule="auto"/>
        <w:ind w:left="1"/>
        <w:rPr>
          <w:rFonts w:ascii="David" w:hAnsi="David" w:cs="David"/>
          <w:b/>
          <w:bCs/>
          <w:sz w:val="24"/>
          <w:szCs w:val="24"/>
          <w:rtl/>
        </w:rPr>
      </w:pPr>
      <w:r w:rsidRPr="005900A0">
        <w:rPr>
          <w:rFonts w:ascii="David" w:hAnsi="David" w:cs="David"/>
          <w:b/>
          <w:bCs/>
          <w:sz w:val="24"/>
          <w:szCs w:val="24"/>
          <w:rtl/>
        </w:rPr>
        <w:t>בכפוף לתנאי וסייגי הפוליסות המקוריות עד כמה שלא שונו במפורש על פי האמור באישור זה.</w:t>
      </w:r>
    </w:p>
    <w:p w14:paraId="749DB030" w14:textId="77777777" w:rsidR="00B8327D" w:rsidRPr="005900A0" w:rsidRDefault="00B8327D" w:rsidP="00D1062B">
      <w:pPr>
        <w:pStyle w:val="afffff9"/>
        <w:spacing w:line="360" w:lineRule="auto"/>
        <w:ind w:left="426" w:hanging="425"/>
        <w:rPr>
          <w:rFonts w:ascii="David" w:hAnsi="David" w:cs="David"/>
          <w:b/>
          <w:bCs/>
          <w:sz w:val="24"/>
          <w:szCs w:val="24"/>
          <w:rtl/>
        </w:rPr>
      </w:pPr>
    </w:p>
    <w:p w14:paraId="607D0EFB" w14:textId="77777777" w:rsidR="00B8327D" w:rsidRPr="005900A0" w:rsidRDefault="00B8327D" w:rsidP="00D1062B">
      <w:pPr>
        <w:pStyle w:val="afffff9"/>
        <w:spacing w:line="360" w:lineRule="auto"/>
        <w:ind w:left="426" w:hanging="425"/>
        <w:rPr>
          <w:rFonts w:ascii="David" w:hAnsi="David" w:cs="David"/>
          <w:b/>
          <w:bCs/>
          <w:sz w:val="24"/>
          <w:szCs w:val="24"/>
          <w:rtl/>
        </w:rPr>
      </w:pPr>
    </w:p>
    <w:p w14:paraId="38B4A274" w14:textId="77777777" w:rsidR="00B8327D" w:rsidRPr="005900A0" w:rsidRDefault="00B8327D" w:rsidP="00D1062B">
      <w:pPr>
        <w:pStyle w:val="afffff9"/>
        <w:spacing w:line="360" w:lineRule="auto"/>
        <w:ind w:left="426" w:hanging="425"/>
        <w:rPr>
          <w:rFonts w:ascii="David" w:hAnsi="David" w:cs="David"/>
          <w:sz w:val="24"/>
          <w:szCs w:val="24"/>
          <w:rtl/>
        </w:rPr>
      </w:pPr>
      <w:r w:rsidRPr="005900A0">
        <w:rPr>
          <w:rFonts w:ascii="David" w:hAnsi="David" w:cs="David"/>
          <w:sz w:val="24"/>
          <w:szCs w:val="24"/>
          <w:rtl/>
        </w:rPr>
        <w:t xml:space="preserve">                                                                                       בכבוד רב,</w:t>
      </w:r>
    </w:p>
    <w:p w14:paraId="04C90BDE" w14:textId="77777777" w:rsidR="00B8327D" w:rsidRPr="005900A0" w:rsidRDefault="00B8327D" w:rsidP="00D1062B">
      <w:pPr>
        <w:pStyle w:val="afffff9"/>
        <w:spacing w:line="360" w:lineRule="auto"/>
        <w:ind w:left="426" w:hanging="425"/>
        <w:rPr>
          <w:rFonts w:ascii="David" w:hAnsi="David" w:cs="David"/>
          <w:sz w:val="24"/>
          <w:szCs w:val="24"/>
          <w:rtl/>
        </w:rPr>
      </w:pPr>
    </w:p>
    <w:p w14:paraId="2FD90151" w14:textId="77777777" w:rsidR="00B8327D" w:rsidRPr="00080B43" w:rsidRDefault="00B8327D" w:rsidP="00D1062B">
      <w:pPr>
        <w:pStyle w:val="afffff9"/>
        <w:spacing w:line="360" w:lineRule="auto"/>
        <w:ind w:left="426" w:hanging="425"/>
        <w:rPr>
          <w:rFonts w:ascii="David" w:hAnsi="David" w:cs="David"/>
          <w:sz w:val="24"/>
          <w:szCs w:val="24"/>
          <w:rtl/>
        </w:rPr>
      </w:pPr>
      <w:r w:rsidRPr="00500786">
        <w:rPr>
          <w:rFonts w:ascii="David" w:hAnsi="David" w:cs="David"/>
          <w:sz w:val="24"/>
          <w:szCs w:val="24"/>
          <w:u w:val="single"/>
          <w:rtl/>
        </w:rPr>
        <w:t xml:space="preserve">                                              </w:t>
      </w:r>
      <w:r w:rsidRPr="005900A0">
        <w:rPr>
          <w:rFonts w:ascii="David" w:hAnsi="David" w:cs="David"/>
          <w:sz w:val="24"/>
          <w:szCs w:val="24"/>
          <w:rtl/>
        </w:rPr>
        <w:t xml:space="preserve">                      </w:t>
      </w:r>
      <w:r w:rsidRPr="00080B43">
        <w:rPr>
          <w:rFonts w:ascii="David" w:hAnsi="David" w:cs="David"/>
          <w:sz w:val="24"/>
          <w:szCs w:val="24"/>
          <w:rtl/>
        </w:rPr>
        <w:t>___________________________</w:t>
      </w:r>
    </w:p>
    <w:p w14:paraId="331446B6" w14:textId="539CE75E" w:rsidR="00B8327D" w:rsidRPr="005900A0" w:rsidRDefault="00B8327D" w:rsidP="00080B43">
      <w:pPr>
        <w:pStyle w:val="affffb"/>
        <w:ind w:left="426" w:hanging="425"/>
        <w:jc w:val="left"/>
        <w:rPr>
          <w:sz w:val="24"/>
          <w:szCs w:val="24"/>
          <w:rtl/>
        </w:rPr>
      </w:pPr>
      <w:r>
        <w:rPr>
          <w:rFonts w:hint="cs"/>
          <w:sz w:val="24"/>
          <w:szCs w:val="24"/>
          <w:u w:val="none"/>
          <w:rtl/>
        </w:rPr>
        <w:t xml:space="preserve">        </w:t>
      </w:r>
      <w:r w:rsidR="00080B43">
        <w:rPr>
          <w:rFonts w:hint="cs"/>
          <w:sz w:val="24"/>
          <w:szCs w:val="24"/>
          <w:u w:val="none"/>
          <w:rtl/>
        </w:rPr>
        <w:t xml:space="preserve"> </w:t>
      </w:r>
      <w:r>
        <w:rPr>
          <w:rFonts w:hint="cs"/>
          <w:sz w:val="24"/>
          <w:szCs w:val="24"/>
          <w:u w:val="none"/>
          <w:rtl/>
        </w:rPr>
        <w:t xml:space="preserve">        </w:t>
      </w:r>
      <w:bookmarkStart w:id="1106" w:name="_Toc427618148"/>
      <w:bookmarkStart w:id="1107" w:name="_Toc427621277"/>
      <w:bookmarkStart w:id="1108" w:name="_Toc428776279"/>
      <w:bookmarkStart w:id="1109" w:name="_Toc428785505"/>
      <w:bookmarkStart w:id="1110" w:name="_Toc428869657"/>
      <w:bookmarkStart w:id="1111" w:name="_Toc430900664"/>
      <w:r w:rsidRPr="00500786">
        <w:rPr>
          <w:sz w:val="24"/>
          <w:szCs w:val="24"/>
          <w:u w:val="none"/>
          <w:rtl/>
        </w:rPr>
        <w:t xml:space="preserve">תאריך   </w:t>
      </w:r>
      <w:r>
        <w:rPr>
          <w:rFonts w:hint="cs"/>
          <w:sz w:val="24"/>
          <w:szCs w:val="24"/>
          <w:u w:val="none"/>
          <w:rtl/>
        </w:rPr>
        <w:t xml:space="preserve">   </w:t>
      </w:r>
      <w:r w:rsidRPr="00500786">
        <w:rPr>
          <w:sz w:val="24"/>
          <w:szCs w:val="24"/>
          <w:u w:val="none"/>
          <w:rtl/>
        </w:rPr>
        <w:t xml:space="preserve">            </w:t>
      </w:r>
      <w:r>
        <w:rPr>
          <w:rFonts w:hint="cs"/>
          <w:sz w:val="24"/>
          <w:szCs w:val="24"/>
          <w:u w:val="none"/>
          <w:rtl/>
        </w:rPr>
        <w:t xml:space="preserve">       </w:t>
      </w:r>
      <w:r w:rsidRPr="00500786">
        <w:rPr>
          <w:sz w:val="24"/>
          <w:szCs w:val="24"/>
          <w:u w:val="none"/>
          <w:rtl/>
        </w:rPr>
        <w:t xml:space="preserve">    </w:t>
      </w:r>
      <w:r>
        <w:rPr>
          <w:rFonts w:hint="cs"/>
          <w:sz w:val="24"/>
          <w:szCs w:val="24"/>
          <w:u w:val="none"/>
          <w:rtl/>
        </w:rPr>
        <w:t xml:space="preserve">       </w:t>
      </w:r>
      <w:r w:rsidRPr="00500786">
        <w:rPr>
          <w:sz w:val="24"/>
          <w:szCs w:val="24"/>
          <w:u w:val="none"/>
          <w:rtl/>
        </w:rPr>
        <w:t xml:space="preserve"> חתימת מורשה המבטח  וחותמת המבטח</w:t>
      </w:r>
      <w:bookmarkEnd w:id="1106"/>
      <w:bookmarkEnd w:id="1107"/>
      <w:bookmarkEnd w:id="1108"/>
      <w:bookmarkEnd w:id="1109"/>
      <w:bookmarkEnd w:id="1110"/>
      <w:bookmarkEnd w:id="1111"/>
      <w:r w:rsidR="00080B43">
        <w:rPr>
          <w:rFonts w:hint="cs"/>
          <w:sz w:val="24"/>
          <w:szCs w:val="24"/>
          <w:rtl/>
        </w:rPr>
        <w:t xml:space="preserve"> </w:t>
      </w:r>
    </w:p>
    <w:sectPr w:rsidR="00B8327D" w:rsidRPr="005900A0" w:rsidSect="00E81EC9">
      <w:headerReference w:type="even" r:id="rId15"/>
      <w:headerReference w:type="default" r:id="rId16"/>
      <w:footerReference w:type="default" r:id="rId17"/>
      <w:pgSz w:w="11906" w:h="16838" w:code="9"/>
      <w:pgMar w:top="1616" w:right="2167"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F445C8" w14:textId="77777777" w:rsidR="008F5A54" w:rsidRDefault="008F5A54">
      <w:r>
        <w:separator/>
      </w:r>
    </w:p>
    <w:p w14:paraId="4825E571" w14:textId="77777777" w:rsidR="008F5A54" w:rsidRDefault="008F5A54"/>
  </w:endnote>
  <w:endnote w:type="continuationSeparator" w:id="0">
    <w:p w14:paraId="5E70AFBF" w14:textId="77777777" w:rsidR="008F5A54" w:rsidRDefault="008F5A54">
      <w:r>
        <w:continuationSeparator/>
      </w:r>
    </w:p>
    <w:p w14:paraId="24130A6E" w14:textId="77777777" w:rsidR="008F5A54" w:rsidRDefault="008F5A54"/>
  </w:endnote>
  <w:endnote w:type="continuationNotice" w:id="1">
    <w:p w14:paraId="237C0B0A" w14:textId="77777777" w:rsidR="008F5A54" w:rsidRDefault="008F5A5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CD313" w14:textId="77777777" w:rsidR="00443862" w:rsidRDefault="00443862" w:rsidP="00206224">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5E1E70" w14:textId="77777777" w:rsidR="008F5A54" w:rsidRDefault="008F5A54">
      <w:r>
        <w:separator/>
      </w:r>
    </w:p>
    <w:p w14:paraId="33C276B2" w14:textId="77777777" w:rsidR="008F5A54" w:rsidRDefault="008F5A54"/>
  </w:footnote>
  <w:footnote w:type="continuationSeparator" w:id="0">
    <w:p w14:paraId="129FF7E5" w14:textId="77777777" w:rsidR="008F5A54" w:rsidRDefault="008F5A54">
      <w:r>
        <w:continuationSeparator/>
      </w:r>
    </w:p>
    <w:p w14:paraId="1DF5CDFB" w14:textId="77777777" w:rsidR="008F5A54" w:rsidRDefault="008F5A54"/>
  </w:footnote>
  <w:footnote w:type="continuationNotice" w:id="1">
    <w:p w14:paraId="68674A40" w14:textId="77777777" w:rsidR="008F5A54" w:rsidRDefault="008F5A54"/>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A38228" w14:textId="77777777" w:rsidR="00443862" w:rsidRDefault="008F5A54">
    <w:pPr>
      <w:pStyle w:val="af5"/>
    </w:pPr>
    <w:r>
      <w:pict w14:anchorId="2DCB6A5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FC53D61" w14:textId="77777777" w:rsidR="00443862" w:rsidRDefault="00443862"/>
  <w:p w14:paraId="0CD08E07" w14:textId="77777777" w:rsidR="00443862" w:rsidRDefault="008F5A54" w:rsidP="00D1754C">
    <w:r>
      <w:pict w14:anchorId="6FBB5243">
        <v:shape id="PowerPlusWaterMarkObject16973142" o:spid="_x0000_s2051"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443862" w:rsidRPr="00C66653">
      <w:rPr>
        <w:rFonts w:hint="cs"/>
        <w:b/>
        <w:bCs/>
        <w:sz w:val="22"/>
        <w:szCs w:val="22"/>
        <w:rtl/>
      </w:rPr>
      <w:t xml:space="preserve"> </w:t>
    </w:r>
    <w:r w:rsidR="00443862" w:rsidRPr="00C66653">
      <w:rPr>
        <w:b/>
        <w:bCs/>
        <w:sz w:val="22"/>
        <w:szCs w:val="22"/>
        <w:rtl/>
      </w:rPr>
      <w:t>–</w:t>
    </w:r>
    <w:r w:rsidR="00443862" w:rsidRPr="00C66653">
      <w:rPr>
        <w:rFonts w:hint="cs"/>
        <w:b/>
        <w:bCs/>
        <w:sz w:val="22"/>
        <w:szCs w:val="22"/>
        <w:rtl/>
      </w:rPr>
      <w:t xml:space="preserve"> </w:t>
    </w:r>
  </w:p>
  <w:p w14:paraId="37E56993" w14:textId="77777777" w:rsidR="00443862" w:rsidRDefault="00443862"/>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BBD43" w14:textId="77777777" w:rsidR="00443862" w:rsidRDefault="00443862" w:rsidP="00CF7F4D">
    <w:pPr>
      <w:tabs>
        <w:tab w:val="center" w:pos="4184"/>
        <w:tab w:val="right" w:pos="8787"/>
      </w:tabs>
      <w:bidi/>
      <w:spacing w:line="276" w:lineRule="auto"/>
      <w:jc w:val="center"/>
      <w:rPr>
        <w:rFonts w:cs="David"/>
        <w:b/>
        <w:bCs/>
        <w:sz w:val="20"/>
        <w:szCs w:val="20"/>
        <w:rtl/>
      </w:rPr>
    </w:pPr>
    <w:r>
      <w:rPr>
        <w:rFonts w:cs="David" w:hint="cs"/>
        <w:b/>
        <w:bCs/>
        <w:sz w:val="20"/>
        <w:szCs w:val="20"/>
        <w:rtl/>
      </w:rPr>
      <w:t>מדינת ישראל – משרד האוצר</w:t>
    </w:r>
  </w:p>
  <w:p w14:paraId="17C896C6" w14:textId="77777777" w:rsidR="00443862" w:rsidRDefault="00443862" w:rsidP="00CF7F4D">
    <w:pPr>
      <w:tabs>
        <w:tab w:val="center" w:pos="4184"/>
        <w:tab w:val="right" w:pos="8787"/>
      </w:tabs>
      <w:bidi/>
      <w:spacing w:line="276" w:lineRule="auto"/>
      <w:jc w:val="center"/>
      <w:rPr>
        <w:rFonts w:cs="David"/>
        <w:sz w:val="20"/>
        <w:szCs w:val="20"/>
        <w:rtl/>
      </w:rPr>
    </w:pPr>
    <w:r>
      <w:rPr>
        <w:rFonts w:cs="David" w:hint="cs"/>
        <w:sz w:val="20"/>
        <w:szCs w:val="20"/>
        <w:rtl/>
      </w:rPr>
      <w:t xml:space="preserve"> </w:t>
    </w:r>
    <w:r>
      <w:rPr>
        <w:rFonts w:cs="David" w:hint="cs"/>
        <w:b/>
        <w:bCs/>
        <w:sz w:val="20"/>
        <w:szCs w:val="20"/>
        <w:rtl/>
      </w:rPr>
      <w:t xml:space="preserve">אגף מערכות מידע </w:t>
    </w:r>
  </w:p>
  <w:p w14:paraId="054CDED5" w14:textId="797D744E" w:rsidR="00443862" w:rsidRDefault="00443862" w:rsidP="00CF7F4D">
    <w:pPr>
      <w:tabs>
        <w:tab w:val="center" w:pos="4184"/>
        <w:tab w:val="right" w:pos="8787"/>
      </w:tabs>
      <w:bidi/>
      <w:spacing w:line="276" w:lineRule="auto"/>
      <w:jc w:val="center"/>
      <w:rPr>
        <w:rFonts w:cs="David"/>
        <w:b/>
        <w:bCs/>
        <w:sz w:val="20"/>
        <w:szCs w:val="20"/>
      </w:rPr>
    </w:pPr>
    <w:r>
      <w:rPr>
        <w:rFonts w:cs="David" w:hint="cs"/>
        <w:b/>
        <w:bCs/>
        <w:sz w:val="20"/>
        <w:szCs w:val="20"/>
        <w:rtl/>
      </w:rPr>
      <w:t>מכרז 2015-</w:t>
    </w:r>
  </w:p>
  <w:p w14:paraId="710D4DFE" w14:textId="2C76087A" w:rsidR="00443862" w:rsidRDefault="00443862" w:rsidP="00CF7F4D">
    <w:pPr>
      <w:pBdr>
        <w:bottom w:val="single" w:sz="4" w:space="1" w:color="auto"/>
      </w:pBdr>
      <w:tabs>
        <w:tab w:val="center" w:pos="4184"/>
        <w:tab w:val="right" w:pos="8787"/>
      </w:tabs>
      <w:bidi/>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917B39">
      <w:rPr>
        <w:rFonts w:cs="David"/>
        <w:b/>
        <w:bCs/>
        <w:noProof/>
        <w:sz w:val="20"/>
        <w:szCs w:val="20"/>
        <w:rtl/>
      </w:rPr>
      <w:t>6</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917B39">
      <w:rPr>
        <w:rFonts w:cs="David"/>
        <w:b/>
        <w:bCs/>
        <w:noProof/>
        <w:sz w:val="20"/>
        <w:szCs w:val="20"/>
        <w:rtl/>
      </w:rPr>
      <w:t>126</w:t>
    </w:r>
    <w:r w:rsidRPr="005C682F">
      <w:rPr>
        <w:rFonts w:cs="David"/>
        <w:b/>
        <w:bCs/>
        <w:sz w:val="20"/>
        <w:szCs w:val="20"/>
        <w:rtl/>
      </w:rPr>
      <w:fldChar w:fldCharType="end"/>
    </w:r>
    <w:bookmarkStart w:id="1112" w:name="_Toc78122910"/>
    <w:bookmarkStart w:id="1113" w:name="_Toc78123033"/>
    <w:bookmarkStart w:id="1114" w:name="_Toc78167949"/>
  </w:p>
  <w:bookmarkEnd w:id="1112"/>
  <w:bookmarkEnd w:id="1113"/>
  <w:bookmarkEnd w:id="1114"/>
  <w:p w14:paraId="1908C27D" w14:textId="77777777" w:rsidR="00443862" w:rsidRDefault="00443862"/>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8"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9" w15:restartNumberingAfterBreak="0">
    <w:nsid w:val="0FC360E0"/>
    <w:multiLevelType w:val="multilevel"/>
    <w:tmpl w:val="2974908E"/>
    <w:lvl w:ilvl="0">
      <w:start w:val="1"/>
      <w:numFmt w:val="decimal"/>
      <w:lvlRestart w:val="0"/>
      <w:lvlText w:val="%1."/>
      <w:lvlJc w:val="left"/>
      <w:pPr>
        <w:tabs>
          <w:tab w:val="num" w:pos="397"/>
        </w:tabs>
        <w:ind w:left="397" w:hanging="397"/>
      </w:pPr>
      <w:rPr>
        <w:rFonts w:hint="default"/>
        <w:b/>
        <w:bCs/>
      </w:rPr>
    </w:lvl>
    <w:lvl w:ilvl="1">
      <w:start w:val="1"/>
      <w:numFmt w:val="decimal"/>
      <w:pStyle w:val="111"/>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1" w15:restartNumberingAfterBreak="0">
    <w:nsid w:val="13084EAB"/>
    <w:multiLevelType w:val="multilevel"/>
    <w:tmpl w:val="B74A27B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0"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1"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2" w15:restartNumberingAfterBreak="0">
    <w:nsid w:val="1F3903BC"/>
    <w:multiLevelType w:val="multilevel"/>
    <w:tmpl w:val="88E689D4"/>
    <w:lvl w:ilvl="0">
      <w:numFmt w:val="decimal"/>
      <w:lvlText w:val="%1"/>
      <w:lvlJc w:val="left"/>
      <w:pPr>
        <w:ind w:left="360" w:hanging="360"/>
      </w:pPr>
      <w:rPr>
        <w:rFonts w:hint="default"/>
      </w:rPr>
    </w:lvl>
    <w:lvl w:ilvl="1">
      <w:start w:val="1"/>
      <w:numFmt w:val="decimal"/>
      <w:pStyle w:val="2"/>
      <w:lvlText w:val="%1.%2"/>
      <w:lvlJc w:val="left"/>
      <w:pPr>
        <w:ind w:left="1069" w:hanging="360"/>
      </w:pPr>
      <w:rPr>
        <w:rFonts w:hint="default"/>
      </w:rPr>
    </w:lvl>
    <w:lvl w:ilvl="2">
      <w:start w:val="1"/>
      <w:numFmt w:val="decimal"/>
      <w:pStyle w:val="3"/>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3773" w:hanging="1080"/>
      </w:pPr>
      <w:rPr>
        <w:rFonts w:hint="default"/>
        <w:b w:val="0"/>
        <w:bCs w:val="0"/>
        <w:sz w:val="24"/>
        <w:szCs w:val="24"/>
      </w:rPr>
    </w:lvl>
    <w:lvl w:ilvl="4">
      <w:start w:val="1"/>
      <w:numFmt w:val="decimal"/>
      <w:pStyle w:val="52"/>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1D81120"/>
    <w:multiLevelType w:val="multilevel"/>
    <w:tmpl w:val="2EB0616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pStyle w:val="10"/>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7"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38" w15:restartNumberingAfterBreak="0">
    <w:nsid w:val="26E679A6"/>
    <w:multiLevelType w:val="multilevel"/>
    <w:tmpl w:val="6B88A724"/>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560" w:hanging="2160"/>
      </w:pPr>
      <w:rPr>
        <w:rFonts w:hint="default"/>
      </w:rPr>
    </w:lvl>
  </w:abstractNum>
  <w:abstractNum w:abstractNumId="39"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0"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1"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3"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4"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5" w15:restartNumberingAfterBreak="0">
    <w:nsid w:val="2DF96297"/>
    <w:multiLevelType w:val="multilevel"/>
    <w:tmpl w:val="B74A27B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7"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4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9" w15:restartNumberingAfterBreak="0">
    <w:nsid w:val="2ED85B22"/>
    <w:multiLevelType w:val="multilevel"/>
    <w:tmpl w:val="A67200F2"/>
    <w:lvl w:ilvl="0">
      <w:numFmt w:val="decimal"/>
      <w:pStyle w:val="12"/>
      <w:lvlText w:val="%1."/>
      <w:lvlJc w:val="left"/>
      <w:pPr>
        <w:ind w:left="3336" w:hanging="360"/>
      </w:pPr>
      <w:rPr>
        <w:rFonts w:hint="default"/>
      </w:rPr>
    </w:lvl>
    <w:lvl w:ilvl="1">
      <w:start w:val="1"/>
      <w:numFmt w:val="decimal"/>
      <w:lvlText w:val="%1.%2."/>
      <w:lvlJc w:val="left"/>
      <w:pPr>
        <w:ind w:left="716"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87"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357"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911" w:hanging="792"/>
      </w:pPr>
      <w:rPr>
        <w:rFonts w:hint="default"/>
        <w:sz w:val="22"/>
        <w:szCs w:val="22"/>
        <w:lang w:bidi="he-IL"/>
      </w:rPr>
    </w:lvl>
    <w:lvl w:ilvl="5">
      <w:start w:val="1"/>
      <w:numFmt w:val="bullet"/>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316E7D2C"/>
    <w:multiLevelType w:val="multilevel"/>
    <w:tmpl w:val="B74A27B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1" w15:restartNumberingAfterBreak="0">
    <w:nsid w:val="32150C28"/>
    <w:multiLevelType w:val="hybridMultilevel"/>
    <w:tmpl w:val="1650735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74765F4"/>
    <w:multiLevelType w:val="hybridMultilevel"/>
    <w:tmpl w:val="657CE2D8"/>
    <w:lvl w:ilvl="0" w:tplc="8DCEA642">
      <w:start w:val="1"/>
      <w:numFmt w:val="decimal"/>
      <w:lvlText w:val="%1."/>
      <w:lvlJc w:val="left"/>
      <w:pPr>
        <w:ind w:left="720" w:hanging="360"/>
      </w:pPr>
      <w:rPr>
        <w:rFonts w:hint="default"/>
        <w:b w:val="0"/>
        <w:bCs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90F35E7"/>
    <w:multiLevelType w:val="multilevel"/>
    <w:tmpl w:val="B74A27B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0"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1" w15:restartNumberingAfterBreak="0">
    <w:nsid w:val="3C56658F"/>
    <w:multiLevelType w:val="multilevel"/>
    <w:tmpl w:val="A810F35C"/>
    <w:lvl w:ilvl="0">
      <w:start w:val="1"/>
      <w:numFmt w:val="decimal"/>
      <w:lvlText w:val="%1.0"/>
      <w:lvlJc w:val="left"/>
      <w:pPr>
        <w:tabs>
          <w:tab w:val="num" w:pos="1425"/>
        </w:tabs>
        <w:ind w:left="1425" w:hanging="705"/>
      </w:pPr>
      <w:rPr>
        <w:rFonts w:hint="default"/>
      </w:rPr>
    </w:lvl>
    <w:lvl w:ilvl="1">
      <w:start w:val="1"/>
      <w:numFmt w:val="decimal"/>
      <w:lvlText w:val="%1.%2"/>
      <w:lvlJc w:val="left"/>
      <w:pPr>
        <w:tabs>
          <w:tab w:val="num" w:pos="2145"/>
        </w:tabs>
        <w:ind w:left="2145" w:hanging="70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600"/>
        </w:tabs>
        <w:ind w:left="3600" w:hanging="720"/>
      </w:pPr>
      <w:rPr>
        <w:rFonts w:hint="default"/>
      </w:rPr>
    </w:lvl>
    <w:lvl w:ilvl="4">
      <w:start w:val="1"/>
      <w:numFmt w:val="decimal"/>
      <w:lvlText w:val="%1.%2.%3.%4.%5"/>
      <w:lvlJc w:val="left"/>
      <w:pPr>
        <w:tabs>
          <w:tab w:val="num" w:pos="4680"/>
        </w:tabs>
        <w:ind w:left="4680" w:hanging="1080"/>
      </w:pPr>
      <w:rPr>
        <w:rFonts w:hint="default"/>
      </w:rPr>
    </w:lvl>
    <w:lvl w:ilvl="5">
      <w:start w:val="1"/>
      <w:numFmt w:val="decimal"/>
      <w:lvlText w:val="%1.%2.%3.%4.%5.%6"/>
      <w:lvlJc w:val="left"/>
      <w:pPr>
        <w:tabs>
          <w:tab w:val="num" w:pos="5400"/>
        </w:tabs>
        <w:ind w:left="5400" w:hanging="1080"/>
      </w:pPr>
      <w:rPr>
        <w:rFonts w:hint="default"/>
      </w:rPr>
    </w:lvl>
    <w:lvl w:ilvl="6">
      <w:start w:val="1"/>
      <w:numFmt w:val="decimal"/>
      <w:lvlText w:val="%1.%2.%3.%4.%5.%6.%7"/>
      <w:lvlJc w:val="left"/>
      <w:pPr>
        <w:tabs>
          <w:tab w:val="num" w:pos="6480"/>
        </w:tabs>
        <w:ind w:left="6480" w:hanging="1440"/>
      </w:pPr>
      <w:rPr>
        <w:rFonts w:hint="default"/>
      </w:rPr>
    </w:lvl>
    <w:lvl w:ilvl="7">
      <w:start w:val="1"/>
      <w:numFmt w:val="decimal"/>
      <w:lvlText w:val="%1.%2.%3.%4.%5.%6.%7.%8"/>
      <w:lvlJc w:val="left"/>
      <w:pPr>
        <w:tabs>
          <w:tab w:val="num" w:pos="7200"/>
        </w:tabs>
        <w:ind w:left="7200" w:hanging="1440"/>
      </w:pPr>
      <w:rPr>
        <w:rFonts w:hint="default"/>
      </w:rPr>
    </w:lvl>
    <w:lvl w:ilvl="8">
      <w:start w:val="1"/>
      <w:numFmt w:val="decimal"/>
      <w:lvlText w:val="%1.%2.%3.%4.%5.%6.%7.%8.%9"/>
      <w:lvlJc w:val="left"/>
      <w:pPr>
        <w:tabs>
          <w:tab w:val="num" w:pos="8280"/>
        </w:tabs>
        <w:ind w:left="8280" w:hanging="1800"/>
      </w:pPr>
      <w:rPr>
        <w:rFonts w:hint="default"/>
      </w:rPr>
    </w:lvl>
  </w:abstractNum>
  <w:abstractNum w:abstractNumId="62"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43A54DC7"/>
    <w:multiLevelType w:val="hybridMultilevel"/>
    <w:tmpl w:val="70866718"/>
    <w:lvl w:ilvl="0" w:tplc="BBF0A0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7" w15:restartNumberingAfterBreak="0">
    <w:nsid w:val="44537453"/>
    <w:multiLevelType w:val="hybridMultilevel"/>
    <w:tmpl w:val="AF0A9AD8"/>
    <w:lvl w:ilvl="0" w:tplc="A9906C9A">
      <w:start w:val="1"/>
      <w:numFmt w:val="hebrew1"/>
      <w:lvlText w:val="%1."/>
      <w:lvlJc w:val="left"/>
      <w:pPr>
        <w:ind w:left="1286" w:hanging="360"/>
      </w:pPr>
      <w:rPr>
        <w:rFonts w:hint="default"/>
      </w:r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6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9" w15:restartNumberingAfterBreak="0">
    <w:nsid w:val="448E39F9"/>
    <w:multiLevelType w:val="hybridMultilevel"/>
    <w:tmpl w:val="8A0A0708"/>
    <w:lvl w:ilvl="0" w:tplc="8DCEA642">
      <w:start w:val="1"/>
      <w:numFmt w:val="decimal"/>
      <w:lvlText w:val="%1."/>
      <w:lvlJc w:val="left"/>
      <w:pPr>
        <w:ind w:left="720" w:hanging="360"/>
      </w:pPr>
      <w:rPr>
        <w:rFonts w:hint="default"/>
        <w:b w:val="0"/>
        <w:bCs w:val="0"/>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7A66F1D"/>
    <w:multiLevelType w:val="multilevel"/>
    <w:tmpl w:val="B74A27B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71"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2"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3" w15:restartNumberingAfterBreak="0">
    <w:nsid w:val="49877B38"/>
    <w:multiLevelType w:val="multilevel"/>
    <w:tmpl w:val="C72A49BC"/>
    <w:lvl w:ilvl="0">
      <w:start w:val="2"/>
      <w:numFmt w:val="decimal"/>
      <w:lvlText w:val="%1"/>
      <w:lvlJc w:val="left"/>
      <w:pPr>
        <w:tabs>
          <w:tab w:val="num" w:pos="435"/>
        </w:tabs>
        <w:ind w:left="435" w:hanging="435"/>
      </w:pPr>
      <w:rPr>
        <w:rFonts w:hint="default"/>
        <w:sz w:val="24"/>
      </w:rPr>
    </w:lvl>
    <w:lvl w:ilvl="1">
      <w:numFmt w:val="decimal"/>
      <w:lvlText w:val="%1.%2"/>
      <w:lvlJc w:val="left"/>
      <w:pPr>
        <w:tabs>
          <w:tab w:val="num" w:pos="1156"/>
        </w:tabs>
        <w:ind w:left="1156" w:hanging="435"/>
      </w:pPr>
      <w:rPr>
        <w:rFonts w:hint="default"/>
        <w:sz w:val="24"/>
      </w:rPr>
    </w:lvl>
    <w:lvl w:ilvl="2">
      <w:start w:val="1"/>
      <w:numFmt w:val="decimal"/>
      <w:lvlText w:val="%1.%2.%3"/>
      <w:lvlJc w:val="left"/>
      <w:pPr>
        <w:tabs>
          <w:tab w:val="num" w:pos="2162"/>
        </w:tabs>
        <w:ind w:left="2162" w:hanging="720"/>
      </w:pPr>
      <w:rPr>
        <w:rFonts w:hint="default"/>
        <w:sz w:val="24"/>
      </w:rPr>
    </w:lvl>
    <w:lvl w:ilvl="3">
      <w:start w:val="1"/>
      <w:numFmt w:val="decimal"/>
      <w:lvlText w:val="%4."/>
      <w:lvlJc w:val="left"/>
      <w:pPr>
        <w:tabs>
          <w:tab w:val="num" w:pos="2883"/>
        </w:tabs>
        <w:ind w:left="2883" w:hanging="720"/>
      </w:pPr>
      <w:rPr>
        <w:rFonts w:hint="default"/>
        <w:sz w:val="24"/>
      </w:rPr>
    </w:lvl>
    <w:lvl w:ilvl="4">
      <w:start w:val="1"/>
      <w:numFmt w:val="decimal"/>
      <w:lvlText w:val="%1.%2.%3.%4.%5"/>
      <w:lvlJc w:val="left"/>
      <w:pPr>
        <w:tabs>
          <w:tab w:val="num" w:pos="3964"/>
        </w:tabs>
        <w:ind w:left="3964" w:hanging="1080"/>
      </w:pPr>
      <w:rPr>
        <w:rFonts w:hint="default"/>
        <w:sz w:val="24"/>
      </w:rPr>
    </w:lvl>
    <w:lvl w:ilvl="5">
      <w:start w:val="1"/>
      <w:numFmt w:val="decimal"/>
      <w:lvlText w:val="%1.%2.%3.%4.%5.%6"/>
      <w:lvlJc w:val="left"/>
      <w:pPr>
        <w:tabs>
          <w:tab w:val="num" w:pos="4685"/>
        </w:tabs>
        <w:ind w:left="4685" w:hanging="1080"/>
      </w:pPr>
      <w:rPr>
        <w:rFonts w:hint="default"/>
        <w:sz w:val="24"/>
      </w:rPr>
    </w:lvl>
    <w:lvl w:ilvl="6">
      <w:start w:val="1"/>
      <w:numFmt w:val="decimal"/>
      <w:lvlText w:val="%1.%2.%3.%4.%5.%6.%7"/>
      <w:lvlJc w:val="left"/>
      <w:pPr>
        <w:tabs>
          <w:tab w:val="num" w:pos="5766"/>
        </w:tabs>
        <w:ind w:left="5766" w:hanging="1440"/>
      </w:pPr>
      <w:rPr>
        <w:rFonts w:hint="default"/>
        <w:sz w:val="24"/>
      </w:rPr>
    </w:lvl>
    <w:lvl w:ilvl="7">
      <w:start w:val="1"/>
      <w:numFmt w:val="decimal"/>
      <w:lvlText w:val="%1.%2.%3.%4.%5.%6.%7.%8"/>
      <w:lvlJc w:val="left"/>
      <w:pPr>
        <w:tabs>
          <w:tab w:val="num" w:pos="6487"/>
        </w:tabs>
        <w:ind w:left="6487" w:hanging="1440"/>
      </w:pPr>
      <w:rPr>
        <w:rFonts w:hint="default"/>
        <w:sz w:val="24"/>
      </w:rPr>
    </w:lvl>
    <w:lvl w:ilvl="8">
      <w:start w:val="1"/>
      <w:numFmt w:val="decimal"/>
      <w:lvlText w:val="%1.%2.%3.%4.%5.%6.%7.%8.%9"/>
      <w:lvlJc w:val="left"/>
      <w:pPr>
        <w:tabs>
          <w:tab w:val="num" w:pos="7208"/>
        </w:tabs>
        <w:ind w:left="7208" w:hanging="1440"/>
      </w:pPr>
      <w:rPr>
        <w:rFonts w:hint="default"/>
        <w:sz w:val="24"/>
      </w:rPr>
    </w:lvl>
  </w:abstractNum>
  <w:abstractNum w:abstractNumId="74"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5"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7"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8" w15:restartNumberingAfterBreak="0">
    <w:nsid w:val="5276425E"/>
    <w:multiLevelType w:val="multilevel"/>
    <w:tmpl w:val="B74A27B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79" w15:restartNumberingAfterBreak="0">
    <w:nsid w:val="53761524"/>
    <w:multiLevelType w:val="hybridMultilevel"/>
    <w:tmpl w:val="67E2AE24"/>
    <w:lvl w:ilvl="0" w:tplc="0409000F">
      <w:start w:val="1"/>
      <w:numFmt w:val="decimal"/>
      <w:lvlText w:val="%1."/>
      <w:lvlJc w:val="left"/>
      <w:pPr>
        <w:ind w:left="721" w:hanging="360"/>
      </w:p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80" w15:restartNumberingAfterBreak="0">
    <w:nsid w:val="568F76D3"/>
    <w:multiLevelType w:val="multilevel"/>
    <w:tmpl w:val="B74A27B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81"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82"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83" w15:restartNumberingAfterBreak="0">
    <w:nsid w:val="5782515F"/>
    <w:multiLevelType w:val="hybridMultilevel"/>
    <w:tmpl w:val="2F260C34"/>
    <w:lvl w:ilvl="0" w:tplc="4FAE3A54">
      <w:start w:val="1"/>
      <w:numFmt w:val="decimal"/>
      <w:lvlText w:val="%1."/>
      <w:lvlJc w:val="left"/>
      <w:pPr>
        <w:ind w:left="926" w:hanging="360"/>
      </w:pPr>
      <w:rPr>
        <w:rFonts w:hint="default"/>
      </w:rPr>
    </w:lvl>
    <w:lvl w:ilvl="1" w:tplc="04090019" w:tentative="1">
      <w:start w:val="1"/>
      <w:numFmt w:val="lowerLetter"/>
      <w:lvlText w:val="%2."/>
      <w:lvlJc w:val="left"/>
      <w:pPr>
        <w:ind w:left="1646" w:hanging="360"/>
      </w:pPr>
    </w:lvl>
    <w:lvl w:ilvl="2" w:tplc="0409001B">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84"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85"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8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7" w15:restartNumberingAfterBreak="0">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88" w15:restartNumberingAfterBreak="0">
    <w:nsid w:val="5B615F29"/>
    <w:multiLevelType w:val="multilevel"/>
    <w:tmpl w:val="E0EC7A32"/>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bullet"/>
      <w:lvlText w:val=""/>
      <w:lvlJc w:val="left"/>
      <w:pPr>
        <w:ind w:left="6096" w:hanging="1800"/>
      </w:pPr>
      <w:rPr>
        <w:rFonts w:ascii="Symbol" w:hAnsi="Symbol"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8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0"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2"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5" w15:restartNumberingAfterBreak="0">
    <w:nsid w:val="6607722F"/>
    <w:multiLevelType w:val="hybridMultilevel"/>
    <w:tmpl w:val="0776B314"/>
    <w:lvl w:ilvl="0" w:tplc="6E8A1BE2">
      <w:start w:val="1"/>
      <w:numFmt w:val="decimal"/>
      <w:lvlText w:val="%1."/>
      <w:lvlJc w:val="left"/>
      <w:pPr>
        <w:tabs>
          <w:tab w:val="num" w:pos="360"/>
        </w:tabs>
        <w:ind w:left="360" w:right="360" w:hanging="360"/>
      </w:pPr>
    </w:lvl>
    <w:lvl w:ilvl="1" w:tplc="04090013">
      <w:start w:val="1"/>
      <w:numFmt w:val="hebrew1"/>
      <w:lvlText w:val="%2."/>
      <w:lvlJc w:val="center"/>
      <w:pPr>
        <w:tabs>
          <w:tab w:val="num" w:pos="1080"/>
        </w:tabs>
        <w:ind w:left="1080" w:right="1080" w:hanging="360"/>
      </w:pPr>
    </w:lvl>
    <w:lvl w:ilvl="2" w:tplc="7A384FEA">
      <w:start w:val="1"/>
      <w:numFmt w:val="decimal"/>
      <w:lvlText w:val="%3."/>
      <w:lvlJc w:val="left"/>
      <w:pPr>
        <w:ind w:left="1980" w:hanging="360"/>
      </w:pPr>
      <w:rPr>
        <w:rFonts w:hint="default"/>
      </w:r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9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7" w15:restartNumberingAfterBreak="0">
    <w:nsid w:val="68FC67A4"/>
    <w:multiLevelType w:val="hybridMultilevel"/>
    <w:tmpl w:val="3A008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4" w15:restartNumberingAfterBreak="0">
    <w:nsid w:val="73BD73C3"/>
    <w:multiLevelType w:val="multilevel"/>
    <w:tmpl w:val="EBB2D09E"/>
    <w:lvl w:ilvl="0">
      <w:start w:val="5"/>
      <w:numFmt w:val="decimal"/>
      <w:lvlText w:val="%1"/>
      <w:lvlJc w:val="left"/>
      <w:pPr>
        <w:tabs>
          <w:tab w:val="num" w:pos="969"/>
        </w:tabs>
        <w:ind w:left="969" w:hanging="615"/>
      </w:pPr>
      <w:rPr>
        <w:rFonts w:hint="cs"/>
      </w:rPr>
    </w:lvl>
    <w:lvl w:ilvl="1">
      <w:numFmt w:val="decimal"/>
      <w:lvlText w:val="%1.%2"/>
      <w:lvlJc w:val="left"/>
      <w:pPr>
        <w:tabs>
          <w:tab w:val="num" w:pos="1335"/>
        </w:tabs>
        <w:ind w:left="1335" w:hanging="615"/>
      </w:pPr>
      <w:rPr>
        <w:rFonts w:hint="cs"/>
        <w:b/>
        <w:bCs/>
        <w:sz w:val="28"/>
        <w:szCs w:val="28"/>
      </w:rPr>
    </w:lvl>
    <w:lvl w:ilvl="2">
      <w:start w:val="1"/>
      <w:numFmt w:val="decimal"/>
      <w:lvlText w:val="%3."/>
      <w:lvlJc w:val="left"/>
      <w:pPr>
        <w:tabs>
          <w:tab w:val="num" w:pos="2160"/>
        </w:tabs>
        <w:ind w:left="2160" w:hanging="720"/>
      </w:pPr>
      <w:rPr>
        <w:rFonts w:ascii="Times New Roman" w:eastAsia="Times New Roman" w:hAnsi="Times New Roman" w:cs="Times New Roman" w:hint="default"/>
        <w:b w:val="0"/>
        <w:bCs w:val="0"/>
        <w:sz w:val="24"/>
        <w:szCs w:val="24"/>
        <w:lang w:bidi="he-IL"/>
      </w:rPr>
    </w:lvl>
    <w:lvl w:ilvl="3">
      <w:start w:val="1"/>
      <w:numFmt w:val="hebrew1"/>
      <w:lvlText w:val="%4."/>
      <w:lvlJc w:val="left"/>
      <w:pPr>
        <w:tabs>
          <w:tab w:val="num" w:pos="2700"/>
        </w:tabs>
        <w:ind w:left="2340" w:hanging="720"/>
      </w:pPr>
      <w:rPr>
        <w:rFonts w:ascii="Times New Roman" w:eastAsia="Times New Roman" w:hAnsi="Times New Roman" w:cs="David" w:hint="default"/>
        <w:b w:val="0"/>
        <w:bCs w:val="0"/>
      </w:rPr>
    </w:lvl>
    <w:lvl w:ilvl="4">
      <w:start w:val="1"/>
      <w:numFmt w:val="decimal"/>
      <w:lvlText w:val="5.4.5.8.%5"/>
      <w:lvlJc w:val="left"/>
      <w:pPr>
        <w:tabs>
          <w:tab w:val="num" w:pos="3074"/>
        </w:tabs>
        <w:ind w:left="3074" w:hanging="1080"/>
      </w:pPr>
      <w:rPr>
        <w:rFonts w:hint="cs"/>
      </w:rPr>
    </w:lvl>
    <w:lvl w:ilvl="5">
      <w:start w:val="1"/>
      <w:numFmt w:val="decimal"/>
      <w:lvlText w:val="%1.%2.%3.%4.%5.%6"/>
      <w:lvlJc w:val="left"/>
      <w:pPr>
        <w:tabs>
          <w:tab w:val="num" w:pos="3484"/>
        </w:tabs>
        <w:ind w:left="3484" w:hanging="1080"/>
      </w:pPr>
      <w:rPr>
        <w:rFonts w:hint="cs"/>
      </w:rPr>
    </w:lvl>
    <w:lvl w:ilvl="6">
      <w:start w:val="1"/>
      <w:numFmt w:val="decimal"/>
      <w:lvlText w:val="%1.%2.%3.%4.%5.%6.%7"/>
      <w:lvlJc w:val="left"/>
      <w:pPr>
        <w:tabs>
          <w:tab w:val="num" w:pos="3894"/>
        </w:tabs>
        <w:ind w:left="3894" w:hanging="1080"/>
      </w:pPr>
      <w:rPr>
        <w:rFonts w:hint="cs"/>
      </w:rPr>
    </w:lvl>
    <w:lvl w:ilvl="7">
      <w:start w:val="1"/>
      <w:numFmt w:val="decimal"/>
      <w:lvlText w:val="%1.%2.%3.%4.%5.%6.%7.%8"/>
      <w:lvlJc w:val="left"/>
      <w:pPr>
        <w:tabs>
          <w:tab w:val="num" w:pos="4664"/>
        </w:tabs>
        <w:ind w:left="4664" w:hanging="1440"/>
      </w:pPr>
      <w:rPr>
        <w:rFonts w:hint="cs"/>
      </w:rPr>
    </w:lvl>
    <w:lvl w:ilvl="8">
      <w:start w:val="1"/>
      <w:numFmt w:val="decimal"/>
      <w:lvlText w:val="%1.%2.%3.%4.%5.%6.%7.%8.%9"/>
      <w:lvlJc w:val="left"/>
      <w:pPr>
        <w:tabs>
          <w:tab w:val="num" w:pos="5074"/>
        </w:tabs>
        <w:ind w:left="5074" w:hanging="1440"/>
      </w:pPr>
      <w:rPr>
        <w:rFonts w:hint="cs"/>
      </w:rPr>
    </w:lvl>
  </w:abstractNum>
  <w:abstractNum w:abstractNumId="10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6"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75766F34"/>
    <w:multiLevelType w:val="multilevel"/>
    <w:tmpl w:val="F8F0D102"/>
    <w:lvl w:ilvl="0">
      <w:start w:val="1"/>
      <w:numFmt w:val="decimal"/>
      <w:pStyle w:val="15"/>
      <w:lvlText w:val="%1."/>
      <w:lvlJc w:val="left"/>
      <w:pPr>
        <w:ind w:left="360" w:hanging="360"/>
      </w:pPr>
      <w:rPr>
        <w:rFonts w:hint="default"/>
        <w:sz w:val="24"/>
        <w:szCs w:val="24"/>
      </w:rPr>
    </w:lvl>
    <w:lvl w:ilvl="1">
      <w:start w:val="1"/>
      <w:numFmt w:val="decimal"/>
      <w:pStyle w:val="22"/>
      <w:isLgl/>
      <w:lvlText w:val="%1.%2"/>
      <w:lvlJc w:val="left"/>
      <w:pPr>
        <w:ind w:left="566" w:hanging="360"/>
      </w:pPr>
      <w:rPr>
        <w:rFonts w:cs="David" w:hint="default"/>
        <w:b w:val="0"/>
        <w:bCs w:val="0"/>
        <w:lang w:bidi="he-IL"/>
      </w:rPr>
    </w:lvl>
    <w:lvl w:ilvl="2">
      <w:start w:val="1"/>
      <w:numFmt w:val="decimal"/>
      <w:pStyle w:val="31"/>
      <w:isLgl/>
      <w:lvlText w:val="%1.%2.%3"/>
      <w:lvlJc w:val="left"/>
      <w:pPr>
        <w:ind w:left="2034" w:hanging="720"/>
      </w:pPr>
      <w:rPr>
        <w:rFonts w:hint="default"/>
        <w:b w:val="0"/>
        <w:bCs w:val="0"/>
      </w:rPr>
    </w:lvl>
    <w:lvl w:ilvl="3">
      <w:start w:val="1"/>
      <w:numFmt w:val="decimal"/>
      <w:pStyle w:val="42"/>
      <w:isLgl/>
      <w:lvlText w:val="%1.%2.%3.%4"/>
      <w:lvlJc w:val="left"/>
      <w:pPr>
        <w:ind w:left="1338" w:hanging="720"/>
      </w:pPr>
      <w:rPr>
        <w:rFonts w:hint="default"/>
      </w:rPr>
    </w:lvl>
    <w:lvl w:ilvl="4">
      <w:start w:val="1"/>
      <w:numFmt w:val="decimal"/>
      <w:pStyle w:val="54"/>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08"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09" w15:restartNumberingAfterBreak="0">
    <w:nsid w:val="77BF2F22"/>
    <w:multiLevelType w:val="hybridMultilevel"/>
    <w:tmpl w:val="B7B8C61E"/>
    <w:lvl w:ilvl="0" w:tplc="0409000F">
      <w:start w:val="1"/>
      <w:numFmt w:val="decimal"/>
      <w:lvlText w:val="%1."/>
      <w:lvlJc w:val="left"/>
      <w:pPr>
        <w:ind w:left="721" w:hanging="360"/>
      </w:p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110"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1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3" w15:restartNumberingAfterBreak="0">
    <w:nsid w:val="7BEB3A5C"/>
    <w:multiLevelType w:val="hybridMultilevel"/>
    <w:tmpl w:val="EA9296D2"/>
    <w:lvl w:ilvl="0" w:tplc="C0A2A24A">
      <w:start w:val="1"/>
      <w:numFmt w:val="decimal"/>
      <w:lvlText w:val="%1."/>
      <w:lvlJc w:val="left"/>
      <w:pPr>
        <w:tabs>
          <w:tab w:val="num" w:pos="720"/>
        </w:tabs>
        <w:ind w:left="720" w:right="720" w:hanging="360"/>
      </w:pPr>
      <w:rPr>
        <w:b w:val="0"/>
        <w:bCs w:val="0"/>
        <w:lang w:val="en-US"/>
      </w:rPr>
    </w:lvl>
    <w:lvl w:ilvl="1" w:tplc="04090013">
      <w:start w:val="1"/>
      <w:numFmt w:val="hebrew1"/>
      <w:lvlText w:val="%2."/>
      <w:lvlJc w:val="center"/>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4"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15"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64"/>
  </w:num>
  <w:num w:numId="3">
    <w:abstractNumId w:val="1"/>
  </w:num>
  <w:num w:numId="4">
    <w:abstractNumId w:val="98"/>
  </w:num>
  <w:num w:numId="5">
    <w:abstractNumId w:val="46"/>
  </w:num>
  <w:num w:numId="6">
    <w:abstractNumId w:val="26"/>
  </w:num>
  <w:num w:numId="7">
    <w:abstractNumId w:val="86"/>
  </w:num>
  <w:num w:numId="8">
    <w:abstractNumId w:val="105"/>
  </w:num>
  <w:num w:numId="9">
    <w:abstractNumId w:val="41"/>
  </w:num>
  <w:num w:numId="10">
    <w:abstractNumId w:val="2"/>
  </w:num>
  <w:num w:numId="11">
    <w:abstractNumId w:val="24"/>
  </w:num>
  <w:num w:numId="12">
    <w:abstractNumId w:val="33"/>
  </w:num>
  <w:num w:numId="13">
    <w:abstractNumId w:val="90"/>
  </w:num>
  <w:num w:numId="14">
    <w:abstractNumId w:val="16"/>
  </w:num>
  <w:num w:numId="15">
    <w:abstractNumId w:val="68"/>
  </w:num>
  <w:num w:numId="16">
    <w:abstractNumId w:val="27"/>
  </w:num>
  <w:num w:numId="17">
    <w:abstractNumId w:val="55"/>
  </w:num>
  <w:num w:numId="18">
    <w:abstractNumId w:val="94"/>
  </w:num>
  <w:num w:numId="19">
    <w:abstractNumId w:val="54"/>
  </w:num>
  <w:num w:numId="20">
    <w:abstractNumId w:val="100"/>
  </w:num>
  <w:num w:numId="21">
    <w:abstractNumId w:val="4"/>
  </w:num>
  <w:num w:numId="22">
    <w:abstractNumId w:val="7"/>
  </w:num>
  <w:num w:numId="23">
    <w:abstractNumId w:val="52"/>
  </w:num>
  <w:num w:numId="24">
    <w:abstractNumId w:val="103"/>
  </w:num>
  <w:num w:numId="25">
    <w:abstractNumId w:val="99"/>
  </w:num>
  <w:num w:numId="26">
    <w:abstractNumId w:val="25"/>
  </w:num>
  <w:num w:numId="27">
    <w:abstractNumId w:val="93"/>
  </w:num>
  <w:num w:numId="28">
    <w:abstractNumId w:val="35"/>
  </w:num>
  <w:num w:numId="29">
    <w:abstractNumId w:val="42"/>
  </w:num>
  <w:num w:numId="30">
    <w:abstractNumId w:val="23"/>
  </w:num>
  <w:num w:numId="31">
    <w:abstractNumId w:val="89"/>
  </w:num>
  <w:num w:numId="32">
    <w:abstractNumId w:val="96"/>
  </w:num>
  <w:num w:numId="33">
    <w:abstractNumId w:val="56"/>
  </w:num>
  <w:num w:numId="34">
    <w:abstractNumId w:val="22"/>
  </w:num>
  <w:num w:numId="35">
    <w:abstractNumId w:val="66"/>
  </w:num>
  <w:num w:numId="36">
    <w:abstractNumId w:val="48"/>
  </w:num>
  <w:num w:numId="37">
    <w:abstractNumId w:val="112"/>
  </w:num>
  <w:num w:numId="38">
    <w:abstractNumId w:val="111"/>
  </w:num>
  <w:num w:numId="39">
    <w:abstractNumId w:val="102"/>
  </w:num>
  <w:num w:numId="40">
    <w:abstractNumId w:val="39"/>
  </w:num>
  <w:num w:numId="41">
    <w:abstractNumId w:val="63"/>
  </w:num>
  <w:num w:numId="42">
    <w:abstractNumId w:val="115"/>
  </w:num>
  <w:num w:numId="43">
    <w:abstractNumId w:val="101"/>
  </w:num>
  <w:num w:numId="44">
    <w:abstractNumId w:val="11"/>
  </w:num>
  <w:num w:numId="45">
    <w:abstractNumId w:val="53"/>
  </w:num>
  <w:num w:numId="46">
    <w:abstractNumId w:val="12"/>
  </w:num>
  <w:num w:numId="47">
    <w:abstractNumId w:val="59"/>
  </w:num>
  <w:num w:numId="48">
    <w:abstractNumId w:val="5"/>
  </w:num>
  <w:num w:numId="49">
    <w:abstractNumId w:val="106"/>
  </w:num>
  <w:num w:numId="50">
    <w:abstractNumId w:val="49"/>
  </w:num>
  <w:num w:numId="51">
    <w:abstractNumId w:val="107"/>
  </w:num>
  <w:num w:numId="52">
    <w:abstractNumId w:val="3"/>
  </w:num>
  <w:num w:numId="53">
    <w:abstractNumId w:val="32"/>
  </w:num>
  <w:num w:numId="54">
    <w:abstractNumId w:val="4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0"/>
  </w:num>
  <w:num w:numId="56">
    <w:abstractNumId w:val="38"/>
  </w:num>
  <w:num w:numId="57">
    <w:abstractNumId w:val="74"/>
  </w:num>
  <w:num w:numId="58">
    <w:abstractNumId w:val="95"/>
  </w:num>
  <w:num w:numId="59">
    <w:abstractNumId w:val="20"/>
  </w:num>
  <w:num w:numId="60">
    <w:abstractNumId w:val="17"/>
  </w:num>
  <w:num w:numId="61">
    <w:abstractNumId w:val="87"/>
  </w:num>
  <w:num w:numId="62">
    <w:abstractNumId w:val="19"/>
  </w:num>
  <w:num w:numId="63">
    <w:abstractNumId w:val="113"/>
  </w:num>
  <w:num w:numId="64">
    <w:abstractNumId w:val="73"/>
  </w:num>
  <w:num w:numId="65">
    <w:abstractNumId w:val="104"/>
    <w:lvlOverride w:ilvl="0"/>
    <w:lvlOverride w:ilvl="1">
      <w:startOverride w:val="2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1"/>
  </w:num>
  <w:num w:numId="67">
    <w:abstractNumId w:val="97"/>
  </w:num>
  <w:num w:numId="68">
    <w:abstractNumId w:val="57"/>
  </w:num>
  <w:num w:numId="69">
    <w:abstractNumId w:val="69"/>
  </w:num>
  <w:num w:numId="70">
    <w:abstractNumId w:val="65"/>
  </w:num>
  <w:num w:numId="71">
    <w:abstractNumId w:val="83"/>
  </w:num>
  <w:num w:numId="72">
    <w:abstractNumId w:val="67"/>
  </w:num>
  <w:num w:numId="73">
    <w:abstractNumId w:val="78"/>
  </w:num>
  <w:num w:numId="74">
    <w:abstractNumId w:val="21"/>
  </w:num>
  <w:num w:numId="75">
    <w:abstractNumId w:val="50"/>
  </w:num>
  <w:num w:numId="76">
    <w:abstractNumId w:val="88"/>
  </w:num>
  <w:num w:numId="77">
    <w:abstractNumId w:val="45"/>
  </w:num>
  <w:num w:numId="78">
    <w:abstractNumId w:val="79"/>
  </w:num>
  <w:num w:numId="79">
    <w:abstractNumId w:val="51"/>
  </w:num>
  <w:num w:numId="80">
    <w:abstractNumId w:val="32"/>
  </w:num>
  <w:num w:numId="81">
    <w:abstractNumId w:val="32"/>
  </w:num>
  <w:num w:numId="82">
    <w:abstractNumId w:val="58"/>
  </w:num>
  <w:num w:numId="83">
    <w:abstractNumId w:val="32"/>
  </w:num>
  <w:num w:numId="84">
    <w:abstractNumId w:val="70"/>
  </w:num>
  <w:num w:numId="85">
    <w:abstractNumId w:val="32"/>
  </w:num>
  <w:num w:numId="86">
    <w:abstractNumId w:val="80"/>
  </w:num>
  <w:num w:numId="87">
    <w:abstractNumId w:val="32"/>
  </w:num>
  <w:num w:numId="88">
    <w:abstractNumId w:val="32"/>
  </w:num>
  <w:num w:numId="89">
    <w:abstractNumId w:val="36"/>
  </w:num>
  <w:num w:numId="90">
    <w:abstractNumId w:val="19"/>
  </w:num>
  <w:num w:numId="91">
    <w:abstractNumId w:val="32"/>
  </w:num>
  <w:num w:numId="92">
    <w:abstractNumId w:val="109"/>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67"/>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0F4D"/>
    <w:rsid w:val="00001089"/>
    <w:rsid w:val="000012A2"/>
    <w:rsid w:val="00001802"/>
    <w:rsid w:val="00001BC6"/>
    <w:rsid w:val="0000209B"/>
    <w:rsid w:val="000038E5"/>
    <w:rsid w:val="00003961"/>
    <w:rsid w:val="00003A1E"/>
    <w:rsid w:val="00004E0C"/>
    <w:rsid w:val="00005E07"/>
    <w:rsid w:val="00005F86"/>
    <w:rsid w:val="0000629F"/>
    <w:rsid w:val="00006589"/>
    <w:rsid w:val="00006874"/>
    <w:rsid w:val="00006CCF"/>
    <w:rsid w:val="0000708C"/>
    <w:rsid w:val="0000708E"/>
    <w:rsid w:val="0000718D"/>
    <w:rsid w:val="000078C6"/>
    <w:rsid w:val="00007B28"/>
    <w:rsid w:val="00007CBD"/>
    <w:rsid w:val="00010903"/>
    <w:rsid w:val="000109AC"/>
    <w:rsid w:val="00010AEC"/>
    <w:rsid w:val="00011594"/>
    <w:rsid w:val="00011A82"/>
    <w:rsid w:val="00013440"/>
    <w:rsid w:val="00013B6D"/>
    <w:rsid w:val="00013C13"/>
    <w:rsid w:val="00014A19"/>
    <w:rsid w:val="00014D7F"/>
    <w:rsid w:val="0001536F"/>
    <w:rsid w:val="000154A3"/>
    <w:rsid w:val="00015633"/>
    <w:rsid w:val="00015D2A"/>
    <w:rsid w:val="00016A99"/>
    <w:rsid w:val="000172D5"/>
    <w:rsid w:val="000174FB"/>
    <w:rsid w:val="0001755B"/>
    <w:rsid w:val="00017618"/>
    <w:rsid w:val="00020630"/>
    <w:rsid w:val="0002173C"/>
    <w:rsid w:val="00021C00"/>
    <w:rsid w:val="000232D1"/>
    <w:rsid w:val="00023332"/>
    <w:rsid w:val="00024065"/>
    <w:rsid w:val="00024A4A"/>
    <w:rsid w:val="00025011"/>
    <w:rsid w:val="000253CE"/>
    <w:rsid w:val="000256AC"/>
    <w:rsid w:val="00025A1A"/>
    <w:rsid w:val="00025C91"/>
    <w:rsid w:val="00025DB5"/>
    <w:rsid w:val="00026047"/>
    <w:rsid w:val="000263C2"/>
    <w:rsid w:val="000265D6"/>
    <w:rsid w:val="00026A2A"/>
    <w:rsid w:val="00026B13"/>
    <w:rsid w:val="00026D9D"/>
    <w:rsid w:val="00027207"/>
    <w:rsid w:val="0003044F"/>
    <w:rsid w:val="00030AC6"/>
    <w:rsid w:val="000329E1"/>
    <w:rsid w:val="00032B1C"/>
    <w:rsid w:val="00032ECE"/>
    <w:rsid w:val="000336C8"/>
    <w:rsid w:val="000348FC"/>
    <w:rsid w:val="0003494F"/>
    <w:rsid w:val="00034A79"/>
    <w:rsid w:val="00036133"/>
    <w:rsid w:val="0003624B"/>
    <w:rsid w:val="00036B04"/>
    <w:rsid w:val="000370B7"/>
    <w:rsid w:val="00040214"/>
    <w:rsid w:val="00040DE5"/>
    <w:rsid w:val="00040F01"/>
    <w:rsid w:val="0004142A"/>
    <w:rsid w:val="00041452"/>
    <w:rsid w:val="00041587"/>
    <w:rsid w:val="000419A9"/>
    <w:rsid w:val="00041B4E"/>
    <w:rsid w:val="00041CFF"/>
    <w:rsid w:val="00041E45"/>
    <w:rsid w:val="00041F84"/>
    <w:rsid w:val="00042400"/>
    <w:rsid w:val="00042ACA"/>
    <w:rsid w:val="000436EF"/>
    <w:rsid w:val="00043957"/>
    <w:rsid w:val="00043AD0"/>
    <w:rsid w:val="00043C25"/>
    <w:rsid w:val="00044217"/>
    <w:rsid w:val="000447E5"/>
    <w:rsid w:val="00044D67"/>
    <w:rsid w:val="00045008"/>
    <w:rsid w:val="00045AB5"/>
    <w:rsid w:val="000460E5"/>
    <w:rsid w:val="00046A27"/>
    <w:rsid w:val="00046C7C"/>
    <w:rsid w:val="00046D29"/>
    <w:rsid w:val="00046E22"/>
    <w:rsid w:val="00047598"/>
    <w:rsid w:val="00047655"/>
    <w:rsid w:val="0004781F"/>
    <w:rsid w:val="00047A80"/>
    <w:rsid w:val="00047BAD"/>
    <w:rsid w:val="000501A5"/>
    <w:rsid w:val="000508FA"/>
    <w:rsid w:val="00050B7B"/>
    <w:rsid w:val="00050CAD"/>
    <w:rsid w:val="000513C1"/>
    <w:rsid w:val="00051404"/>
    <w:rsid w:val="00051649"/>
    <w:rsid w:val="00051BF0"/>
    <w:rsid w:val="000522A8"/>
    <w:rsid w:val="00052DAD"/>
    <w:rsid w:val="000531A8"/>
    <w:rsid w:val="000537D5"/>
    <w:rsid w:val="0005381D"/>
    <w:rsid w:val="000539DA"/>
    <w:rsid w:val="00053BD0"/>
    <w:rsid w:val="0005400B"/>
    <w:rsid w:val="00054192"/>
    <w:rsid w:val="00055258"/>
    <w:rsid w:val="00055488"/>
    <w:rsid w:val="000558D0"/>
    <w:rsid w:val="00055D86"/>
    <w:rsid w:val="000567D7"/>
    <w:rsid w:val="00057109"/>
    <w:rsid w:val="00057A63"/>
    <w:rsid w:val="00060048"/>
    <w:rsid w:val="000608FF"/>
    <w:rsid w:val="00060A4F"/>
    <w:rsid w:val="0006291C"/>
    <w:rsid w:val="00062B94"/>
    <w:rsid w:val="00063180"/>
    <w:rsid w:val="000635DC"/>
    <w:rsid w:val="00063EE6"/>
    <w:rsid w:val="00064227"/>
    <w:rsid w:val="00064751"/>
    <w:rsid w:val="00064A4E"/>
    <w:rsid w:val="00065427"/>
    <w:rsid w:val="00066021"/>
    <w:rsid w:val="000672D1"/>
    <w:rsid w:val="00067837"/>
    <w:rsid w:val="00067A8E"/>
    <w:rsid w:val="000700EA"/>
    <w:rsid w:val="000704F4"/>
    <w:rsid w:val="0007137E"/>
    <w:rsid w:val="0007149F"/>
    <w:rsid w:val="000715A0"/>
    <w:rsid w:val="000718BC"/>
    <w:rsid w:val="00071A48"/>
    <w:rsid w:val="000723BD"/>
    <w:rsid w:val="0007294E"/>
    <w:rsid w:val="00072D3B"/>
    <w:rsid w:val="000733AA"/>
    <w:rsid w:val="000735D0"/>
    <w:rsid w:val="00074048"/>
    <w:rsid w:val="00074310"/>
    <w:rsid w:val="000745B1"/>
    <w:rsid w:val="00075AAF"/>
    <w:rsid w:val="000760E4"/>
    <w:rsid w:val="000765B8"/>
    <w:rsid w:val="00076702"/>
    <w:rsid w:val="0007741C"/>
    <w:rsid w:val="000775C2"/>
    <w:rsid w:val="000777F9"/>
    <w:rsid w:val="000809B8"/>
    <w:rsid w:val="00080B43"/>
    <w:rsid w:val="00080FB1"/>
    <w:rsid w:val="00081059"/>
    <w:rsid w:val="000810F6"/>
    <w:rsid w:val="000819CE"/>
    <w:rsid w:val="00082184"/>
    <w:rsid w:val="000828FF"/>
    <w:rsid w:val="00082C86"/>
    <w:rsid w:val="00083AA8"/>
    <w:rsid w:val="00083B09"/>
    <w:rsid w:val="00083E20"/>
    <w:rsid w:val="00084948"/>
    <w:rsid w:val="00084D47"/>
    <w:rsid w:val="00085013"/>
    <w:rsid w:val="000852B8"/>
    <w:rsid w:val="00085D28"/>
    <w:rsid w:val="00087019"/>
    <w:rsid w:val="00087272"/>
    <w:rsid w:val="000872BE"/>
    <w:rsid w:val="00090595"/>
    <w:rsid w:val="0009276E"/>
    <w:rsid w:val="000928CF"/>
    <w:rsid w:val="00092AF1"/>
    <w:rsid w:val="00093C75"/>
    <w:rsid w:val="00094A0D"/>
    <w:rsid w:val="00094E67"/>
    <w:rsid w:val="00095289"/>
    <w:rsid w:val="000955F7"/>
    <w:rsid w:val="00095D82"/>
    <w:rsid w:val="000963EC"/>
    <w:rsid w:val="00096D38"/>
    <w:rsid w:val="00097B3B"/>
    <w:rsid w:val="00097ED1"/>
    <w:rsid w:val="000A0198"/>
    <w:rsid w:val="000A033C"/>
    <w:rsid w:val="000A0C2E"/>
    <w:rsid w:val="000A133A"/>
    <w:rsid w:val="000A15FD"/>
    <w:rsid w:val="000A1CDD"/>
    <w:rsid w:val="000A2922"/>
    <w:rsid w:val="000A2D63"/>
    <w:rsid w:val="000A2F5A"/>
    <w:rsid w:val="000A32D6"/>
    <w:rsid w:val="000A3886"/>
    <w:rsid w:val="000A3CE3"/>
    <w:rsid w:val="000A42C1"/>
    <w:rsid w:val="000A434D"/>
    <w:rsid w:val="000A47F6"/>
    <w:rsid w:val="000A522D"/>
    <w:rsid w:val="000A5A7A"/>
    <w:rsid w:val="000A5DB2"/>
    <w:rsid w:val="000A5DBA"/>
    <w:rsid w:val="000A6460"/>
    <w:rsid w:val="000A67CA"/>
    <w:rsid w:val="000A6BAA"/>
    <w:rsid w:val="000A6F40"/>
    <w:rsid w:val="000A758E"/>
    <w:rsid w:val="000A7FEE"/>
    <w:rsid w:val="000B026C"/>
    <w:rsid w:val="000B0B6B"/>
    <w:rsid w:val="000B0E02"/>
    <w:rsid w:val="000B16DB"/>
    <w:rsid w:val="000B18D2"/>
    <w:rsid w:val="000B1916"/>
    <w:rsid w:val="000B211F"/>
    <w:rsid w:val="000B21F3"/>
    <w:rsid w:val="000B252A"/>
    <w:rsid w:val="000B2A61"/>
    <w:rsid w:val="000B31E2"/>
    <w:rsid w:val="000B3451"/>
    <w:rsid w:val="000B35F1"/>
    <w:rsid w:val="000B4878"/>
    <w:rsid w:val="000B48C2"/>
    <w:rsid w:val="000B4A5A"/>
    <w:rsid w:val="000B5142"/>
    <w:rsid w:val="000B56D1"/>
    <w:rsid w:val="000B59AA"/>
    <w:rsid w:val="000B5BCB"/>
    <w:rsid w:val="000B5C8B"/>
    <w:rsid w:val="000B6199"/>
    <w:rsid w:val="000B6ED3"/>
    <w:rsid w:val="000B7210"/>
    <w:rsid w:val="000B74BB"/>
    <w:rsid w:val="000B78DE"/>
    <w:rsid w:val="000B7F40"/>
    <w:rsid w:val="000C0103"/>
    <w:rsid w:val="000C0158"/>
    <w:rsid w:val="000C01C2"/>
    <w:rsid w:val="000C01E1"/>
    <w:rsid w:val="000C089A"/>
    <w:rsid w:val="000C0D66"/>
    <w:rsid w:val="000C0E04"/>
    <w:rsid w:val="000C0E6E"/>
    <w:rsid w:val="000C241F"/>
    <w:rsid w:val="000C2C8D"/>
    <w:rsid w:val="000C3489"/>
    <w:rsid w:val="000C34E9"/>
    <w:rsid w:val="000C3BC9"/>
    <w:rsid w:val="000C3EDF"/>
    <w:rsid w:val="000C4A41"/>
    <w:rsid w:val="000C4BE4"/>
    <w:rsid w:val="000C4D73"/>
    <w:rsid w:val="000C52F3"/>
    <w:rsid w:val="000C539E"/>
    <w:rsid w:val="000C566E"/>
    <w:rsid w:val="000C5A2D"/>
    <w:rsid w:val="000C5E22"/>
    <w:rsid w:val="000C5E7D"/>
    <w:rsid w:val="000C6160"/>
    <w:rsid w:val="000C683E"/>
    <w:rsid w:val="000C6B4E"/>
    <w:rsid w:val="000C7124"/>
    <w:rsid w:val="000C774B"/>
    <w:rsid w:val="000C78FA"/>
    <w:rsid w:val="000C7959"/>
    <w:rsid w:val="000C7B60"/>
    <w:rsid w:val="000D03E3"/>
    <w:rsid w:val="000D0787"/>
    <w:rsid w:val="000D11BB"/>
    <w:rsid w:val="000D1554"/>
    <w:rsid w:val="000D18EB"/>
    <w:rsid w:val="000D1C2D"/>
    <w:rsid w:val="000D1D43"/>
    <w:rsid w:val="000D2038"/>
    <w:rsid w:val="000D25A4"/>
    <w:rsid w:val="000D270A"/>
    <w:rsid w:val="000D2A37"/>
    <w:rsid w:val="000D310D"/>
    <w:rsid w:val="000D33E5"/>
    <w:rsid w:val="000D3F7A"/>
    <w:rsid w:val="000D3FB6"/>
    <w:rsid w:val="000D42D7"/>
    <w:rsid w:val="000D4527"/>
    <w:rsid w:val="000D4BA1"/>
    <w:rsid w:val="000D5F7F"/>
    <w:rsid w:val="000D62ED"/>
    <w:rsid w:val="000D6965"/>
    <w:rsid w:val="000E1199"/>
    <w:rsid w:val="000E1A50"/>
    <w:rsid w:val="000E22A5"/>
    <w:rsid w:val="000E2556"/>
    <w:rsid w:val="000E25B1"/>
    <w:rsid w:val="000E25F7"/>
    <w:rsid w:val="000E270E"/>
    <w:rsid w:val="000E2772"/>
    <w:rsid w:val="000E2AD9"/>
    <w:rsid w:val="000E3421"/>
    <w:rsid w:val="000E3BD5"/>
    <w:rsid w:val="000E3D42"/>
    <w:rsid w:val="000E42F0"/>
    <w:rsid w:val="000E4530"/>
    <w:rsid w:val="000E4B9F"/>
    <w:rsid w:val="000E59B9"/>
    <w:rsid w:val="000E627E"/>
    <w:rsid w:val="000E6451"/>
    <w:rsid w:val="000E682F"/>
    <w:rsid w:val="000E72A9"/>
    <w:rsid w:val="000E7A49"/>
    <w:rsid w:val="000E7C46"/>
    <w:rsid w:val="000E7F2C"/>
    <w:rsid w:val="000F06BA"/>
    <w:rsid w:val="000F0C5C"/>
    <w:rsid w:val="000F14DC"/>
    <w:rsid w:val="000F2AB9"/>
    <w:rsid w:val="000F3043"/>
    <w:rsid w:val="000F34C5"/>
    <w:rsid w:val="000F39BB"/>
    <w:rsid w:val="000F3D95"/>
    <w:rsid w:val="000F3EB1"/>
    <w:rsid w:val="000F4056"/>
    <w:rsid w:val="000F5440"/>
    <w:rsid w:val="000F5D54"/>
    <w:rsid w:val="000F5EAF"/>
    <w:rsid w:val="000F5F56"/>
    <w:rsid w:val="000F64F1"/>
    <w:rsid w:val="000F659A"/>
    <w:rsid w:val="000F69D6"/>
    <w:rsid w:val="000F6B7F"/>
    <w:rsid w:val="000F6C5C"/>
    <w:rsid w:val="000F7072"/>
    <w:rsid w:val="000F768A"/>
    <w:rsid w:val="00100C2E"/>
    <w:rsid w:val="00100FA3"/>
    <w:rsid w:val="001010CD"/>
    <w:rsid w:val="00101C4B"/>
    <w:rsid w:val="00102086"/>
    <w:rsid w:val="001029F5"/>
    <w:rsid w:val="00102B7B"/>
    <w:rsid w:val="001033BF"/>
    <w:rsid w:val="00103AA3"/>
    <w:rsid w:val="00103F9A"/>
    <w:rsid w:val="00104F0E"/>
    <w:rsid w:val="00104FB3"/>
    <w:rsid w:val="00105764"/>
    <w:rsid w:val="00106C3A"/>
    <w:rsid w:val="001075ED"/>
    <w:rsid w:val="00107769"/>
    <w:rsid w:val="001078AB"/>
    <w:rsid w:val="00107914"/>
    <w:rsid w:val="00107B23"/>
    <w:rsid w:val="001100BA"/>
    <w:rsid w:val="0011025E"/>
    <w:rsid w:val="00110871"/>
    <w:rsid w:val="00110BE8"/>
    <w:rsid w:val="00110D87"/>
    <w:rsid w:val="0011110F"/>
    <w:rsid w:val="0011127E"/>
    <w:rsid w:val="0011190B"/>
    <w:rsid w:val="00112507"/>
    <w:rsid w:val="001133F7"/>
    <w:rsid w:val="00113758"/>
    <w:rsid w:val="00113B30"/>
    <w:rsid w:val="00113C07"/>
    <w:rsid w:val="00113C1F"/>
    <w:rsid w:val="00113F92"/>
    <w:rsid w:val="001141DE"/>
    <w:rsid w:val="00115380"/>
    <w:rsid w:val="001164B8"/>
    <w:rsid w:val="00116501"/>
    <w:rsid w:val="001165DB"/>
    <w:rsid w:val="00116BF7"/>
    <w:rsid w:val="001200B7"/>
    <w:rsid w:val="00121767"/>
    <w:rsid w:val="00121774"/>
    <w:rsid w:val="00121B80"/>
    <w:rsid w:val="00121F28"/>
    <w:rsid w:val="00121FBF"/>
    <w:rsid w:val="00122131"/>
    <w:rsid w:val="0012236E"/>
    <w:rsid w:val="001234D6"/>
    <w:rsid w:val="00123F17"/>
    <w:rsid w:val="00124885"/>
    <w:rsid w:val="00124DF0"/>
    <w:rsid w:val="001256DA"/>
    <w:rsid w:val="00125BA0"/>
    <w:rsid w:val="00125C23"/>
    <w:rsid w:val="001264C2"/>
    <w:rsid w:val="00126A45"/>
    <w:rsid w:val="00127D1B"/>
    <w:rsid w:val="0013064E"/>
    <w:rsid w:val="001306F5"/>
    <w:rsid w:val="00130956"/>
    <w:rsid w:val="00130BB0"/>
    <w:rsid w:val="00130F37"/>
    <w:rsid w:val="001310FF"/>
    <w:rsid w:val="001316DF"/>
    <w:rsid w:val="00131818"/>
    <w:rsid w:val="00131889"/>
    <w:rsid w:val="0013260F"/>
    <w:rsid w:val="00132655"/>
    <w:rsid w:val="00133834"/>
    <w:rsid w:val="0013391E"/>
    <w:rsid w:val="00133A03"/>
    <w:rsid w:val="00133EA7"/>
    <w:rsid w:val="00133F9E"/>
    <w:rsid w:val="001343DC"/>
    <w:rsid w:val="001344DA"/>
    <w:rsid w:val="00134956"/>
    <w:rsid w:val="00134967"/>
    <w:rsid w:val="00134D46"/>
    <w:rsid w:val="00135E71"/>
    <w:rsid w:val="00135F2F"/>
    <w:rsid w:val="00136A6A"/>
    <w:rsid w:val="00136BB0"/>
    <w:rsid w:val="00136D30"/>
    <w:rsid w:val="00136DC2"/>
    <w:rsid w:val="001410CC"/>
    <w:rsid w:val="00141691"/>
    <w:rsid w:val="00141B18"/>
    <w:rsid w:val="00143478"/>
    <w:rsid w:val="0014449F"/>
    <w:rsid w:val="00144665"/>
    <w:rsid w:val="0014498F"/>
    <w:rsid w:val="001452D5"/>
    <w:rsid w:val="00146477"/>
    <w:rsid w:val="0014671E"/>
    <w:rsid w:val="00146723"/>
    <w:rsid w:val="00146BA5"/>
    <w:rsid w:val="001470AB"/>
    <w:rsid w:val="0014757C"/>
    <w:rsid w:val="001476CB"/>
    <w:rsid w:val="0014791B"/>
    <w:rsid w:val="00147E50"/>
    <w:rsid w:val="00150D66"/>
    <w:rsid w:val="00151ACF"/>
    <w:rsid w:val="00153E7C"/>
    <w:rsid w:val="00154378"/>
    <w:rsid w:val="001546DA"/>
    <w:rsid w:val="0015481E"/>
    <w:rsid w:val="00154C0F"/>
    <w:rsid w:val="00154D52"/>
    <w:rsid w:val="00154E62"/>
    <w:rsid w:val="0015568E"/>
    <w:rsid w:val="00155CDA"/>
    <w:rsid w:val="00155CF0"/>
    <w:rsid w:val="00155DCC"/>
    <w:rsid w:val="001560AF"/>
    <w:rsid w:val="0015622C"/>
    <w:rsid w:val="00156782"/>
    <w:rsid w:val="00156874"/>
    <w:rsid w:val="001568A4"/>
    <w:rsid w:val="00156971"/>
    <w:rsid w:val="00156ABE"/>
    <w:rsid w:val="001573F3"/>
    <w:rsid w:val="001574EE"/>
    <w:rsid w:val="00160660"/>
    <w:rsid w:val="0016096D"/>
    <w:rsid w:val="00160EDF"/>
    <w:rsid w:val="00160F15"/>
    <w:rsid w:val="00160F1E"/>
    <w:rsid w:val="001616CE"/>
    <w:rsid w:val="00161E48"/>
    <w:rsid w:val="00162A9D"/>
    <w:rsid w:val="00162D49"/>
    <w:rsid w:val="0016320C"/>
    <w:rsid w:val="00163964"/>
    <w:rsid w:val="00163F00"/>
    <w:rsid w:val="00163F99"/>
    <w:rsid w:val="0016413E"/>
    <w:rsid w:val="0016413F"/>
    <w:rsid w:val="00164873"/>
    <w:rsid w:val="00164BDE"/>
    <w:rsid w:val="00164E7F"/>
    <w:rsid w:val="001653DA"/>
    <w:rsid w:val="001655F2"/>
    <w:rsid w:val="00165B72"/>
    <w:rsid w:val="001666F5"/>
    <w:rsid w:val="001669AC"/>
    <w:rsid w:val="00166E17"/>
    <w:rsid w:val="001679A7"/>
    <w:rsid w:val="001702FA"/>
    <w:rsid w:val="001718E6"/>
    <w:rsid w:val="001725AC"/>
    <w:rsid w:val="001727C0"/>
    <w:rsid w:val="00172AC1"/>
    <w:rsid w:val="00172E13"/>
    <w:rsid w:val="0017451D"/>
    <w:rsid w:val="00174636"/>
    <w:rsid w:val="00174AAA"/>
    <w:rsid w:val="0017539F"/>
    <w:rsid w:val="00175486"/>
    <w:rsid w:val="0017580B"/>
    <w:rsid w:val="001758A4"/>
    <w:rsid w:val="00176BE3"/>
    <w:rsid w:val="00177702"/>
    <w:rsid w:val="00177A06"/>
    <w:rsid w:val="00177A0E"/>
    <w:rsid w:val="001800E6"/>
    <w:rsid w:val="00180442"/>
    <w:rsid w:val="00180514"/>
    <w:rsid w:val="00180CDF"/>
    <w:rsid w:val="00181A96"/>
    <w:rsid w:val="00181B3B"/>
    <w:rsid w:val="0018205E"/>
    <w:rsid w:val="0018299B"/>
    <w:rsid w:val="00182F2D"/>
    <w:rsid w:val="00183E3E"/>
    <w:rsid w:val="001847E9"/>
    <w:rsid w:val="001848A0"/>
    <w:rsid w:val="00185AA9"/>
    <w:rsid w:val="00185B0E"/>
    <w:rsid w:val="00185C72"/>
    <w:rsid w:val="0018666D"/>
    <w:rsid w:val="00186972"/>
    <w:rsid w:val="00187223"/>
    <w:rsid w:val="001876DC"/>
    <w:rsid w:val="00187C2B"/>
    <w:rsid w:val="0019062C"/>
    <w:rsid w:val="0019110A"/>
    <w:rsid w:val="001916E1"/>
    <w:rsid w:val="00191B1F"/>
    <w:rsid w:val="00193027"/>
    <w:rsid w:val="001933C6"/>
    <w:rsid w:val="001938D0"/>
    <w:rsid w:val="00193DB0"/>
    <w:rsid w:val="00194709"/>
    <w:rsid w:val="00195359"/>
    <w:rsid w:val="00195C94"/>
    <w:rsid w:val="0019602F"/>
    <w:rsid w:val="00196103"/>
    <w:rsid w:val="00196EDA"/>
    <w:rsid w:val="001971CE"/>
    <w:rsid w:val="001978AC"/>
    <w:rsid w:val="001A006D"/>
    <w:rsid w:val="001A024F"/>
    <w:rsid w:val="001A02B5"/>
    <w:rsid w:val="001A0690"/>
    <w:rsid w:val="001A095B"/>
    <w:rsid w:val="001A0B16"/>
    <w:rsid w:val="001A0D33"/>
    <w:rsid w:val="001A10E9"/>
    <w:rsid w:val="001A1120"/>
    <w:rsid w:val="001A1184"/>
    <w:rsid w:val="001A127A"/>
    <w:rsid w:val="001A1C15"/>
    <w:rsid w:val="001A1CD8"/>
    <w:rsid w:val="001A27F0"/>
    <w:rsid w:val="001A2BC8"/>
    <w:rsid w:val="001A3A61"/>
    <w:rsid w:val="001A3B12"/>
    <w:rsid w:val="001A418F"/>
    <w:rsid w:val="001A4557"/>
    <w:rsid w:val="001A456A"/>
    <w:rsid w:val="001A4661"/>
    <w:rsid w:val="001A467D"/>
    <w:rsid w:val="001A47CB"/>
    <w:rsid w:val="001A47DF"/>
    <w:rsid w:val="001A4899"/>
    <w:rsid w:val="001A535F"/>
    <w:rsid w:val="001A5386"/>
    <w:rsid w:val="001A5565"/>
    <w:rsid w:val="001A7B46"/>
    <w:rsid w:val="001B08CC"/>
    <w:rsid w:val="001B0FA2"/>
    <w:rsid w:val="001B1038"/>
    <w:rsid w:val="001B1112"/>
    <w:rsid w:val="001B2AD1"/>
    <w:rsid w:val="001B3A04"/>
    <w:rsid w:val="001B3A8D"/>
    <w:rsid w:val="001B3AC8"/>
    <w:rsid w:val="001B49CB"/>
    <w:rsid w:val="001B4A10"/>
    <w:rsid w:val="001B4F9E"/>
    <w:rsid w:val="001B5121"/>
    <w:rsid w:val="001B54A9"/>
    <w:rsid w:val="001B556C"/>
    <w:rsid w:val="001B576B"/>
    <w:rsid w:val="001B61A2"/>
    <w:rsid w:val="001B682B"/>
    <w:rsid w:val="001B68D1"/>
    <w:rsid w:val="001B6C24"/>
    <w:rsid w:val="001B6E0B"/>
    <w:rsid w:val="001B6FB3"/>
    <w:rsid w:val="001B79B6"/>
    <w:rsid w:val="001B7C6F"/>
    <w:rsid w:val="001C13B7"/>
    <w:rsid w:val="001C15AA"/>
    <w:rsid w:val="001C27E7"/>
    <w:rsid w:val="001C2A38"/>
    <w:rsid w:val="001C34AD"/>
    <w:rsid w:val="001C388B"/>
    <w:rsid w:val="001C3B60"/>
    <w:rsid w:val="001C419E"/>
    <w:rsid w:val="001C451D"/>
    <w:rsid w:val="001C491A"/>
    <w:rsid w:val="001C4B24"/>
    <w:rsid w:val="001C5150"/>
    <w:rsid w:val="001C5538"/>
    <w:rsid w:val="001C5564"/>
    <w:rsid w:val="001C556E"/>
    <w:rsid w:val="001C5723"/>
    <w:rsid w:val="001C620B"/>
    <w:rsid w:val="001C6B7A"/>
    <w:rsid w:val="001C6D3C"/>
    <w:rsid w:val="001C7589"/>
    <w:rsid w:val="001D20B6"/>
    <w:rsid w:val="001D2CC0"/>
    <w:rsid w:val="001D2E66"/>
    <w:rsid w:val="001D2EC1"/>
    <w:rsid w:val="001D32CD"/>
    <w:rsid w:val="001D485E"/>
    <w:rsid w:val="001D4FEE"/>
    <w:rsid w:val="001D52D9"/>
    <w:rsid w:val="001D57C5"/>
    <w:rsid w:val="001D5BDC"/>
    <w:rsid w:val="001D5F63"/>
    <w:rsid w:val="001D651A"/>
    <w:rsid w:val="001D6941"/>
    <w:rsid w:val="001D706E"/>
    <w:rsid w:val="001D71B2"/>
    <w:rsid w:val="001D73DF"/>
    <w:rsid w:val="001D7755"/>
    <w:rsid w:val="001D7E40"/>
    <w:rsid w:val="001E0009"/>
    <w:rsid w:val="001E0700"/>
    <w:rsid w:val="001E0AFE"/>
    <w:rsid w:val="001E1189"/>
    <w:rsid w:val="001E18BF"/>
    <w:rsid w:val="001E18D4"/>
    <w:rsid w:val="001E21A3"/>
    <w:rsid w:val="001E3173"/>
    <w:rsid w:val="001E33C4"/>
    <w:rsid w:val="001E4C14"/>
    <w:rsid w:val="001E4FE7"/>
    <w:rsid w:val="001E5249"/>
    <w:rsid w:val="001E5307"/>
    <w:rsid w:val="001E551A"/>
    <w:rsid w:val="001E57F7"/>
    <w:rsid w:val="001E5839"/>
    <w:rsid w:val="001E5989"/>
    <w:rsid w:val="001E6345"/>
    <w:rsid w:val="001E69C5"/>
    <w:rsid w:val="001E6C29"/>
    <w:rsid w:val="001E6FB0"/>
    <w:rsid w:val="001E7660"/>
    <w:rsid w:val="001E7C6C"/>
    <w:rsid w:val="001E7EAE"/>
    <w:rsid w:val="001F03C1"/>
    <w:rsid w:val="001F05D8"/>
    <w:rsid w:val="001F0C28"/>
    <w:rsid w:val="001F0D57"/>
    <w:rsid w:val="001F0FE7"/>
    <w:rsid w:val="001F1391"/>
    <w:rsid w:val="001F1908"/>
    <w:rsid w:val="001F1973"/>
    <w:rsid w:val="001F2571"/>
    <w:rsid w:val="001F266F"/>
    <w:rsid w:val="001F2DE5"/>
    <w:rsid w:val="001F33C6"/>
    <w:rsid w:val="001F36F7"/>
    <w:rsid w:val="001F392B"/>
    <w:rsid w:val="001F3C82"/>
    <w:rsid w:val="001F501F"/>
    <w:rsid w:val="001F5109"/>
    <w:rsid w:val="001F5325"/>
    <w:rsid w:val="001F5A99"/>
    <w:rsid w:val="001F5AAB"/>
    <w:rsid w:val="001F6006"/>
    <w:rsid w:val="001F7211"/>
    <w:rsid w:val="001F7B24"/>
    <w:rsid w:val="001F7F45"/>
    <w:rsid w:val="0020045E"/>
    <w:rsid w:val="00200863"/>
    <w:rsid w:val="002018D5"/>
    <w:rsid w:val="00201BAA"/>
    <w:rsid w:val="00201CBF"/>
    <w:rsid w:val="0020257F"/>
    <w:rsid w:val="002028A5"/>
    <w:rsid w:val="00202FA6"/>
    <w:rsid w:val="00202FE4"/>
    <w:rsid w:val="00203477"/>
    <w:rsid w:val="00203DE1"/>
    <w:rsid w:val="00203F37"/>
    <w:rsid w:val="0020501D"/>
    <w:rsid w:val="00205375"/>
    <w:rsid w:val="002058C4"/>
    <w:rsid w:val="002060FB"/>
    <w:rsid w:val="002061F7"/>
    <w:rsid w:val="00206224"/>
    <w:rsid w:val="00206538"/>
    <w:rsid w:val="00206A92"/>
    <w:rsid w:val="00206D9A"/>
    <w:rsid w:val="0020771C"/>
    <w:rsid w:val="00207E02"/>
    <w:rsid w:val="0021049C"/>
    <w:rsid w:val="002111E1"/>
    <w:rsid w:val="002118A8"/>
    <w:rsid w:val="00211B05"/>
    <w:rsid w:val="00211F88"/>
    <w:rsid w:val="002120B5"/>
    <w:rsid w:val="00212DB3"/>
    <w:rsid w:val="00212E82"/>
    <w:rsid w:val="0021302A"/>
    <w:rsid w:val="002133D4"/>
    <w:rsid w:val="002148D0"/>
    <w:rsid w:val="00214927"/>
    <w:rsid w:val="002157EE"/>
    <w:rsid w:val="00215DB5"/>
    <w:rsid w:val="00215FC6"/>
    <w:rsid w:val="0021627F"/>
    <w:rsid w:val="00216967"/>
    <w:rsid w:val="00216A32"/>
    <w:rsid w:val="00216D58"/>
    <w:rsid w:val="00217186"/>
    <w:rsid w:val="002174F9"/>
    <w:rsid w:val="00217BCD"/>
    <w:rsid w:val="0022039E"/>
    <w:rsid w:val="002205D2"/>
    <w:rsid w:val="0022061C"/>
    <w:rsid w:val="00221B90"/>
    <w:rsid w:val="00221F55"/>
    <w:rsid w:val="0022229D"/>
    <w:rsid w:val="0022244B"/>
    <w:rsid w:val="0022415F"/>
    <w:rsid w:val="00224772"/>
    <w:rsid w:val="0022511D"/>
    <w:rsid w:val="00225444"/>
    <w:rsid w:val="00225709"/>
    <w:rsid w:val="00225F69"/>
    <w:rsid w:val="002266D8"/>
    <w:rsid w:val="00226DE7"/>
    <w:rsid w:val="00227406"/>
    <w:rsid w:val="002304C0"/>
    <w:rsid w:val="002307B1"/>
    <w:rsid w:val="002318E4"/>
    <w:rsid w:val="00231CE9"/>
    <w:rsid w:val="00231EFA"/>
    <w:rsid w:val="00232220"/>
    <w:rsid w:val="002324DD"/>
    <w:rsid w:val="002327CC"/>
    <w:rsid w:val="00232802"/>
    <w:rsid w:val="002337C8"/>
    <w:rsid w:val="002340D5"/>
    <w:rsid w:val="00234427"/>
    <w:rsid w:val="00234982"/>
    <w:rsid w:val="0023529A"/>
    <w:rsid w:val="00235673"/>
    <w:rsid w:val="002357FA"/>
    <w:rsid w:val="00235EF5"/>
    <w:rsid w:val="00236282"/>
    <w:rsid w:val="002364B4"/>
    <w:rsid w:val="00236923"/>
    <w:rsid w:val="00236B73"/>
    <w:rsid w:val="00236D24"/>
    <w:rsid w:val="00237842"/>
    <w:rsid w:val="0023791B"/>
    <w:rsid w:val="00237F6C"/>
    <w:rsid w:val="0024063A"/>
    <w:rsid w:val="00240950"/>
    <w:rsid w:val="00240B1F"/>
    <w:rsid w:val="00240F98"/>
    <w:rsid w:val="0024170B"/>
    <w:rsid w:val="00241A5F"/>
    <w:rsid w:val="00241A73"/>
    <w:rsid w:val="00242C73"/>
    <w:rsid w:val="00243AAC"/>
    <w:rsid w:val="002440C2"/>
    <w:rsid w:val="00244C9A"/>
    <w:rsid w:val="00245110"/>
    <w:rsid w:val="00245355"/>
    <w:rsid w:val="002458AD"/>
    <w:rsid w:val="00245AFF"/>
    <w:rsid w:val="0024627D"/>
    <w:rsid w:val="002462F8"/>
    <w:rsid w:val="00246672"/>
    <w:rsid w:val="00246C3C"/>
    <w:rsid w:val="002471E1"/>
    <w:rsid w:val="0024762C"/>
    <w:rsid w:val="0025007F"/>
    <w:rsid w:val="00252967"/>
    <w:rsid w:val="00253110"/>
    <w:rsid w:val="002537DF"/>
    <w:rsid w:val="00253EE3"/>
    <w:rsid w:val="00254086"/>
    <w:rsid w:val="002550B4"/>
    <w:rsid w:val="002557D6"/>
    <w:rsid w:val="00256059"/>
    <w:rsid w:val="002560BF"/>
    <w:rsid w:val="002568E4"/>
    <w:rsid w:val="00256DA2"/>
    <w:rsid w:val="00256F68"/>
    <w:rsid w:val="002571BE"/>
    <w:rsid w:val="00257E6A"/>
    <w:rsid w:val="00260496"/>
    <w:rsid w:val="002605CC"/>
    <w:rsid w:val="00260F61"/>
    <w:rsid w:val="002617AD"/>
    <w:rsid w:val="0026194E"/>
    <w:rsid w:val="0026240D"/>
    <w:rsid w:val="00262696"/>
    <w:rsid w:val="00262891"/>
    <w:rsid w:val="00262F0E"/>
    <w:rsid w:val="00263723"/>
    <w:rsid w:val="0026385A"/>
    <w:rsid w:val="00263D22"/>
    <w:rsid w:val="00264795"/>
    <w:rsid w:val="00264DC7"/>
    <w:rsid w:val="002650ED"/>
    <w:rsid w:val="00265645"/>
    <w:rsid w:val="00265CC2"/>
    <w:rsid w:val="00265F8C"/>
    <w:rsid w:val="0026628F"/>
    <w:rsid w:val="002663EB"/>
    <w:rsid w:val="0026652B"/>
    <w:rsid w:val="00266B98"/>
    <w:rsid w:val="00267212"/>
    <w:rsid w:val="00267341"/>
    <w:rsid w:val="00267365"/>
    <w:rsid w:val="00267948"/>
    <w:rsid w:val="002704AB"/>
    <w:rsid w:val="00270937"/>
    <w:rsid w:val="002713BF"/>
    <w:rsid w:val="00271DBC"/>
    <w:rsid w:val="00272162"/>
    <w:rsid w:val="00272840"/>
    <w:rsid w:val="00272892"/>
    <w:rsid w:val="00272AEB"/>
    <w:rsid w:val="00272B3D"/>
    <w:rsid w:val="00272BC4"/>
    <w:rsid w:val="00272F5D"/>
    <w:rsid w:val="00273890"/>
    <w:rsid w:val="0027400D"/>
    <w:rsid w:val="00274495"/>
    <w:rsid w:val="00274934"/>
    <w:rsid w:val="002753D4"/>
    <w:rsid w:val="002754F7"/>
    <w:rsid w:val="00275871"/>
    <w:rsid w:val="002759AB"/>
    <w:rsid w:val="0027620D"/>
    <w:rsid w:val="002764DF"/>
    <w:rsid w:val="00276685"/>
    <w:rsid w:val="00276689"/>
    <w:rsid w:val="00276A63"/>
    <w:rsid w:val="0027759F"/>
    <w:rsid w:val="00277A4C"/>
    <w:rsid w:val="002800CA"/>
    <w:rsid w:val="00280612"/>
    <w:rsid w:val="00280882"/>
    <w:rsid w:val="00280B41"/>
    <w:rsid w:val="002812F4"/>
    <w:rsid w:val="0028143A"/>
    <w:rsid w:val="00281441"/>
    <w:rsid w:val="002817FE"/>
    <w:rsid w:val="00281962"/>
    <w:rsid w:val="0028202A"/>
    <w:rsid w:val="00282271"/>
    <w:rsid w:val="00282477"/>
    <w:rsid w:val="00282528"/>
    <w:rsid w:val="0028300D"/>
    <w:rsid w:val="002835E5"/>
    <w:rsid w:val="00283897"/>
    <w:rsid w:val="00283C90"/>
    <w:rsid w:val="00283E84"/>
    <w:rsid w:val="00284BB5"/>
    <w:rsid w:val="00285009"/>
    <w:rsid w:val="00285911"/>
    <w:rsid w:val="00286E1D"/>
    <w:rsid w:val="00286F57"/>
    <w:rsid w:val="00286FFA"/>
    <w:rsid w:val="00287034"/>
    <w:rsid w:val="00287D85"/>
    <w:rsid w:val="00290910"/>
    <w:rsid w:val="0029125A"/>
    <w:rsid w:val="00291614"/>
    <w:rsid w:val="00291857"/>
    <w:rsid w:val="00291E0F"/>
    <w:rsid w:val="00291E4A"/>
    <w:rsid w:val="00293604"/>
    <w:rsid w:val="0029365F"/>
    <w:rsid w:val="002938DB"/>
    <w:rsid w:val="00294045"/>
    <w:rsid w:val="0029440F"/>
    <w:rsid w:val="00294ABD"/>
    <w:rsid w:val="00295406"/>
    <w:rsid w:val="00297070"/>
    <w:rsid w:val="00297179"/>
    <w:rsid w:val="00297354"/>
    <w:rsid w:val="002A0300"/>
    <w:rsid w:val="002A03B0"/>
    <w:rsid w:val="002A09EF"/>
    <w:rsid w:val="002A0E42"/>
    <w:rsid w:val="002A1519"/>
    <w:rsid w:val="002A1BA8"/>
    <w:rsid w:val="002A25AC"/>
    <w:rsid w:val="002A2612"/>
    <w:rsid w:val="002A26FD"/>
    <w:rsid w:val="002A2A7E"/>
    <w:rsid w:val="002A38CD"/>
    <w:rsid w:val="002A3D65"/>
    <w:rsid w:val="002A41F9"/>
    <w:rsid w:val="002A44D5"/>
    <w:rsid w:val="002A4A3F"/>
    <w:rsid w:val="002A4CBC"/>
    <w:rsid w:val="002A4DD8"/>
    <w:rsid w:val="002A4F94"/>
    <w:rsid w:val="002A6102"/>
    <w:rsid w:val="002A63AD"/>
    <w:rsid w:val="002A7015"/>
    <w:rsid w:val="002A7758"/>
    <w:rsid w:val="002B04BE"/>
    <w:rsid w:val="002B0DFB"/>
    <w:rsid w:val="002B1606"/>
    <w:rsid w:val="002B26D7"/>
    <w:rsid w:val="002B29A2"/>
    <w:rsid w:val="002B2E22"/>
    <w:rsid w:val="002B39B4"/>
    <w:rsid w:val="002B3B53"/>
    <w:rsid w:val="002B409A"/>
    <w:rsid w:val="002B4FEF"/>
    <w:rsid w:val="002B5101"/>
    <w:rsid w:val="002B55B3"/>
    <w:rsid w:val="002B5B1B"/>
    <w:rsid w:val="002B62E3"/>
    <w:rsid w:val="002B68A0"/>
    <w:rsid w:val="002B6D20"/>
    <w:rsid w:val="002B72F2"/>
    <w:rsid w:val="002B798E"/>
    <w:rsid w:val="002B7D48"/>
    <w:rsid w:val="002B7F0A"/>
    <w:rsid w:val="002C06B2"/>
    <w:rsid w:val="002C0C6D"/>
    <w:rsid w:val="002C1336"/>
    <w:rsid w:val="002C158C"/>
    <w:rsid w:val="002C1B83"/>
    <w:rsid w:val="002C1C89"/>
    <w:rsid w:val="002C1E96"/>
    <w:rsid w:val="002C267C"/>
    <w:rsid w:val="002C3137"/>
    <w:rsid w:val="002C34A8"/>
    <w:rsid w:val="002C362A"/>
    <w:rsid w:val="002C3681"/>
    <w:rsid w:val="002C3F30"/>
    <w:rsid w:val="002C4694"/>
    <w:rsid w:val="002C5117"/>
    <w:rsid w:val="002C5EC0"/>
    <w:rsid w:val="002C7287"/>
    <w:rsid w:val="002C73A9"/>
    <w:rsid w:val="002D0EC5"/>
    <w:rsid w:val="002D11A7"/>
    <w:rsid w:val="002D12C7"/>
    <w:rsid w:val="002D1A29"/>
    <w:rsid w:val="002D1CB5"/>
    <w:rsid w:val="002D2CE0"/>
    <w:rsid w:val="002D3316"/>
    <w:rsid w:val="002D3572"/>
    <w:rsid w:val="002D43E0"/>
    <w:rsid w:val="002D442C"/>
    <w:rsid w:val="002D4586"/>
    <w:rsid w:val="002D6456"/>
    <w:rsid w:val="002D7045"/>
    <w:rsid w:val="002D7961"/>
    <w:rsid w:val="002D7A07"/>
    <w:rsid w:val="002D7D34"/>
    <w:rsid w:val="002E00EC"/>
    <w:rsid w:val="002E293B"/>
    <w:rsid w:val="002E2C13"/>
    <w:rsid w:val="002E3230"/>
    <w:rsid w:val="002E4218"/>
    <w:rsid w:val="002E42E3"/>
    <w:rsid w:val="002E4BD3"/>
    <w:rsid w:val="002E50CE"/>
    <w:rsid w:val="002E52BA"/>
    <w:rsid w:val="002E591A"/>
    <w:rsid w:val="002E5A5F"/>
    <w:rsid w:val="002E616A"/>
    <w:rsid w:val="002E64BB"/>
    <w:rsid w:val="002E64D4"/>
    <w:rsid w:val="002E6D2A"/>
    <w:rsid w:val="002E74E5"/>
    <w:rsid w:val="002F00E0"/>
    <w:rsid w:val="002F039B"/>
    <w:rsid w:val="002F0B11"/>
    <w:rsid w:val="002F12DA"/>
    <w:rsid w:val="002F145B"/>
    <w:rsid w:val="002F184C"/>
    <w:rsid w:val="002F1DFB"/>
    <w:rsid w:val="002F1E81"/>
    <w:rsid w:val="002F1FC0"/>
    <w:rsid w:val="002F291B"/>
    <w:rsid w:val="002F2B88"/>
    <w:rsid w:val="002F2EB2"/>
    <w:rsid w:val="002F3386"/>
    <w:rsid w:val="002F4C34"/>
    <w:rsid w:val="002F51BC"/>
    <w:rsid w:val="002F612B"/>
    <w:rsid w:val="002F623F"/>
    <w:rsid w:val="002F638F"/>
    <w:rsid w:val="002F6D98"/>
    <w:rsid w:val="002F72BE"/>
    <w:rsid w:val="002F734C"/>
    <w:rsid w:val="0030033F"/>
    <w:rsid w:val="0030069A"/>
    <w:rsid w:val="00300E1A"/>
    <w:rsid w:val="00300FCB"/>
    <w:rsid w:val="0030118A"/>
    <w:rsid w:val="0030131F"/>
    <w:rsid w:val="00301A0A"/>
    <w:rsid w:val="00301FE8"/>
    <w:rsid w:val="00302229"/>
    <w:rsid w:val="003022A8"/>
    <w:rsid w:val="00302486"/>
    <w:rsid w:val="003026CC"/>
    <w:rsid w:val="00302BCE"/>
    <w:rsid w:val="00302C38"/>
    <w:rsid w:val="00302EDF"/>
    <w:rsid w:val="00303640"/>
    <w:rsid w:val="003040B7"/>
    <w:rsid w:val="003041DF"/>
    <w:rsid w:val="003041FF"/>
    <w:rsid w:val="003045A1"/>
    <w:rsid w:val="003047BF"/>
    <w:rsid w:val="00304DA4"/>
    <w:rsid w:val="00305D50"/>
    <w:rsid w:val="003071A5"/>
    <w:rsid w:val="003074D4"/>
    <w:rsid w:val="00310434"/>
    <w:rsid w:val="00310885"/>
    <w:rsid w:val="00310E48"/>
    <w:rsid w:val="00311E97"/>
    <w:rsid w:val="00312B38"/>
    <w:rsid w:val="00313450"/>
    <w:rsid w:val="0031374D"/>
    <w:rsid w:val="003145F6"/>
    <w:rsid w:val="00314F5B"/>
    <w:rsid w:val="00315974"/>
    <w:rsid w:val="00315B8D"/>
    <w:rsid w:val="00316505"/>
    <w:rsid w:val="003168B2"/>
    <w:rsid w:val="0031695C"/>
    <w:rsid w:val="00316B4E"/>
    <w:rsid w:val="0031772C"/>
    <w:rsid w:val="0032033E"/>
    <w:rsid w:val="003203D7"/>
    <w:rsid w:val="0032058E"/>
    <w:rsid w:val="003206B7"/>
    <w:rsid w:val="003209B5"/>
    <w:rsid w:val="00320BBC"/>
    <w:rsid w:val="00320C85"/>
    <w:rsid w:val="003213E0"/>
    <w:rsid w:val="00321AC6"/>
    <w:rsid w:val="00321B91"/>
    <w:rsid w:val="00322020"/>
    <w:rsid w:val="00322962"/>
    <w:rsid w:val="00322ED1"/>
    <w:rsid w:val="003232A5"/>
    <w:rsid w:val="0032332F"/>
    <w:rsid w:val="00323C12"/>
    <w:rsid w:val="00324879"/>
    <w:rsid w:val="00324B13"/>
    <w:rsid w:val="00324C7C"/>
    <w:rsid w:val="00324DE9"/>
    <w:rsid w:val="003250FB"/>
    <w:rsid w:val="00325A5F"/>
    <w:rsid w:val="00327899"/>
    <w:rsid w:val="00327EEE"/>
    <w:rsid w:val="003302E6"/>
    <w:rsid w:val="003307C8"/>
    <w:rsid w:val="00330DA0"/>
    <w:rsid w:val="00330EFD"/>
    <w:rsid w:val="0033144E"/>
    <w:rsid w:val="0033147C"/>
    <w:rsid w:val="003316B9"/>
    <w:rsid w:val="00331BC2"/>
    <w:rsid w:val="003326DB"/>
    <w:rsid w:val="00332ACF"/>
    <w:rsid w:val="00332E5B"/>
    <w:rsid w:val="0033343E"/>
    <w:rsid w:val="00333811"/>
    <w:rsid w:val="00333E43"/>
    <w:rsid w:val="003344B8"/>
    <w:rsid w:val="0033460A"/>
    <w:rsid w:val="00334944"/>
    <w:rsid w:val="00335A4E"/>
    <w:rsid w:val="00335F00"/>
    <w:rsid w:val="003366C3"/>
    <w:rsid w:val="003400B8"/>
    <w:rsid w:val="00340B49"/>
    <w:rsid w:val="00341150"/>
    <w:rsid w:val="00341238"/>
    <w:rsid w:val="003414FE"/>
    <w:rsid w:val="003415E6"/>
    <w:rsid w:val="00341698"/>
    <w:rsid w:val="00342A8A"/>
    <w:rsid w:val="0034375A"/>
    <w:rsid w:val="003443A2"/>
    <w:rsid w:val="00344EF2"/>
    <w:rsid w:val="00345F20"/>
    <w:rsid w:val="0034715D"/>
    <w:rsid w:val="00347A60"/>
    <w:rsid w:val="00347B71"/>
    <w:rsid w:val="003507BF"/>
    <w:rsid w:val="00350D36"/>
    <w:rsid w:val="003510FA"/>
    <w:rsid w:val="003515FD"/>
    <w:rsid w:val="00351940"/>
    <w:rsid w:val="00352665"/>
    <w:rsid w:val="003527E6"/>
    <w:rsid w:val="0035282E"/>
    <w:rsid w:val="00352FB1"/>
    <w:rsid w:val="00353593"/>
    <w:rsid w:val="00353C74"/>
    <w:rsid w:val="00354580"/>
    <w:rsid w:val="00354598"/>
    <w:rsid w:val="00354872"/>
    <w:rsid w:val="00354B74"/>
    <w:rsid w:val="003555CE"/>
    <w:rsid w:val="003556D1"/>
    <w:rsid w:val="00356AF8"/>
    <w:rsid w:val="003578B9"/>
    <w:rsid w:val="00357D0E"/>
    <w:rsid w:val="00361574"/>
    <w:rsid w:val="00361644"/>
    <w:rsid w:val="0036198A"/>
    <w:rsid w:val="003622EE"/>
    <w:rsid w:val="00362F16"/>
    <w:rsid w:val="0036315A"/>
    <w:rsid w:val="0036365E"/>
    <w:rsid w:val="0036376C"/>
    <w:rsid w:val="00364924"/>
    <w:rsid w:val="0036503A"/>
    <w:rsid w:val="00365517"/>
    <w:rsid w:val="00365AFD"/>
    <w:rsid w:val="00365EFE"/>
    <w:rsid w:val="00366019"/>
    <w:rsid w:val="0036660F"/>
    <w:rsid w:val="00366A5C"/>
    <w:rsid w:val="00366C49"/>
    <w:rsid w:val="00366E71"/>
    <w:rsid w:val="00367F13"/>
    <w:rsid w:val="0037074B"/>
    <w:rsid w:val="00371372"/>
    <w:rsid w:val="003717AC"/>
    <w:rsid w:val="00371E62"/>
    <w:rsid w:val="0037206D"/>
    <w:rsid w:val="0037313A"/>
    <w:rsid w:val="00373A78"/>
    <w:rsid w:val="00373CEA"/>
    <w:rsid w:val="003749DA"/>
    <w:rsid w:val="003755A2"/>
    <w:rsid w:val="00375C68"/>
    <w:rsid w:val="00376C2C"/>
    <w:rsid w:val="003771B0"/>
    <w:rsid w:val="00380B9B"/>
    <w:rsid w:val="00381440"/>
    <w:rsid w:val="00381B85"/>
    <w:rsid w:val="00381C74"/>
    <w:rsid w:val="00382769"/>
    <w:rsid w:val="003827FC"/>
    <w:rsid w:val="00383119"/>
    <w:rsid w:val="00383190"/>
    <w:rsid w:val="0038344B"/>
    <w:rsid w:val="00383E73"/>
    <w:rsid w:val="00383EF1"/>
    <w:rsid w:val="00384D88"/>
    <w:rsid w:val="00384E4C"/>
    <w:rsid w:val="0038524C"/>
    <w:rsid w:val="00385402"/>
    <w:rsid w:val="00385AE0"/>
    <w:rsid w:val="00385E55"/>
    <w:rsid w:val="00385F3B"/>
    <w:rsid w:val="003867A1"/>
    <w:rsid w:val="00387374"/>
    <w:rsid w:val="003875E9"/>
    <w:rsid w:val="00387648"/>
    <w:rsid w:val="00390355"/>
    <w:rsid w:val="00390439"/>
    <w:rsid w:val="003910D2"/>
    <w:rsid w:val="0039141B"/>
    <w:rsid w:val="00391E0F"/>
    <w:rsid w:val="0039288D"/>
    <w:rsid w:val="00392893"/>
    <w:rsid w:val="00392902"/>
    <w:rsid w:val="00392B4F"/>
    <w:rsid w:val="00393589"/>
    <w:rsid w:val="00394240"/>
    <w:rsid w:val="003959F5"/>
    <w:rsid w:val="00395D66"/>
    <w:rsid w:val="00395FCB"/>
    <w:rsid w:val="00395FFE"/>
    <w:rsid w:val="00396C7F"/>
    <w:rsid w:val="00396FE1"/>
    <w:rsid w:val="00397041"/>
    <w:rsid w:val="003A0811"/>
    <w:rsid w:val="003A09A2"/>
    <w:rsid w:val="003A0BFA"/>
    <w:rsid w:val="003A10EC"/>
    <w:rsid w:val="003A1C98"/>
    <w:rsid w:val="003A1FF6"/>
    <w:rsid w:val="003A2D94"/>
    <w:rsid w:val="003A2F6C"/>
    <w:rsid w:val="003A342A"/>
    <w:rsid w:val="003A52CC"/>
    <w:rsid w:val="003A52F2"/>
    <w:rsid w:val="003A5717"/>
    <w:rsid w:val="003A583F"/>
    <w:rsid w:val="003A5A6B"/>
    <w:rsid w:val="003A5FB5"/>
    <w:rsid w:val="003A6073"/>
    <w:rsid w:val="003A74CB"/>
    <w:rsid w:val="003B0F7E"/>
    <w:rsid w:val="003B1917"/>
    <w:rsid w:val="003B2ACB"/>
    <w:rsid w:val="003B36B8"/>
    <w:rsid w:val="003B3856"/>
    <w:rsid w:val="003B3C34"/>
    <w:rsid w:val="003B4172"/>
    <w:rsid w:val="003B4232"/>
    <w:rsid w:val="003B4E91"/>
    <w:rsid w:val="003B56E6"/>
    <w:rsid w:val="003B56E8"/>
    <w:rsid w:val="003B5968"/>
    <w:rsid w:val="003B6237"/>
    <w:rsid w:val="003B654E"/>
    <w:rsid w:val="003B6F61"/>
    <w:rsid w:val="003B74B6"/>
    <w:rsid w:val="003B7844"/>
    <w:rsid w:val="003B79FF"/>
    <w:rsid w:val="003B7A06"/>
    <w:rsid w:val="003C1BAE"/>
    <w:rsid w:val="003C2F25"/>
    <w:rsid w:val="003C2FFA"/>
    <w:rsid w:val="003C3268"/>
    <w:rsid w:val="003C32D5"/>
    <w:rsid w:val="003C3B62"/>
    <w:rsid w:val="003C3D33"/>
    <w:rsid w:val="003C40F1"/>
    <w:rsid w:val="003C41A4"/>
    <w:rsid w:val="003C49F7"/>
    <w:rsid w:val="003C4CB5"/>
    <w:rsid w:val="003C544C"/>
    <w:rsid w:val="003C5B5E"/>
    <w:rsid w:val="003C60E0"/>
    <w:rsid w:val="003C6522"/>
    <w:rsid w:val="003C7119"/>
    <w:rsid w:val="003C74EF"/>
    <w:rsid w:val="003C7ADC"/>
    <w:rsid w:val="003C7C68"/>
    <w:rsid w:val="003D0325"/>
    <w:rsid w:val="003D040D"/>
    <w:rsid w:val="003D0C66"/>
    <w:rsid w:val="003D1115"/>
    <w:rsid w:val="003D1805"/>
    <w:rsid w:val="003D1E25"/>
    <w:rsid w:val="003D3A8F"/>
    <w:rsid w:val="003D490E"/>
    <w:rsid w:val="003D516F"/>
    <w:rsid w:val="003D5DD3"/>
    <w:rsid w:val="003D61E4"/>
    <w:rsid w:val="003D623E"/>
    <w:rsid w:val="003D653C"/>
    <w:rsid w:val="003D6588"/>
    <w:rsid w:val="003D672A"/>
    <w:rsid w:val="003D699F"/>
    <w:rsid w:val="003D6A12"/>
    <w:rsid w:val="003D6F06"/>
    <w:rsid w:val="003D71DB"/>
    <w:rsid w:val="003D7A19"/>
    <w:rsid w:val="003D7BA9"/>
    <w:rsid w:val="003D7CEF"/>
    <w:rsid w:val="003E0D01"/>
    <w:rsid w:val="003E1283"/>
    <w:rsid w:val="003E1607"/>
    <w:rsid w:val="003E3131"/>
    <w:rsid w:val="003E33BC"/>
    <w:rsid w:val="003E345F"/>
    <w:rsid w:val="003E43E9"/>
    <w:rsid w:val="003E4AF4"/>
    <w:rsid w:val="003E5649"/>
    <w:rsid w:val="003E6333"/>
    <w:rsid w:val="003E63FA"/>
    <w:rsid w:val="003E6629"/>
    <w:rsid w:val="003E666C"/>
    <w:rsid w:val="003E6A07"/>
    <w:rsid w:val="003E6D46"/>
    <w:rsid w:val="003E6DAA"/>
    <w:rsid w:val="003E6E8B"/>
    <w:rsid w:val="003E6EAF"/>
    <w:rsid w:val="003E7C69"/>
    <w:rsid w:val="003E7C8F"/>
    <w:rsid w:val="003F0760"/>
    <w:rsid w:val="003F1571"/>
    <w:rsid w:val="003F1A90"/>
    <w:rsid w:val="003F1AC8"/>
    <w:rsid w:val="003F1ED9"/>
    <w:rsid w:val="003F1EDC"/>
    <w:rsid w:val="003F2874"/>
    <w:rsid w:val="003F2D07"/>
    <w:rsid w:val="003F39D7"/>
    <w:rsid w:val="003F3EB0"/>
    <w:rsid w:val="003F3F13"/>
    <w:rsid w:val="003F444D"/>
    <w:rsid w:val="003F54F9"/>
    <w:rsid w:val="003F5953"/>
    <w:rsid w:val="003F5BBD"/>
    <w:rsid w:val="003F5E0F"/>
    <w:rsid w:val="003F6331"/>
    <w:rsid w:val="003F67FF"/>
    <w:rsid w:val="003F6E7E"/>
    <w:rsid w:val="003F6E95"/>
    <w:rsid w:val="003F7B95"/>
    <w:rsid w:val="003F7C1A"/>
    <w:rsid w:val="003F7DE3"/>
    <w:rsid w:val="00400546"/>
    <w:rsid w:val="004007C6"/>
    <w:rsid w:val="00400A83"/>
    <w:rsid w:val="00400C33"/>
    <w:rsid w:val="00401232"/>
    <w:rsid w:val="00401A68"/>
    <w:rsid w:val="0040219D"/>
    <w:rsid w:val="00402963"/>
    <w:rsid w:val="00403F82"/>
    <w:rsid w:val="004044E5"/>
    <w:rsid w:val="00404738"/>
    <w:rsid w:val="00404EAA"/>
    <w:rsid w:val="00404FD2"/>
    <w:rsid w:val="0040626D"/>
    <w:rsid w:val="00406438"/>
    <w:rsid w:val="00406583"/>
    <w:rsid w:val="0040694A"/>
    <w:rsid w:val="00407CAE"/>
    <w:rsid w:val="004101D4"/>
    <w:rsid w:val="00410290"/>
    <w:rsid w:val="004108A5"/>
    <w:rsid w:val="004110C4"/>
    <w:rsid w:val="00411118"/>
    <w:rsid w:val="0041131E"/>
    <w:rsid w:val="00411805"/>
    <w:rsid w:val="00411FA3"/>
    <w:rsid w:val="00412132"/>
    <w:rsid w:val="00412338"/>
    <w:rsid w:val="0041268D"/>
    <w:rsid w:val="00412AD4"/>
    <w:rsid w:val="004130BE"/>
    <w:rsid w:val="004132C7"/>
    <w:rsid w:val="00413A04"/>
    <w:rsid w:val="00413B9A"/>
    <w:rsid w:val="004145D2"/>
    <w:rsid w:val="004147B4"/>
    <w:rsid w:val="004150A1"/>
    <w:rsid w:val="00415373"/>
    <w:rsid w:val="004154CE"/>
    <w:rsid w:val="00415A7B"/>
    <w:rsid w:val="00415C01"/>
    <w:rsid w:val="00415FC0"/>
    <w:rsid w:val="00416079"/>
    <w:rsid w:val="00417099"/>
    <w:rsid w:val="00417688"/>
    <w:rsid w:val="004205A9"/>
    <w:rsid w:val="00420839"/>
    <w:rsid w:val="00420E44"/>
    <w:rsid w:val="00420EDB"/>
    <w:rsid w:val="0042101E"/>
    <w:rsid w:val="004221DC"/>
    <w:rsid w:val="004223AC"/>
    <w:rsid w:val="00422709"/>
    <w:rsid w:val="0042312A"/>
    <w:rsid w:val="004235B0"/>
    <w:rsid w:val="004239A2"/>
    <w:rsid w:val="0042418F"/>
    <w:rsid w:val="00424353"/>
    <w:rsid w:val="00424A49"/>
    <w:rsid w:val="004256A6"/>
    <w:rsid w:val="00425A73"/>
    <w:rsid w:val="00425B6F"/>
    <w:rsid w:val="00425D3E"/>
    <w:rsid w:val="00425EE1"/>
    <w:rsid w:val="00426CBB"/>
    <w:rsid w:val="00427735"/>
    <w:rsid w:val="004277A3"/>
    <w:rsid w:val="004277B9"/>
    <w:rsid w:val="004308B9"/>
    <w:rsid w:val="00430B13"/>
    <w:rsid w:val="00430BBF"/>
    <w:rsid w:val="00430C27"/>
    <w:rsid w:val="00430CA6"/>
    <w:rsid w:val="00430FB9"/>
    <w:rsid w:val="004314AF"/>
    <w:rsid w:val="00431922"/>
    <w:rsid w:val="00431CF2"/>
    <w:rsid w:val="00431F8F"/>
    <w:rsid w:val="00431FC7"/>
    <w:rsid w:val="00432097"/>
    <w:rsid w:val="00432272"/>
    <w:rsid w:val="004323DF"/>
    <w:rsid w:val="004327EF"/>
    <w:rsid w:val="0043350C"/>
    <w:rsid w:val="00434443"/>
    <w:rsid w:val="00434B24"/>
    <w:rsid w:val="00434BC2"/>
    <w:rsid w:val="00435F81"/>
    <w:rsid w:val="0043600D"/>
    <w:rsid w:val="00436206"/>
    <w:rsid w:val="004365A3"/>
    <w:rsid w:val="004367BE"/>
    <w:rsid w:val="00436F07"/>
    <w:rsid w:val="00437235"/>
    <w:rsid w:val="0043781F"/>
    <w:rsid w:val="004379D5"/>
    <w:rsid w:val="00437C96"/>
    <w:rsid w:val="00437F99"/>
    <w:rsid w:val="004403E6"/>
    <w:rsid w:val="00440DAB"/>
    <w:rsid w:val="0044135F"/>
    <w:rsid w:val="00441AB1"/>
    <w:rsid w:val="00441C38"/>
    <w:rsid w:val="00441E5C"/>
    <w:rsid w:val="00441EB6"/>
    <w:rsid w:val="0044273F"/>
    <w:rsid w:val="00442972"/>
    <w:rsid w:val="00442C4F"/>
    <w:rsid w:val="00443382"/>
    <w:rsid w:val="00443862"/>
    <w:rsid w:val="00443D3D"/>
    <w:rsid w:val="00443E53"/>
    <w:rsid w:val="00445367"/>
    <w:rsid w:val="00445D53"/>
    <w:rsid w:val="00445FEB"/>
    <w:rsid w:val="00446914"/>
    <w:rsid w:val="0044712C"/>
    <w:rsid w:val="00450786"/>
    <w:rsid w:val="00450D7C"/>
    <w:rsid w:val="00451125"/>
    <w:rsid w:val="0045115E"/>
    <w:rsid w:val="00451E9B"/>
    <w:rsid w:val="00452159"/>
    <w:rsid w:val="00452ED6"/>
    <w:rsid w:val="00453310"/>
    <w:rsid w:val="0045389E"/>
    <w:rsid w:val="00453E47"/>
    <w:rsid w:val="00453E5A"/>
    <w:rsid w:val="00454364"/>
    <w:rsid w:val="004547C7"/>
    <w:rsid w:val="004557A3"/>
    <w:rsid w:val="004558CA"/>
    <w:rsid w:val="004559D6"/>
    <w:rsid w:val="00455D67"/>
    <w:rsid w:val="00455D9F"/>
    <w:rsid w:val="00456419"/>
    <w:rsid w:val="004568A3"/>
    <w:rsid w:val="00456BDB"/>
    <w:rsid w:val="0045794B"/>
    <w:rsid w:val="00457B38"/>
    <w:rsid w:val="00457CEA"/>
    <w:rsid w:val="004605EA"/>
    <w:rsid w:val="0046092A"/>
    <w:rsid w:val="00460F1C"/>
    <w:rsid w:val="00461877"/>
    <w:rsid w:val="00461B24"/>
    <w:rsid w:val="00461D00"/>
    <w:rsid w:val="00462145"/>
    <w:rsid w:val="0046238B"/>
    <w:rsid w:val="0046245A"/>
    <w:rsid w:val="00464395"/>
    <w:rsid w:val="0046452F"/>
    <w:rsid w:val="00464C7B"/>
    <w:rsid w:val="00464FD3"/>
    <w:rsid w:val="00465A00"/>
    <w:rsid w:val="0046664F"/>
    <w:rsid w:val="00466B11"/>
    <w:rsid w:val="00466B87"/>
    <w:rsid w:val="00466CDB"/>
    <w:rsid w:val="00466D5E"/>
    <w:rsid w:val="004671CB"/>
    <w:rsid w:val="00467343"/>
    <w:rsid w:val="004677B2"/>
    <w:rsid w:val="004679AE"/>
    <w:rsid w:val="00467AE1"/>
    <w:rsid w:val="00467B27"/>
    <w:rsid w:val="00470DDF"/>
    <w:rsid w:val="00471CC5"/>
    <w:rsid w:val="00471F70"/>
    <w:rsid w:val="004724B7"/>
    <w:rsid w:val="0047289D"/>
    <w:rsid w:val="00472B01"/>
    <w:rsid w:val="00472B30"/>
    <w:rsid w:val="00472CB7"/>
    <w:rsid w:val="004732B9"/>
    <w:rsid w:val="00473449"/>
    <w:rsid w:val="00473558"/>
    <w:rsid w:val="00473A65"/>
    <w:rsid w:val="004744A8"/>
    <w:rsid w:val="00474DB5"/>
    <w:rsid w:val="00474E2A"/>
    <w:rsid w:val="004751E3"/>
    <w:rsid w:val="0047579A"/>
    <w:rsid w:val="00475A01"/>
    <w:rsid w:val="00475E2F"/>
    <w:rsid w:val="00476D28"/>
    <w:rsid w:val="004772BE"/>
    <w:rsid w:val="0047746B"/>
    <w:rsid w:val="00477A88"/>
    <w:rsid w:val="00477C28"/>
    <w:rsid w:val="00477FFD"/>
    <w:rsid w:val="0048014B"/>
    <w:rsid w:val="00480353"/>
    <w:rsid w:val="004805AE"/>
    <w:rsid w:val="004819BE"/>
    <w:rsid w:val="004819F4"/>
    <w:rsid w:val="00482BF6"/>
    <w:rsid w:val="00483C78"/>
    <w:rsid w:val="00484407"/>
    <w:rsid w:val="00484728"/>
    <w:rsid w:val="00484B40"/>
    <w:rsid w:val="00484EAD"/>
    <w:rsid w:val="004856E1"/>
    <w:rsid w:val="00485A2D"/>
    <w:rsid w:val="00486804"/>
    <w:rsid w:val="0048680A"/>
    <w:rsid w:val="00487273"/>
    <w:rsid w:val="004873F6"/>
    <w:rsid w:val="00491080"/>
    <w:rsid w:val="004911FA"/>
    <w:rsid w:val="00491736"/>
    <w:rsid w:val="00491A1B"/>
    <w:rsid w:val="00491D30"/>
    <w:rsid w:val="0049244C"/>
    <w:rsid w:val="0049291F"/>
    <w:rsid w:val="00493F23"/>
    <w:rsid w:val="00493F60"/>
    <w:rsid w:val="00493F9F"/>
    <w:rsid w:val="004944DC"/>
    <w:rsid w:val="00494AD9"/>
    <w:rsid w:val="00494D25"/>
    <w:rsid w:val="00494E6B"/>
    <w:rsid w:val="00495038"/>
    <w:rsid w:val="00495D68"/>
    <w:rsid w:val="0049622D"/>
    <w:rsid w:val="0049643C"/>
    <w:rsid w:val="00496456"/>
    <w:rsid w:val="00496480"/>
    <w:rsid w:val="004967B1"/>
    <w:rsid w:val="00496B21"/>
    <w:rsid w:val="00496CDA"/>
    <w:rsid w:val="004A027C"/>
    <w:rsid w:val="004A0BEC"/>
    <w:rsid w:val="004A0FC9"/>
    <w:rsid w:val="004A137F"/>
    <w:rsid w:val="004A139B"/>
    <w:rsid w:val="004A1609"/>
    <w:rsid w:val="004A1702"/>
    <w:rsid w:val="004A18CE"/>
    <w:rsid w:val="004A1AA1"/>
    <w:rsid w:val="004A27C8"/>
    <w:rsid w:val="004A2EE1"/>
    <w:rsid w:val="004A309B"/>
    <w:rsid w:val="004A33A6"/>
    <w:rsid w:val="004A38B6"/>
    <w:rsid w:val="004A3E9E"/>
    <w:rsid w:val="004A3F95"/>
    <w:rsid w:val="004A4328"/>
    <w:rsid w:val="004A5196"/>
    <w:rsid w:val="004A5394"/>
    <w:rsid w:val="004A53F9"/>
    <w:rsid w:val="004A5574"/>
    <w:rsid w:val="004A6250"/>
    <w:rsid w:val="004A7281"/>
    <w:rsid w:val="004A7742"/>
    <w:rsid w:val="004A7C2B"/>
    <w:rsid w:val="004B04A0"/>
    <w:rsid w:val="004B0DC7"/>
    <w:rsid w:val="004B1279"/>
    <w:rsid w:val="004B1CAB"/>
    <w:rsid w:val="004B267B"/>
    <w:rsid w:val="004B2D77"/>
    <w:rsid w:val="004B391A"/>
    <w:rsid w:val="004B3A95"/>
    <w:rsid w:val="004B4036"/>
    <w:rsid w:val="004B42E4"/>
    <w:rsid w:val="004B45EB"/>
    <w:rsid w:val="004B5A4C"/>
    <w:rsid w:val="004B64DB"/>
    <w:rsid w:val="004B66BA"/>
    <w:rsid w:val="004B6C95"/>
    <w:rsid w:val="004B7DF7"/>
    <w:rsid w:val="004C1552"/>
    <w:rsid w:val="004C19B8"/>
    <w:rsid w:val="004C1A36"/>
    <w:rsid w:val="004C1CCE"/>
    <w:rsid w:val="004C20EA"/>
    <w:rsid w:val="004C2274"/>
    <w:rsid w:val="004C23B3"/>
    <w:rsid w:val="004C2870"/>
    <w:rsid w:val="004C2B56"/>
    <w:rsid w:val="004C30BD"/>
    <w:rsid w:val="004C32B9"/>
    <w:rsid w:val="004C34B3"/>
    <w:rsid w:val="004C38B6"/>
    <w:rsid w:val="004C3B5D"/>
    <w:rsid w:val="004C3BE4"/>
    <w:rsid w:val="004C4740"/>
    <w:rsid w:val="004C4D05"/>
    <w:rsid w:val="004C4DB1"/>
    <w:rsid w:val="004C5A47"/>
    <w:rsid w:val="004C5AE3"/>
    <w:rsid w:val="004C5F6A"/>
    <w:rsid w:val="004C6419"/>
    <w:rsid w:val="004C6D56"/>
    <w:rsid w:val="004C778F"/>
    <w:rsid w:val="004C7B48"/>
    <w:rsid w:val="004C7E5E"/>
    <w:rsid w:val="004C7EF9"/>
    <w:rsid w:val="004C7FE5"/>
    <w:rsid w:val="004D080A"/>
    <w:rsid w:val="004D0BBF"/>
    <w:rsid w:val="004D1137"/>
    <w:rsid w:val="004D1363"/>
    <w:rsid w:val="004D1537"/>
    <w:rsid w:val="004D1B15"/>
    <w:rsid w:val="004D2146"/>
    <w:rsid w:val="004D2195"/>
    <w:rsid w:val="004D22DE"/>
    <w:rsid w:val="004D2448"/>
    <w:rsid w:val="004D2578"/>
    <w:rsid w:val="004D2932"/>
    <w:rsid w:val="004D318A"/>
    <w:rsid w:val="004D3281"/>
    <w:rsid w:val="004D3909"/>
    <w:rsid w:val="004D392E"/>
    <w:rsid w:val="004D3C5B"/>
    <w:rsid w:val="004D3E1B"/>
    <w:rsid w:val="004D3F25"/>
    <w:rsid w:val="004D41B6"/>
    <w:rsid w:val="004D455B"/>
    <w:rsid w:val="004D4A92"/>
    <w:rsid w:val="004D4E18"/>
    <w:rsid w:val="004D5778"/>
    <w:rsid w:val="004D63EA"/>
    <w:rsid w:val="004D764A"/>
    <w:rsid w:val="004D7CA9"/>
    <w:rsid w:val="004E0B22"/>
    <w:rsid w:val="004E1B82"/>
    <w:rsid w:val="004E1E67"/>
    <w:rsid w:val="004E1F03"/>
    <w:rsid w:val="004E1F40"/>
    <w:rsid w:val="004E2652"/>
    <w:rsid w:val="004E3D14"/>
    <w:rsid w:val="004E415C"/>
    <w:rsid w:val="004E423A"/>
    <w:rsid w:val="004E4D5C"/>
    <w:rsid w:val="004E5154"/>
    <w:rsid w:val="004E5544"/>
    <w:rsid w:val="004E5577"/>
    <w:rsid w:val="004E5A64"/>
    <w:rsid w:val="004E5FAB"/>
    <w:rsid w:val="004E6CDD"/>
    <w:rsid w:val="004E6F3B"/>
    <w:rsid w:val="004E70CE"/>
    <w:rsid w:val="004F04E2"/>
    <w:rsid w:val="004F0597"/>
    <w:rsid w:val="004F0BA0"/>
    <w:rsid w:val="004F1677"/>
    <w:rsid w:val="004F1CF7"/>
    <w:rsid w:val="004F2238"/>
    <w:rsid w:val="004F26CA"/>
    <w:rsid w:val="004F28E5"/>
    <w:rsid w:val="004F30AD"/>
    <w:rsid w:val="004F389F"/>
    <w:rsid w:val="004F3AA8"/>
    <w:rsid w:val="004F3C6C"/>
    <w:rsid w:val="004F402C"/>
    <w:rsid w:val="004F437D"/>
    <w:rsid w:val="004F4A0D"/>
    <w:rsid w:val="004F4A39"/>
    <w:rsid w:val="004F4ADD"/>
    <w:rsid w:val="004F4F94"/>
    <w:rsid w:val="004F5598"/>
    <w:rsid w:val="004F5935"/>
    <w:rsid w:val="004F5DAB"/>
    <w:rsid w:val="004F6B87"/>
    <w:rsid w:val="004F6C77"/>
    <w:rsid w:val="004F6E08"/>
    <w:rsid w:val="004F715E"/>
    <w:rsid w:val="004F71A6"/>
    <w:rsid w:val="004F72A5"/>
    <w:rsid w:val="004F7517"/>
    <w:rsid w:val="00500038"/>
    <w:rsid w:val="00500584"/>
    <w:rsid w:val="00500786"/>
    <w:rsid w:val="00500836"/>
    <w:rsid w:val="005009B1"/>
    <w:rsid w:val="00500FE4"/>
    <w:rsid w:val="0050119D"/>
    <w:rsid w:val="0050157E"/>
    <w:rsid w:val="0050165F"/>
    <w:rsid w:val="0050288F"/>
    <w:rsid w:val="00502AA6"/>
    <w:rsid w:val="00502EE1"/>
    <w:rsid w:val="0050347D"/>
    <w:rsid w:val="005040E1"/>
    <w:rsid w:val="00504B7A"/>
    <w:rsid w:val="00505276"/>
    <w:rsid w:val="00505349"/>
    <w:rsid w:val="00505413"/>
    <w:rsid w:val="005059A9"/>
    <w:rsid w:val="00505A46"/>
    <w:rsid w:val="00505D32"/>
    <w:rsid w:val="00506769"/>
    <w:rsid w:val="005075A5"/>
    <w:rsid w:val="0050795D"/>
    <w:rsid w:val="00507D1B"/>
    <w:rsid w:val="0051002C"/>
    <w:rsid w:val="005104FC"/>
    <w:rsid w:val="005107D2"/>
    <w:rsid w:val="0051080A"/>
    <w:rsid w:val="005109E4"/>
    <w:rsid w:val="00510B11"/>
    <w:rsid w:val="00511707"/>
    <w:rsid w:val="00511B3C"/>
    <w:rsid w:val="00512514"/>
    <w:rsid w:val="00512739"/>
    <w:rsid w:val="00512902"/>
    <w:rsid w:val="00512EA1"/>
    <w:rsid w:val="00513256"/>
    <w:rsid w:val="00513D44"/>
    <w:rsid w:val="00514047"/>
    <w:rsid w:val="005142EC"/>
    <w:rsid w:val="005149C5"/>
    <w:rsid w:val="005151DF"/>
    <w:rsid w:val="00515923"/>
    <w:rsid w:val="005159CA"/>
    <w:rsid w:val="00515A1F"/>
    <w:rsid w:val="00515FFD"/>
    <w:rsid w:val="005160AB"/>
    <w:rsid w:val="00516522"/>
    <w:rsid w:val="00517A8D"/>
    <w:rsid w:val="00517E76"/>
    <w:rsid w:val="00520449"/>
    <w:rsid w:val="00521CB8"/>
    <w:rsid w:val="00521ED9"/>
    <w:rsid w:val="00522046"/>
    <w:rsid w:val="005225AD"/>
    <w:rsid w:val="00522E9F"/>
    <w:rsid w:val="005237E3"/>
    <w:rsid w:val="00523B59"/>
    <w:rsid w:val="00524518"/>
    <w:rsid w:val="005248B0"/>
    <w:rsid w:val="005249DA"/>
    <w:rsid w:val="00524A75"/>
    <w:rsid w:val="0052557B"/>
    <w:rsid w:val="00525675"/>
    <w:rsid w:val="0052659F"/>
    <w:rsid w:val="00526A94"/>
    <w:rsid w:val="00526CEC"/>
    <w:rsid w:val="00526E55"/>
    <w:rsid w:val="0052719D"/>
    <w:rsid w:val="0052762E"/>
    <w:rsid w:val="00527BCC"/>
    <w:rsid w:val="005307E9"/>
    <w:rsid w:val="005309CE"/>
    <w:rsid w:val="00530A57"/>
    <w:rsid w:val="00530F82"/>
    <w:rsid w:val="00531AD7"/>
    <w:rsid w:val="00531F56"/>
    <w:rsid w:val="00532B88"/>
    <w:rsid w:val="0053319A"/>
    <w:rsid w:val="00533920"/>
    <w:rsid w:val="00533C15"/>
    <w:rsid w:val="00533C3A"/>
    <w:rsid w:val="00533C4C"/>
    <w:rsid w:val="00533FBD"/>
    <w:rsid w:val="005345C3"/>
    <w:rsid w:val="0053501C"/>
    <w:rsid w:val="00535381"/>
    <w:rsid w:val="0053547C"/>
    <w:rsid w:val="00535591"/>
    <w:rsid w:val="00535BBC"/>
    <w:rsid w:val="0053672F"/>
    <w:rsid w:val="00537143"/>
    <w:rsid w:val="005374D0"/>
    <w:rsid w:val="00537BB3"/>
    <w:rsid w:val="00537FE7"/>
    <w:rsid w:val="005400CE"/>
    <w:rsid w:val="0054038B"/>
    <w:rsid w:val="00540B9A"/>
    <w:rsid w:val="00541525"/>
    <w:rsid w:val="00541E74"/>
    <w:rsid w:val="00541E97"/>
    <w:rsid w:val="0054230D"/>
    <w:rsid w:val="005425DC"/>
    <w:rsid w:val="005427BE"/>
    <w:rsid w:val="0054329E"/>
    <w:rsid w:val="00543AE1"/>
    <w:rsid w:val="00543BA5"/>
    <w:rsid w:val="00543E7F"/>
    <w:rsid w:val="00544CBB"/>
    <w:rsid w:val="00544DD7"/>
    <w:rsid w:val="005452E7"/>
    <w:rsid w:val="00545A9E"/>
    <w:rsid w:val="00545DFD"/>
    <w:rsid w:val="00546615"/>
    <w:rsid w:val="005467D4"/>
    <w:rsid w:val="00546822"/>
    <w:rsid w:val="00546C29"/>
    <w:rsid w:val="00546EAA"/>
    <w:rsid w:val="0054741A"/>
    <w:rsid w:val="005474FD"/>
    <w:rsid w:val="00547AAE"/>
    <w:rsid w:val="00547B53"/>
    <w:rsid w:val="00547E44"/>
    <w:rsid w:val="00550057"/>
    <w:rsid w:val="0055027B"/>
    <w:rsid w:val="00550F15"/>
    <w:rsid w:val="00551128"/>
    <w:rsid w:val="0055118C"/>
    <w:rsid w:val="00551393"/>
    <w:rsid w:val="00551456"/>
    <w:rsid w:val="00551784"/>
    <w:rsid w:val="00552680"/>
    <w:rsid w:val="00552755"/>
    <w:rsid w:val="00552EF0"/>
    <w:rsid w:val="0055353A"/>
    <w:rsid w:val="0055385C"/>
    <w:rsid w:val="00553971"/>
    <w:rsid w:val="00553FE3"/>
    <w:rsid w:val="00554CF4"/>
    <w:rsid w:val="005553F8"/>
    <w:rsid w:val="00555426"/>
    <w:rsid w:val="005557CF"/>
    <w:rsid w:val="005559D6"/>
    <w:rsid w:val="00555AD0"/>
    <w:rsid w:val="00555BFB"/>
    <w:rsid w:val="00556230"/>
    <w:rsid w:val="00556A4C"/>
    <w:rsid w:val="0055723E"/>
    <w:rsid w:val="0055725B"/>
    <w:rsid w:val="0055744F"/>
    <w:rsid w:val="00557650"/>
    <w:rsid w:val="00557D61"/>
    <w:rsid w:val="00557E85"/>
    <w:rsid w:val="005608C5"/>
    <w:rsid w:val="00560A93"/>
    <w:rsid w:val="00560C55"/>
    <w:rsid w:val="00561632"/>
    <w:rsid w:val="00561C5A"/>
    <w:rsid w:val="00561D8A"/>
    <w:rsid w:val="005622BB"/>
    <w:rsid w:val="00562337"/>
    <w:rsid w:val="00562741"/>
    <w:rsid w:val="00562B2F"/>
    <w:rsid w:val="00562D1A"/>
    <w:rsid w:val="005631C4"/>
    <w:rsid w:val="005642A5"/>
    <w:rsid w:val="00564499"/>
    <w:rsid w:val="0056469C"/>
    <w:rsid w:val="00564B16"/>
    <w:rsid w:val="00564C3F"/>
    <w:rsid w:val="00565B6A"/>
    <w:rsid w:val="0056649A"/>
    <w:rsid w:val="005667EF"/>
    <w:rsid w:val="00566A33"/>
    <w:rsid w:val="00566C5E"/>
    <w:rsid w:val="005670BA"/>
    <w:rsid w:val="005674C6"/>
    <w:rsid w:val="0056769C"/>
    <w:rsid w:val="00567A8B"/>
    <w:rsid w:val="00567EB4"/>
    <w:rsid w:val="00570687"/>
    <w:rsid w:val="0057145E"/>
    <w:rsid w:val="005718AA"/>
    <w:rsid w:val="00571DE5"/>
    <w:rsid w:val="00572398"/>
    <w:rsid w:val="005728A3"/>
    <w:rsid w:val="00572E84"/>
    <w:rsid w:val="00573016"/>
    <w:rsid w:val="0057337E"/>
    <w:rsid w:val="005733F4"/>
    <w:rsid w:val="00573919"/>
    <w:rsid w:val="00573F52"/>
    <w:rsid w:val="005741DA"/>
    <w:rsid w:val="00574278"/>
    <w:rsid w:val="0057476F"/>
    <w:rsid w:val="00574AAE"/>
    <w:rsid w:val="00574EA2"/>
    <w:rsid w:val="005753F8"/>
    <w:rsid w:val="005764A7"/>
    <w:rsid w:val="005767DB"/>
    <w:rsid w:val="00577560"/>
    <w:rsid w:val="005777D2"/>
    <w:rsid w:val="00577D73"/>
    <w:rsid w:val="00577ECE"/>
    <w:rsid w:val="005803E6"/>
    <w:rsid w:val="0058077E"/>
    <w:rsid w:val="005816D8"/>
    <w:rsid w:val="0058180D"/>
    <w:rsid w:val="00583D80"/>
    <w:rsid w:val="00583E11"/>
    <w:rsid w:val="00584A05"/>
    <w:rsid w:val="00584EBD"/>
    <w:rsid w:val="00585DCF"/>
    <w:rsid w:val="00585EC7"/>
    <w:rsid w:val="00585F72"/>
    <w:rsid w:val="00586A89"/>
    <w:rsid w:val="005879F1"/>
    <w:rsid w:val="005900A0"/>
    <w:rsid w:val="005901B6"/>
    <w:rsid w:val="00590B8D"/>
    <w:rsid w:val="005920E5"/>
    <w:rsid w:val="00592B04"/>
    <w:rsid w:val="00592C68"/>
    <w:rsid w:val="00593EE2"/>
    <w:rsid w:val="005940E7"/>
    <w:rsid w:val="00594273"/>
    <w:rsid w:val="00594277"/>
    <w:rsid w:val="00594961"/>
    <w:rsid w:val="00594BE2"/>
    <w:rsid w:val="005953BA"/>
    <w:rsid w:val="0059592D"/>
    <w:rsid w:val="00596358"/>
    <w:rsid w:val="0059635B"/>
    <w:rsid w:val="00596420"/>
    <w:rsid w:val="005967BA"/>
    <w:rsid w:val="00596CA4"/>
    <w:rsid w:val="00597469"/>
    <w:rsid w:val="0059797E"/>
    <w:rsid w:val="005979B4"/>
    <w:rsid w:val="00597A8B"/>
    <w:rsid w:val="005A00AA"/>
    <w:rsid w:val="005A0BC5"/>
    <w:rsid w:val="005A0C6F"/>
    <w:rsid w:val="005A106C"/>
    <w:rsid w:val="005A183C"/>
    <w:rsid w:val="005A1ED8"/>
    <w:rsid w:val="005A24DA"/>
    <w:rsid w:val="005A2ECD"/>
    <w:rsid w:val="005A31DD"/>
    <w:rsid w:val="005A32EF"/>
    <w:rsid w:val="005A39F2"/>
    <w:rsid w:val="005A3A9D"/>
    <w:rsid w:val="005A3AE8"/>
    <w:rsid w:val="005A46D8"/>
    <w:rsid w:val="005A489A"/>
    <w:rsid w:val="005A4E84"/>
    <w:rsid w:val="005A4F05"/>
    <w:rsid w:val="005A61AC"/>
    <w:rsid w:val="005A61C9"/>
    <w:rsid w:val="005A685C"/>
    <w:rsid w:val="005A68C3"/>
    <w:rsid w:val="005A69A8"/>
    <w:rsid w:val="005A6CAE"/>
    <w:rsid w:val="005A71AB"/>
    <w:rsid w:val="005A750B"/>
    <w:rsid w:val="005A7703"/>
    <w:rsid w:val="005A7D60"/>
    <w:rsid w:val="005B02E3"/>
    <w:rsid w:val="005B03B8"/>
    <w:rsid w:val="005B0581"/>
    <w:rsid w:val="005B066D"/>
    <w:rsid w:val="005B09A6"/>
    <w:rsid w:val="005B0FA6"/>
    <w:rsid w:val="005B13AF"/>
    <w:rsid w:val="005B262D"/>
    <w:rsid w:val="005B2DCC"/>
    <w:rsid w:val="005B3164"/>
    <w:rsid w:val="005B3451"/>
    <w:rsid w:val="005B3BA3"/>
    <w:rsid w:val="005B3CA4"/>
    <w:rsid w:val="005B3E05"/>
    <w:rsid w:val="005B435E"/>
    <w:rsid w:val="005B4B2C"/>
    <w:rsid w:val="005B4DC4"/>
    <w:rsid w:val="005B5001"/>
    <w:rsid w:val="005B552D"/>
    <w:rsid w:val="005B66E3"/>
    <w:rsid w:val="005B6937"/>
    <w:rsid w:val="005B6D99"/>
    <w:rsid w:val="005B73CF"/>
    <w:rsid w:val="005B73E2"/>
    <w:rsid w:val="005B7F89"/>
    <w:rsid w:val="005C092F"/>
    <w:rsid w:val="005C0B32"/>
    <w:rsid w:val="005C1DDA"/>
    <w:rsid w:val="005C31BD"/>
    <w:rsid w:val="005C3DF4"/>
    <w:rsid w:val="005C3F87"/>
    <w:rsid w:val="005C4595"/>
    <w:rsid w:val="005C487B"/>
    <w:rsid w:val="005C4B65"/>
    <w:rsid w:val="005C4C70"/>
    <w:rsid w:val="005C4F15"/>
    <w:rsid w:val="005C64D0"/>
    <w:rsid w:val="005C661E"/>
    <w:rsid w:val="005C682F"/>
    <w:rsid w:val="005C7060"/>
    <w:rsid w:val="005C70B1"/>
    <w:rsid w:val="005C73FE"/>
    <w:rsid w:val="005C7934"/>
    <w:rsid w:val="005C7940"/>
    <w:rsid w:val="005C7C58"/>
    <w:rsid w:val="005C7C95"/>
    <w:rsid w:val="005D0888"/>
    <w:rsid w:val="005D0993"/>
    <w:rsid w:val="005D0BE3"/>
    <w:rsid w:val="005D1005"/>
    <w:rsid w:val="005D1128"/>
    <w:rsid w:val="005D169B"/>
    <w:rsid w:val="005D20C5"/>
    <w:rsid w:val="005D2880"/>
    <w:rsid w:val="005D3521"/>
    <w:rsid w:val="005D37DA"/>
    <w:rsid w:val="005D3803"/>
    <w:rsid w:val="005D3DD1"/>
    <w:rsid w:val="005D4452"/>
    <w:rsid w:val="005D457A"/>
    <w:rsid w:val="005D5156"/>
    <w:rsid w:val="005D5F58"/>
    <w:rsid w:val="005D65D5"/>
    <w:rsid w:val="005D690F"/>
    <w:rsid w:val="005D6BDF"/>
    <w:rsid w:val="005D6E71"/>
    <w:rsid w:val="005D727F"/>
    <w:rsid w:val="005D772D"/>
    <w:rsid w:val="005D7A2F"/>
    <w:rsid w:val="005D7D1C"/>
    <w:rsid w:val="005E0018"/>
    <w:rsid w:val="005E09AE"/>
    <w:rsid w:val="005E0B11"/>
    <w:rsid w:val="005E0C96"/>
    <w:rsid w:val="005E1056"/>
    <w:rsid w:val="005E1106"/>
    <w:rsid w:val="005E114D"/>
    <w:rsid w:val="005E11A7"/>
    <w:rsid w:val="005E126D"/>
    <w:rsid w:val="005E163E"/>
    <w:rsid w:val="005E1978"/>
    <w:rsid w:val="005E2472"/>
    <w:rsid w:val="005E26AF"/>
    <w:rsid w:val="005E2831"/>
    <w:rsid w:val="005E3E74"/>
    <w:rsid w:val="005E527A"/>
    <w:rsid w:val="005E5450"/>
    <w:rsid w:val="005E5597"/>
    <w:rsid w:val="005E650E"/>
    <w:rsid w:val="005E6BAE"/>
    <w:rsid w:val="005E6FB3"/>
    <w:rsid w:val="005E7A8D"/>
    <w:rsid w:val="005E7AE9"/>
    <w:rsid w:val="005F04D2"/>
    <w:rsid w:val="005F0AA0"/>
    <w:rsid w:val="005F0B2C"/>
    <w:rsid w:val="005F1285"/>
    <w:rsid w:val="005F1B53"/>
    <w:rsid w:val="005F2414"/>
    <w:rsid w:val="005F2DDE"/>
    <w:rsid w:val="005F3AFA"/>
    <w:rsid w:val="005F41B3"/>
    <w:rsid w:val="005F498D"/>
    <w:rsid w:val="005F49EE"/>
    <w:rsid w:val="005F5A8A"/>
    <w:rsid w:val="005F5B51"/>
    <w:rsid w:val="005F5BDB"/>
    <w:rsid w:val="005F609C"/>
    <w:rsid w:val="005F6F0B"/>
    <w:rsid w:val="005F6F2B"/>
    <w:rsid w:val="005F71E4"/>
    <w:rsid w:val="005F7B9C"/>
    <w:rsid w:val="005F7C7E"/>
    <w:rsid w:val="005F7C9E"/>
    <w:rsid w:val="005F7FDF"/>
    <w:rsid w:val="006005C2"/>
    <w:rsid w:val="00601441"/>
    <w:rsid w:val="006014C9"/>
    <w:rsid w:val="00601DB2"/>
    <w:rsid w:val="006022FE"/>
    <w:rsid w:val="0060299C"/>
    <w:rsid w:val="00603067"/>
    <w:rsid w:val="00603A19"/>
    <w:rsid w:val="00603C9C"/>
    <w:rsid w:val="00604636"/>
    <w:rsid w:val="006046A5"/>
    <w:rsid w:val="00604940"/>
    <w:rsid w:val="00604B54"/>
    <w:rsid w:val="00606379"/>
    <w:rsid w:val="006066C7"/>
    <w:rsid w:val="0060680E"/>
    <w:rsid w:val="00607FE7"/>
    <w:rsid w:val="00610751"/>
    <w:rsid w:val="0061085E"/>
    <w:rsid w:val="0061130B"/>
    <w:rsid w:val="006114AF"/>
    <w:rsid w:val="006117E2"/>
    <w:rsid w:val="0061213B"/>
    <w:rsid w:val="00612E1D"/>
    <w:rsid w:val="00613249"/>
    <w:rsid w:val="00613DBB"/>
    <w:rsid w:val="00613FDD"/>
    <w:rsid w:val="006141E2"/>
    <w:rsid w:val="0061479E"/>
    <w:rsid w:val="00615077"/>
    <w:rsid w:val="00616403"/>
    <w:rsid w:val="00616758"/>
    <w:rsid w:val="0061684F"/>
    <w:rsid w:val="006171C2"/>
    <w:rsid w:val="0061735B"/>
    <w:rsid w:val="006177C3"/>
    <w:rsid w:val="0061793E"/>
    <w:rsid w:val="00617F54"/>
    <w:rsid w:val="00620235"/>
    <w:rsid w:val="0062074B"/>
    <w:rsid w:val="006207B4"/>
    <w:rsid w:val="006207D7"/>
    <w:rsid w:val="00620CA0"/>
    <w:rsid w:val="00621519"/>
    <w:rsid w:val="0062165E"/>
    <w:rsid w:val="00621E36"/>
    <w:rsid w:val="0062215A"/>
    <w:rsid w:val="006225BE"/>
    <w:rsid w:val="00622A11"/>
    <w:rsid w:val="00622F2B"/>
    <w:rsid w:val="0062341F"/>
    <w:rsid w:val="00623C5F"/>
    <w:rsid w:val="00624736"/>
    <w:rsid w:val="006248F7"/>
    <w:rsid w:val="006249BA"/>
    <w:rsid w:val="00624D94"/>
    <w:rsid w:val="00624EC1"/>
    <w:rsid w:val="00625DEA"/>
    <w:rsid w:val="00626473"/>
    <w:rsid w:val="00626AC3"/>
    <w:rsid w:val="00627C6B"/>
    <w:rsid w:val="0063094A"/>
    <w:rsid w:val="00630C5B"/>
    <w:rsid w:val="00631815"/>
    <w:rsid w:val="00631A76"/>
    <w:rsid w:val="006328C2"/>
    <w:rsid w:val="00633193"/>
    <w:rsid w:val="006331F3"/>
    <w:rsid w:val="006341C8"/>
    <w:rsid w:val="006342FA"/>
    <w:rsid w:val="0063436D"/>
    <w:rsid w:val="00634696"/>
    <w:rsid w:val="0063472E"/>
    <w:rsid w:val="00634D51"/>
    <w:rsid w:val="00635492"/>
    <w:rsid w:val="00635519"/>
    <w:rsid w:val="00635CBD"/>
    <w:rsid w:val="0063610D"/>
    <w:rsid w:val="006363DF"/>
    <w:rsid w:val="00636809"/>
    <w:rsid w:val="006401D2"/>
    <w:rsid w:val="00640EA9"/>
    <w:rsid w:val="00641BD6"/>
    <w:rsid w:val="00642A03"/>
    <w:rsid w:val="00642D37"/>
    <w:rsid w:val="006434EA"/>
    <w:rsid w:val="00643AD5"/>
    <w:rsid w:val="006440A7"/>
    <w:rsid w:val="00644550"/>
    <w:rsid w:val="006458C4"/>
    <w:rsid w:val="00645A22"/>
    <w:rsid w:val="006463CA"/>
    <w:rsid w:val="00646D43"/>
    <w:rsid w:val="00646DD3"/>
    <w:rsid w:val="00647191"/>
    <w:rsid w:val="006473C1"/>
    <w:rsid w:val="00647541"/>
    <w:rsid w:val="00647A18"/>
    <w:rsid w:val="00650258"/>
    <w:rsid w:val="00650B93"/>
    <w:rsid w:val="00650D9F"/>
    <w:rsid w:val="00650E7E"/>
    <w:rsid w:val="006516E8"/>
    <w:rsid w:val="00651D65"/>
    <w:rsid w:val="0065235F"/>
    <w:rsid w:val="006530CA"/>
    <w:rsid w:val="00653574"/>
    <w:rsid w:val="00653E49"/>
    <w:rsid w:val="00654421"/>
    <w:rsid w:val="00654527"/>
    <w:rsid w:val="00654748"/>
    <w:rsid w:val="0065519A"/>
    <w:rsid w:val="00656267"/>
    <w:rsid w:val="00656486"/>
    <w:rsid w:val="006569B9"/>
    <w:rsid w:val="0065729F"/>
    <w:rsid w:val="00657401"/>
    <w:rsid w:val="006574C5"/>
    <w:rsid w:val="00661880"/>
    <w:rsid w:val="006628F7"/>
    <w:rsid w:val="006630B2"/>
    <w:rsid w:val="006633DF"/>
    <w:rsid w:val="0066345D"/>
    <w:rsid w:val="0066367E"/>
    <w:rsid w:val="00663C14"/>
    <w:rsid w:val="00663F7D"/>
    <w:rsid w:val="00664289"/>
    <w:rsid w:val="006644A8"/>
    <w:rsid w:val="0066471A"/>
    <w:rsid w:val="00664C93"/>
    <w:rsid w:val="00664CAC"/>
    <w:rsid w:val="00665227"/>
    <w:rsid w:val="006666E3"/>
    <w:rsid w:val="00666747"/>
    <w:rsid w:val="0066748C"/>
    <w:rsid w:val="00670727"/>
    <w:rsid w:val="006707C9"/>
    <w:rsid w:val="00670FE4"/>
    <w:rsid w:val="006716B4"/>
    <w:rsid w:val="006716C3"/>
    <w:rsid w:val="006718A4"/>
    <w:rsid w:val="00671C19"/>
    <w:rsid w:val="006721CC"/>
    <w:rsid w:val="00673190"/>
    <w:rsid w:val="00673921"/>
    <w:rsid w:val="00673949"/>
    <w:rsid w:val="00673BC6"/>
    <w:rsid w:val="00673E82"/>
    <w:rsid w:val="00673EF8"/>
    <w:rsid w:val="00673F8F"/>
    <w:rsid w:val="00675872"/>
    <w:rsid w:val="00675A69"/>
    <w:rsid w:val="00675AD5"/>
    <w:rsid w:val="00675DD8"/>
    <w:rsid w:val="00675E6B"/>
    <w:rsid w:val="00676962"/>
    <w:rsid w:val="006769E0"/>
    <w:rsid w:val="0068004F"/>
    <w:rsid w:val="00680AAC"/>
    <w:rsid w:val="00681FA2"/>
    <w:rsid w:val="00682169"/>
    <w:rsid w:val="0068234E"/>
    <w:rsid w:val="00682B0E"/>
    <w:rsid w:val="00683176"/>
    <w:rsid w:val="00683EEB"/>
    <w:rsid w:val="00684E06"/>
    <w:rsid w:val="00684FC0"/>
    <w:rsid w:val="0068577A"/>
    <w:rsid w:val="00686303"/>
    <w:rsid w:val="006867C9"/>
    <w:rsid w:val="006872A6"/>
    <w:rsid w:val="006876DB"/>
    <w:rsid w:val="00687A6A"/>
    <w:rsid w:val="00687BB2"/>
    <w:rsid w:val="0069076B"/>
    <w:rsid w:val="006909B3"/>
    <w:rsid w:val="00691256"/>
    <w:rsid w:val="0069196B"/>
    <w:rsid w:val="00691F78"/>
    <w:rsid w:val="006920C0"/>
    <w:rsid w:val="006922E6"/>
    <w:rsid w:val="00692C1A"/>
    <w:rsid w:val="00693A02"/>
    <w:rsid w:val="00693C7F"/>
    <w:rsid w:val="00693EC4"/>
    <w:rsid w:val="00693FA7"/>
    <w:rsid w:val="00693FF0"/>
    <w:rsid w:val="006941E5"/>
    <w:rsid w:val="006941F8"/>
    <w:rsid w:val="006945E4"/>
    <w:rsid w:val="00694D47"/>
    <w:rsid w:val="00694E5B"/>
    <w:rsid w:val="0069514C"/>
    <w:rsid w:val="00696A04"/>
    <w:rsid w:val="00697E55"/>
    <w:rsid w:val="00697EB1"/>
    <w:rsid w:val="006A074B"/>
    <w:rsid w:val="006A0F13"/>
    <w:rsid w:val="006A1577"/>
    <w:rsid w:val="006A1872"/>
    <w:rsid w:val="006A1ABA"/>
    <w:rsid w:val="006A1E75"/>
    <w:rsid w:val="006A27CB"/>
    <w:rsid w:val="006A298B"/>
    <w:rsid w:val="006A41CC"/>
    <w:rsid w:val="006A4B1D"/>
    <w:rsid w:val="006A6875"/>
    <w:rsid w:val="006A696D"/>
    <w:rsid w:val="006A69B7"/>
    <w:rsid w:val="006A6F99"/>
    <w:rsid w:val="006A73ED"/>
    <w:rsid w:val="006A7605"/>
    <w:rsid w:val="006B0280"/>
    <w:rsid w:val="006B0467"/>
    <w:rsid w:val="006B0494"/>
    <w:rsid w:val="006B04AB"/>
    <w:rsid w:val="006B0987"/>
    <w:rsid w:val="006B0E00"/>
    <w:rsid w:val="006B0E5B"/>
    <w:rsid w:val="006B0E89"/>
    <w:rsid w:val="006B129F"/>
    <w:rsid w:val="006B1301"/>
    <w:rsid w:val="006B1ACD"/>
    <w:rsid w:val="006B1F0B"/>
    <w:rsid w:val="006B273F"/>
    <w:rsid w:val="006B48AE"/>
    <w:rsid w:val="006B4CBE"/>
    <w:rsid w:val="006B4E5E"/>
    <w:rsid w:val="006B51B4"/>
    <w:rsid w:val="006B54DF"/>
    <w:rsid w:val="006B5654"/>
    <w:rsid w:val="006B5B3A"/>
    <w:rsid w:val="006B5E6A"/>
    <w:rsid w:val="006B60F9"/>
    <w:rsid w:val="006B7C43"/>
    <w:rsid w:val="006C0B3B"/>
    <w:rsid w:val="006C18A2"/>
    <w:rsid w:val="006C1BBC"/>
    <w:rsid w:val="006C1E40"/>
    <w:rsid w:val="006C1F69"/>
    <w:rsid w:val="006C2566"/>
    <w:rsid w:val="006C28D7"/>
    <w:rsid w:val="006C29D5"/>
    <w:rsid w:val="006C2B05"/>
    <w:rsid w:val="006C2CF3"/>
    <w:rsid w:val="006C3620"/>
    <w:rsid w:val="006C3BE7"/>
    <w:rsid w:val="006C3E22"/>
    <w:rsid w:val="006C3EBD"/>
    <w:rsid w:val="006C41BE"/>
    <w:rsid w:val="006C445C"/>
    <w:rsid w:val="006C477F"/>
    <w:rsid w:val="006C4D50"/>
    <w:rsid w:val="006C4D85"/>
    <w:rsid w:val="006C5F40"/>
    <w:rsid w:val="006C63DD"/>
    <w:rsid w:val="006C676B"/>
    <w:rsid w:val="006C6984"/>
    <w:rsid w:val="006C7B1C"/>
    <w:rsid w:val="006D049E"/>
    <w:rsid w:val="006D0B8A"/>
    <w:rsid w:val="006D0F03"/>
    <w:rsid w:val="006D12B0"/>
    <w:rsid w:val="006D139A"/>
    <w:rsid w:val="006D1934"/>
    <w:rsid w:val="006D1AFA"/>
    <w:rsid w:val="006D20E6"/>
    <w:rsid w:val="006D24C5"/>
    <w:rsid w:val="006D2DA9"/>
    <w:rsid w:val="006D2EF3"/>
    <w:rsid w:val="006D2FE6"/>
    <w:rsid w:val="006D3518"/>
    <w:rsid w:val="006D3A61"/>
    <w:rsid w:val="006D3B51"/>
    <w:rsid w:val="006D3F1F"/>
    <w:rsid w:val="006D45ED"/>
    <w:rsid w:val="006D541D"/>
    <w:rsid w:val="006D54A8"/>
    <w:rsid w:val="006D5607"/>
    <w:rsid w:val="006D5D3A"/>
    <w:rsid w:val="006D5D7D"/>
    <w:rsid w:val="006D6D52"/>
    <w:rsid w:val="006D74EC"/>
    <w:rsid w:val="006D7E60"/>
    <w:rsid w:val="006D7E9E"/>
    <w:rsid w:val="006D7F2B"/>
    <w:rsid w:val="006E095D"/>
    <w:rsid w:val="006E1087"/>
    <w:rsid w:val="006E118C"/>
    <w:rsid w:val="006E12C2"/>
    <w:rsid w:val="006E199A"/>
    <w:rsid w:val="006E1C67"/>
    <w:rsid w:val="006E2308"/>
    <w:rsid w:val="006E2C58"/>
    <w:rsid w:val="006E2E99"/>
    <w:rsid w:val="006E3275"/>
    <w:rsid w:val="006E38A0"/>
    <w:rsid w:val="006E48EE"/>
    <w:rsid w:val="006E4F27"/>
    <w:rsid w:val="006E51E4"/>
    <w:rsid w:val="006E5310"/>
    <w:rsid w:val="006E59A1"/>
    <w:rsid w:val="006E5CCC"/>
    <w:rsid w:val="006E5D2F"/>
    <w:rsid w:val="006E6152"/>
    <w:rsid w:val="006E699D"/>
    <w:rsid w:val="006E7036"/>
    <w:rsid w:val="006E7234"/>
    <w:rsid w:val="006E76E2"/>
    <w:rsid w:val="006F0089"/>
    <w:rsid w:val="006F0ACB"/>
    <w:rsid w:val="006F2745"/>
    <w:rsid w:val="006F359A"/>
    <w:rsid w:val="006F3930"/>
    <w:rsid w:val="006F3AF9"/>
    <w:rsid w:val="006F3DBB"/>
    <w:rsid w:val="006F4103"/>
    <w:rsid w:val="006F4694"/>
    <w:rsid w:val="006F47DC"/>
    <w:rsid w:val="006F5B2B"/>
    <w:rsid w:val="006F6AFF"/>
    <w:rsid w:val="006F7321"/>
    <w:rsid w:val="006F760E"/>
    <w:rsid w:val="007003CA"/>
    <w:rsid w:val="007014B2"/>
    <w:rsid w:val="007016C7"/>
    <w:rsid w:val="007028D8"/>
    <w:rsid w:val="007031D8"/>
    <w:rsid w:val="0070367E"/>
    <w:rsid w:val="00703B1C"/>
    <w:rsid w:val="00703EF6"/>
    <w:rsid w:val="007042D3"/>
    <w:rsid w:val="0070451C"/>
    <w:rsid w:val="00704766"/>
    <w:rsid w:val="007047F8"/>
    <w:rsid w:val="00704A77"/>
    <w:rsid w:val="00705A94"/>
    <w:rsid w:val="00705BAA"/>
    <w:rsid w:val="00705F70"/>
    <w:rsid w:val="0070689D"/>
    <w:rsid w:val="00706C55"/>
    <w:rsid w:val="00706D11"/>
    <w:rsid w:val="00706DFA"/>
    <w:rsid w:val="00707086"/>
    <w:rsid w:val="007103ED"/>
    <w:rsid w:val="007109EF"/>
    <w:rsid w:val="00710A06"/>
    <w:rsid w:val="00710B16"/>
    <w:rsid w:val="00711796"/>
    <w:rsid w:val="0071193A"/>
    <w:rsid w:val="00711D7C"/>
    <w:rsid w:val="00711E9E"/>
    <w:rsid w:val="007121F9"/>
    <w:rsid w:val="00713406"/>
    <w:rsid w:val="0071397A"/>
    <w:rsid w:val="00713E78"/>
    <w:rsid w:val="00714416"/>
    <w:rsid w:val="00714517"/>
    <w:rsid w:val="00714E6A"/>
    <w:rsid w:val="00714EC7"/>
    <w:rsid w:val="007152CB"/>
    <w:rsid w:val="00715939"/>
    <w:rsid w:val="00715AFA"/>
    <w:rsid w:val="00715C6E"/>
    <w:rsid w:val="00715EB0"/>
    <w:rsid w:val="00716272"/>
    <w:rsid w:val="00716729"/>
    <w:rsid w:val="00717993"/>
    <w:rsid w:val="00717D79"/>
    <w:rsid w:val="00720A1B"/>
    <w:rsid w:val="00720D53"/>
    <w:rsid w:val="00722129"/>
    <w:rsid w:val="00722259"/>
    <w:rsid w:val="007225FB"/>
    <w:rsid w:val="007232E7"/>
    <w:rsid w:val="007236D2"/>
    <w:rsid w:val="007257E4"/>
    <w:rsid w:val="00725B6D"/>
    <w:rsid w:val="00725BFF"/>
    <w:rsid w:val="00725CCA"/>
    <w:rsid w:val="0072663E"/>
    <w:rsid w:val="0072684E"/>
    <w:rsid w:val="0073047D"/>
    <w:rsid w:val="00730976"/>
    <w:rsid w:val="00730C6F"/>
    <w:rsid w:val="007310B6"/>
    <w:rsid w:val="007311C1"/>
    <w:rsid w:val="007311E2"/>
    <w:rsid w:val="0073261C"/>
    <w:rsid w:val="00732A06"/>
    <w:rsid w:val="00732DF2"/>
    <w:rsid w:val="00732E87"/>
    <w:rsid w:val="0073388C"/>
    <w:rsid w:val="00733934"/>
    <w:rsid w:val="00733BC2"/>
    <w:rsid w:val="00733D31"/>
    <w:rsid w:val="00734709"/>
    <w:rsid w:val="007349EB"/>
    <w:rsid w:val="0073516D"/>
    <w:rsid w:val="0073674D"/>
    <w:rsid w:val="007367FD"/>
    <w:rsid w:val="007372EC"/>
    <w:rsid w:val="007377E8"/>
    <w:rsid w:val="00740021"/>
    <w:rsid w:val="007404FE"/>
    <w:rsid w:val="00740A88"/>
    <w:rsid w:val="00740C15"/>
    <w:rsid w:val="00741398"/>
    <w:rsid w:val="007414DB"/>
    <w:rsid w:val="00741603"/>
    <w:rsid w:val="007419A2"/>
    <w:rsid w:val="0074245C"/>
    <w:rsid w:val="00742855"/>
    <w:rsid w:val="007428DB"/>
    <w:rsid w:val="00742E67"/>
    <w:rsid w:val="00742FF7"/>
    <w:rsid w:val="007434E7"/>
    <w:rsid w:val="00743ECF"/>
    <w:rsid w:val="0074469D"/>
    <w:rsid w:val="007452FF"/>
    <w:rsid w:val="00745453"/>
    <w:rsid w:val="007462D8"/>
    <w:rsid w:val="00746DDB"/>
    <w:rsid w:val="0074714E"/>
    <w:rsid w:val="007474BB"/>
    <w:rsid w:val="00747535"/>
    <w:rsid w:val="0074795F"/>
    <w:rsid w:val="00750442"/>
    <w:rsid w:val="00750599"/>
    <w:rsid w:val="00750DED"/>
    <w:rsid w:val="00752380"/>
    <w:rsid w:val="00752464"/>
    <w:rsid w:val="00752586"/>
    <w:rsid w:val="0075298C"/>
    <w:rsid w:val="0075309B"/>
    <w:rsid w:val="00753393"/>
    <w:rsid w:val="007534FA"/>
    <w:rsid w:val="007536AD"/>
    <w:rsid w:val="00754736"/>
    <w:rsid w:val="00754A6D"/>
    <w:rsid w:val="00754D71"/>
    <w:rsid w:val="00754F51"/>
    <w:rsid w:val="0075512C"/>
    <w:rsid w:val="007556CB"/>
    <w:rsid w:val="00756559"/>
    <w:rsid w:val="00756CC9"/>
    <w:rsid w:val="0075732A"/>
    <w:rsid w:val="00757388"/>
    <w:rsid w:val="0075750F"/>
    <w:rsid w:val="0075788D"/>
    <w:rsid w:val="00761627"/>
    <w:rsid w:val="00761BCB"/>
    <w:rsid w:val="00761CE5"/>
    <w:rsid w:val="007633B1"/>
    <w:rsid w:val="0076396D"/>
    <w:rsid w:val="00764115"/>
    <w:rsid w:val="0076428C"/>
    <w:rsid w:val="0076492C"/>
    <w:rsid w:val="00764A42"/>
    <w:rsid w:val="00764DA5"/>
    <w:rsid w:val="00765160"/>
    <w:rsid w:val="007656FA"/>
    <w:rsid w:val="00765A10"/>
    <w:rsid w:val="00765ED0"/>
    <w:rsid w:val="00765EEA"/>
    <w:rsid w:val="0076610C"/>
    <w:rsid w:val="007666BD"/>
    <w:rsid w:val="0076689B"/>
    <w:rsid w:val="00766C6D"/>
    <w:rsid w:val="00766E16"/>
    <w:rsid w:val="00767012"/>
    <w:rsid w:val="0076765D"/>
    <w:rsid w:val="00767B35"/>
    <w:rsid w:val="0077000D"/>
    <w:rsid w:val="0077033F"/>
    <w:rsid w:val="00770C7B"/>
    <w:rsid w:val="00772684"/>
    <w:rsid w:val="00772EEA"/>
    <w:rsid w:val="00773447"/>
    <w:rsid w:val="00773A73"/>
    <w:rsid w:val="00773ACE"/>
    <w:rsid w:val="00773B58"/>
    <w:rsid w:val="00773C9B"/>
    <w:rsid w:val="00774041"/>
    <w:rsid w:val="007747E7"/>
    <w:rsid w:val="00774A23"/>
    <w:rsid w:val="00775164"/>
    <w:rsid w:val="00775F04"/>
    <w:rsid w:val="00776498"/>
    <w:rsid w:val="007765FA"/>
    <w:rsid w:val="007766BB"/>
    <w:rsid w:val="00777E11"/>
    <w:rsid w:val="00777F46"/>
    <w:rsid w:val="007805A7"/>
    <w:rsid w:val="0078084E"/>
    <w:rsid w:val="00781487"/>
    <w:rsid w:val="00781735"/>
    <w:rsid w:val="0078175B"/>
    <w:rsid w:val="0078180E"/>
    <w:rsid w:val="00782625"/>
    <w:rsid w:val="00782A72"/>
    <w:rsid w:val="007834CC"/>
    <w:rsid w:val="00783BCB"/>
    <w:rsid w:val="00783D02"/>
    <w:rsid w:val="00783D5F"/>
    <w:rsid w:val="00784473"/>
    <w:rsid w:val="00785ECE"/>
    <w:rsid w:val="0078616E"/>
    <w:rsid w:val="00786825"/>
    <w:rsid w:val="00786C36"/>
    <w:rsid w:val="007900B5"/>
    <w:rsid w:val="00792705"/>
    <w:rsid w:val="00792A43"/>
    <w:rsid w:val="00792A63"/>
    <w:rsid w:val="00792C6F"/>
    <w:rsid w:val="00793381"/>
    <w:rsid w:val="00793817"/>
    <w:rsid w:val="0079397F"/>
    <w:rsid w:val="00793A49"/>
    <w:rsid w:val="00793BDB"/>
    <w:rsid w:val="007940F0"/>
    <w:rsid w:val="007944B1"/>
    <w:rsid w:val="00794643"/>
    <w:rsid w:val="00795209"/>
    <w:rsid w:val="00795638"/>
    <w:rsid w:val="00795C93"/>
    <w:rsid w:val="00796694"/>
    <w:rsid w:val="0079686F"/>
    <w:rsid w:val="007970D0"/>
    <w:rsid w:val="00797377"/>
    <w:rsid w:val="007973D3"/>
    <w:rsid w:val="00797890"/>
    <w:rsid w:val="007978FD"/>
    <w:rsid w:val="00797F3C"/>
    <w:rsid w:val="007A15D9"/>
    <w:rsid w:val="007A16DD"/>
    <w:rsid w:val="007A17E5"/>
    <w:rsid w:val="007A2227"/>
    <w:rsid w:val="007A2F09"/>
    <w:rsid w:val="007A3F66"/>
    <w:rsid w:val="007A463F"/>
    <w:rsid w:val="007A4E96"/>
    <w:rsid w:val="007A56A8"/>
    <w:rsid w:val="007A597D"/>
    <w:rsid w:val="007A5A64"/>
    <w:rsid w:val="007A5D7C"/>
    <w:rsid w:val="007A5E3F"/>
    <w:rsid w:val="007A5F4F"/>
    <w:rsid w:val="007A67C5"/>
    <w:rsid w:val="007A6D98"/>
    <w:rsid w:val="007A75AB"/>
    <w:rsid w:val="007A7A09"/>
    <w:rsid w:val="007A7D3A"/>
    <w:rsid w:val="007B0589"/>
    <w:rsid w:val="007B0699"/>
    <w:rsid w:val="007B07C4"/>
    <w:rsid w:val="007B0C6C"/>
    <w:rsid w:val="007B1548"/>
    <w:rsid w:val="007B1EF6"/>
    <w:rsid w:val="007B2043"/>
    <w:rsid w:val="007B2061"/>
    <w:rsid w:val="007B4290"/>
    <w:rsid w:val="007B4301"/>
    <w:rsid w:val="007B4387"/>
    <w:rsid w:val="007B4968"/>
    <w:rsid w:val="007B4E0F"/>
    <w:rsid w:val="007B50A8"/>
    <w:rsid w:val="007B50A9"/>
    <w:rsid w:val="007B58F4"/>
    <w:rsid w:val="007B5A1A"/>
    <w:rsid w:val="007B5BBE"/>
    <w:rsid w:val="007B5C89"/>
    <w:rsid w:val="007B5E77"/>
    <w:rsid w:val="007B6195"/>
    <w:rsid w:val="007B6FBD"/>
    <w:rsid w:val="007B7527"/>
    <w:rsid w:val="007C0000"/>
    <w:rsid w:val="007C073F"/>
    <w:rsid w:val="007C0E67"/>
    <w:rsid w:val="007C13D6"/>
    <w:rsid w:val="007C1781"/>
    <w:rsid w:val="007C1FEE"/>
    <w:rsid w:val="007C21AA"/>
    <w:rsid w:val="007C29D7"/>
    <w:rsid w:val="007C34A4"/>
    <w:rsid w:val="007C35BF"/>
    <w:rsid w:val="007C3F64"/>
    <w:rsid w:val="007C4CED"/>
    <w:rsid w:val="007C566D"/>
    <w:rsid w:val="007C582A"/>
    <w:rsid w:val="007C59BA"/>
    <w:rsid w:val="007C5D64"/>
    <w:rsid w:val="007C654E"/>
    <w:rsid w:val="007C6BCE"/>
    <w:rsid w:val="007C75C5"/>
    <w:rsid w:val="007D00B9"/>
    <w:rsid w:val="007D0512"/>
    <w:rsid w:val="007D0ECF"/>
    <w:rsid w:val="007D20C2"/>
    <w:rsid w:val="007D2CD7"/>
    <w:rsid w:val="007D32E0"/>
    <w:rsid w:val="007D32ED"/>
    <w:rsid w:val="007D3BA9"/>
    <w:rsid w:val="007D3CC3"/>
    <w:rsid w:val="007D3D65"/>
    <w:rsid w:val="007D3EEE"/>
    <w:rsid w:val="007D63A8"/>
    <w:rsid w:val="007D68A9"/>
    <w:rsid w:val="007D7350"/>
    <w:rsid w:val="007D76F1"/>
    <w:rsid w:val="007D78CF"/>
    <w:rsid w:val="007D7B63"/>
    <w:rsid w:val="007D7FFB"/>
    <w:rsid w:val="007E0073"/>
    <w:rsid w:val="007E0A15"/>
    <w:rsid w:val="007E0B1F"/>
    <w:rsid w:val="007E0E65"/>
    <w:rsid w:val="007E118C"/>
    <w:rsid w:val="007E26C3"/>
    <w:rsid w:val="007E2FF3"/>
    <w:rsid w:val="007E3202"/>
    <w:rsid w:val="007E3F19"/>
    <w:rsid w:val="007E410C"/>
    <w:rsid w:val="007E4179"/>
    <w:rsid w:val="007E479E"/>
    <w:rsid w:val="007E4D4A"/>
    <w:rsid w:val="007E4E5A"/>
    <w:rsid w:val="007E56C3"/>
    <w:rsid w:val="007E615B"/>
    <w:rsid w:val="007E6561"/>
    <w:rsid w:val="007E6790"/>
    <w:rsid w:val="007E6C4A"/>
    <w:rsid w:val="007E6FCA"/>
    <w:rsid w:val="007E7020"/>
    <w:rsid w:val="007E7BB9"/>
    <w:rsid w:val="007E7C13"/>
    <w:rsid w:val="007E7CEB"/>
    <w:rsid w:val="007E7F89"/>
    <w:rsid w:val="007F0061"/>
    <w:rsid w:val="007F058D"/>
    <w:rsid w:val="007F06A2"/>
    <w:rsid w:val="007F0783"/>
    <w:rsid w:val="007F189C"/>
    <w:rsid w:val="007F1AB4"/>
    <w:rsid w:val="007F1C55"/>
    <w:rsid w:val="007F1D8C"/>
    <w:rsid w:val="007F1F3D"/>
    <w:rsid w:val="007F20D1"/>
    <w:rsid w:val="007F2443"/>
    <w:rsid w:val="007F255C"/>
    <w:rsid w:val="007F2938"/>
    <w:rsid w:val="007F2C3D"/>
    <w:rsid w:val="007F3A67"/>
    <w:rsid w:val="007F3E2D"/>
    <w:rsid w:val="007F42DA"/>
    <w:rsid w:val="007F483F"/>
    <w:rsid w:val="007F48D8"/>
    <w:rsid w:val="007F4EC9"/>
    <w:rsid w:val="007F60BD"/>
    <w:rsid w:val="007F67AF"/>
    <w:rsid w:val="007F6C1A"/>
    <w:rsid w:val="007F6C57"/>
    <w:rsid w:val="007F6D02"/>
    <w:rsid w:val="007F78A5"/>
    <w:rsid w:val="007F7FB6"/>
    <w:rsid w:val="0080008D"/>
    <w:rsid w:val="00800BE7"/>
    <w:rsid w:val="00801139"/>
    <w:rsid w:val="008015AE"/>
    <w:rsid w:val="00801B13"/>
    <w:rsid w:val="008020B5"/>
    <w:rsid w:val="00802330"/>
    <w:rsid w:val="008028C4"/>
    <w:rsid w:val="0080357F"/>
    <w:rsid w:val="008035DF"/>
    <w:rsid w:val="00803E0E"/>
    <w:rsid w:val="00803F81"/>
    <w:rsid w:val="00804031"/>
    <w:rsid w:val="00804090"/>
    <w:rsid w:val="008042A0"/>
    <w:rsid w:val="00804680"/>
    <w:rsid w:val="00804BF7"/>
    <w:rsid w:val="00804D88"/>
    <w:rsid w:val="00805548"/>
    <w:rsid w:val="00805999"/>
    <w:rsid w:val="00805EA8"/>
    <w:rsid w:val="00806877"/>
    <w:rsid w:val="008068AC"/>
    <w:rsid w:val="00806C01"/>
    <w:rsid w:val="00807463"/>
    <w:rsid w:val="00810559"/>
    <w:rsid w:val="00810860"/>
    <w:rsid w:val="00810E02"/>
    <w:rsid w:val="00810E58"/>
    <w:rsid w:val="00810FA8"/>
    <w:rsid w:val="0081104A"/>
    <w:rsid w:val="008110E8"/>
    <w:rsid w:val="00811A09"/>
    <w:rsid w:val="00811D40"/>
    <w:rsid w:val="00811FD1"/>
    <w:rsid w:val="00811FD9"/>
    <w:rsid w:val="00812110"/>
    <w:rsid w:val="0081222F"/>
    <w:rsid w:val="00812327"/>
    <w:rsid w:val="008124EB"/>
    <w:rsid w:val="00812E24"/>
    <w:rsid w:val="0081312E"/>
    <w:rsid w:val="0081370C"/>
    <w:rsid w:val="00813B69"/>
    <w:rsid w:val="00813E49"/>
    <w:rsid w:val="00814025"/>
    <w:rsid w:val="0081443A"/>
    <w:rsid w:val="0081465D"/>
    <w:rsid w:val="008147B3"/>
    <w:rsid w:val="0081481F"/>
    <w:rsid w:val="00814BD3"/>
    <w:rsid w:val="00814C8A"/>
    <w:rsid w:val="0081522D"/>
    <w:rsid w:val="0081541E"/>
    <w:rsid w:val="00815C56"/>
    <w:rsid w:val="00816155"/>
    <w:rsid w:val="00816328"/>
    <w:rsid w:val="008166EF"/>
    <w:rsid w:val="00816B2B"/>
    <w:rsid w:val="00820D54"/>
    <w:rsid w:val="00821363"/>
    <w:rsid w:val="00821364"/>
    <w:rsid w:val="00822124"/>
    <w:rsid w:val="008225F8"/>
    <w:rsid w:val="008226FB"/>
    <w:rsid w:val="008233DA"/>
    <w:rsid w:val="00823503"/>
    <w:rsid w:val="00824336"/>
    <w:rsid w:val="008249A6"/>
    <w:rsid w:val="00825925"/>
    <w:rsid w:val="0082594F"/>
    <w:rsid w:val="00825AC4"/>
    <w:rsid w:val="00825B8A"/>
    <w:rsid w:val="00826244"/>
    <w:rsid w:val="008265C2"/>
    <w:rsid w:val="0082759F"/>
    <w:rsid w:val="00827B69"/>
    <w:rsid w:val="00827EA7"/>
    <w:rsid w:val="00830511"/>
    <w:rsid w:val="00830A38"/>
    <w:rsid w:val="008314AC"/>
    <w:rsid w:val="00831551"/>
    <w:rsid w:val="0083166F"/>
    <w:rsid w:val="008317E7"/>
    <w:rsid w:val="00831903"/>
    <w:rsid w:val="00831958"/>
    <w:rsid w:val="00832D29"/>
    <w:rsid w:val="0083368F"/>
    <w:rsid w:val="00833AC4"/>
    <w:rsid w:val="00833EC5"/>
    <w:rsid w:val="008348FB"/>
    <w:rsid w:val="00834F2E"/>
    <w:rsid w:val="008356B7"/>
    <w:rsid w:val="0083645F"/>
    <w:rsid w:val="008366D0"/>
    <w:rsid w:val="00840091"/>
    <w:rsid w:val="00840204"/>
    <w:rsid w:val="00840F5B"/>
    <w:rsid w:val="0084113D"/>
    <w:rsid w:val="008411FC"/>
    <w:rsid w:val="00841356"/>
    <w:rsid w:val="00841552"/>
    <w:rsid w:val="00841937"/>
    <w:rsid w:val="00841C11"/>
    <w:rsid w:val="008421A1"/>
    <w:rsid w:val="0084282A"/>
    <w:rsid w:val="00842A76"/>
    <w:rsid w:val="00842BBD"/>
    <w:rsid w:val="00842FBA"/>
    <w:rsid w:val="00843C08"/>
    <w:rsid w:val="00843C3A"/>
    <w:rsid w:val="00843CF7"/>
    <w:rsid w:val="00844305"/>
    <w:rsid w:val="00845254"/>
    <w:rsid w:val="008452E3"/>
    <w:rsid w:val="008454E2"/>
    <w:rsid w:val="008458F9"/>
    <w:rsid w:val="008459D6"/>
    <w:rsid w:val="00846307"/>
    <w:rsid w:val="00847308"/>
    <w:rsid w:val="00847F32"/>
    <w:rsid w:val="00850335"/>
    <w:rsid w:val="00850A8C"/>
    <w:rsid w:val="008510A6"/>
    <w:rsid w:val="00851645"/>
    <w:rsid w:val="008516D1"/>
    <w:rsid w:val="00851A96"/>
    <w:rsid w:val="00851C26"/>
    <w:rsid w:val="00851DD9"/>
    <w:rsid w:val="00852405"/>
    <w:rsid w:val="008528EF"/>
    <w:rsid w:val="008532D4"/>
    <w:rsid w:val="008536A4"/>
    <w:rsid w:val="00854036"/>
    <w:rsid w:val="008547A7"/>
    <w:rsid w:val="00854956"/>
    <w:rsid w:val="00854AB7"/>
    <w:rsid w:val="00854F95"/>
    <w:rsid w:val="00854FAE"/>
    <w:rsid w:val="00854FB8"/>
    <w:rsid w:val="00856229"/>
    <w:rsid w:val="008566B9"/>
    <w:rsid w:val="00856E4F"/>
    <w:rsid w:val="00857519"/>
    <w:rsid w:val="00857526"/>
    <w:rsid w:val="008579C5"/>
    <w:rsid w:val="00860074"/>
    <w:rsid w:val="00860164"/>
    <w:rsid w:val="0086023A"/>
    <w:rsid w:val="008608B0"/>
    <w:rsid w:val="00860B35"/>
    <w:rsid w:val="0086122A"/>
    <w:rsid w:val="008612F1"/>
    <w:rsid w:val="00861591"/>
    <w:rsid w:val="00861BEB"/>
    <w:rsid w:val="00862430"/>
    <w:rsid w:val="00863095"/>
    <w:rsid w:val="0086325C"/>
    <w:rsid w:val="008634DA"/>
    <w:rsid w:val="00863854"/>
    <w:rsid w:val="00863C04"/>
    <w:rsid w:val="00863CCE"/>
    <w:rsid w:val="008658A0"/>
    <w:rsid w:val="00865A14"/>
    <w:rsid w:val="00866C0D"/>
    <w:rsid w:val="00867417"/>
    <w:rsid w:val="008676FD"/>
    <w:rsid w:val="00867AEE"/>
    <w:rsid w:val="00867DE4"/>
    <w:rsid w:val="0087047D"/>
    <w:rsid w:val="00871378"/>
    <w:rsid w:val="00871590"/>
    <w:rsid w:val="008716B6"/>
    <w:rsid w:val="00872383"/>
    <w:rsid w:val="00872C1D"/>
    <w:rsid w:val="00873141"/>
    <w:rsid w:val="00873757"/>
    <w:rsid w:val="00873B40"/>
    <w:rsid w:val="00873ED2"/>
    <w:rsid w:val="0087453F"/>
    <w:rsid w:val="0087473F"/>
    <w:rsid w:val="00875001"/>
    <w:rsid w:val="008753DD"/>
    <w:rsid w:val="00875A42"/>
    <w:rsid w:val="00875BA9"/>
    <w:rsid w:val="00876DD4"/>
    <w:rsid w:val="00876EC4"/>
    <w:rsid w:val="00877F66"/>
    <w:rsid w:val="0088003E"/>
    <w:rsid w:val="0088065F"/>
    <w:rsid w:val="00881A69"/>
    <w:rsid w:val="00881D50"/>
    <w:rsid w:val="0088219E"/>
    <w:rsid w:val="00882A88"/>
    <w:rsid w:val="00882CE1"/>
    <w:rsid w:val="00882E6E"/>
    <w:rsid w:val="0088364D"/>
    <w:rsid w:val="008837B7"/>
    <w:rsid w:val="0088394C"/>
    <w:rsid w:val="00883A56"/>
    <w:rsid w:val="00883F05"/>
    <w:rsid w:val="00883FCC"/>
    <w:rsid w:val="008843BB"/>
    <w:rsid w:val="00885420"/>
    <w:rsid w:val="00885B76"/>
    <w:rsid w:val="00885FB2"/>
    <w:rsid w:val="00886215"/>
    <w:rsid w:val="00886783"/>
    <w:rsid w:val="00886A26"/>
    <w:rsid w:val="00887411"/>
    <w:rsid w:val="0088747E"/>
    <w:rsid w:val="00887524"/>
    <w:rsid w:val="0088780E"/>
    <w:rsid w:val="008879AC"/>
    <w:rsid w:val="00887C96"/>
    <w:rsid w:val="00887F2A"/>
    <w:rsid w:val="00887F85"/>
    <w:rsid w:val="008903CB"/>
    <w:rsid w:val="00890441"/>
    <w:rsid w:val="00890D08"/>
    <w:rsid w:val="0089167C"/>
    <w:rsid w:val="00891F59"/>
    <w:rsid w:val="00893D0F"/>
    <w:rsid w:val="00894A78"/>
    <w:rsid w:val="008966B7"/>
    <w:rsid w:val="00896797"/>
    <w:rsid w:val="0089689B"/>
    <w:rsid w:val="00896F2E"/>
    <w:rsid w:val="00897F2F"/>
    <w:rsid w:val="008A04ED"/>
    <w:rsid w:val="008A09AB"/>
    <w:rsid w:val="008A1285"/>
    <w:rsid w:val="008A1297"/>
    <w:rsid w:val="008A13E2"/>
    <w:rsid w:val="008A1560"/>
    <w:rsid w:val="008A20A7"/>
    <w:rsid w:val="008A29A9"/>
    <w:rsid w:val="008A29DD"/>
    <w:rsid w:val="008A2F29"/>
    <w:rsid w:val="008A3440"/>
    <w:rsid w:val="008A34EA"/>
    <w:rsid w:val="008A3A54"/>
    <w:rsid w:val="008A46F5"/>
    <w:rsid w:val="008A4FFB"/>
    <w:rsid w:val="008A5DED"/>
    <w:rsid w:val="008A5F93"/>
    <w:rsid w:val="008A6552"/>
    <w:rsid w:val="008A697E"/>
    <w:rsid w:val="008A6A99"/>
    <w:rsid w:val="008A6B47"/>
    <w:rsid w:val="008A6C3B"/>
    <w:rsid w:val="008A70DE"/>
    <w:rsid w:val="008A76E8"/>
    <w:rsid w:val="008A798A"/>
    <w:rsid w:val="008A7D03"/>
    <w:rsid w:val="008A7D07"/>
    <w:rsid w:val="008B014B"/>
    <w:rsid w:val="008B0307"/>
    <w:rsid w:val="008B0BB8"/>
    <w:rsid w:val="008B0E03"/>
    <w:rsid w:val="008B1909"/>
    <w:rsid w:val="008B1A5D"/>
    <w:rsid w:val="008B1C89"/>
    <w:rsid w:val="008B2728"/>
    <w:rsid w:val="008B2778"/>
    <w:rsid w:val="008B286A"/>
    <w:rsid w:val="008B3014"/>
    <w:rsid w:val="008B39E9"/>
    <w:rsid w:val="008B3B3E"/>
    <w:rsid w:val="008B45ED"/>
    <w:rsid w:val="008B46A8"/>
    <w:rsid w:val="008B4BA6"/>
    <w:rsid w:val="008B4F7B"/>
    <w:rsid w:val="008B530E"/>
    <w:rsid w:val="008B54DA"/>
    <w:rsid w:val="008B5695"/>
    <w:rsid w:val="008B56C3"/>
    <w:rsid w:val="008B5CFC"/>
    <w:rsid w:val="008B6B92"/>
    <w:rsid w:val="008B73E3"/>
    <w:rsid w:val="008B7EE2"/>
    <w:rsid w:val="008C046A"/>
    <w:rsid w:val="008C0B79"/>
    <w:rsid w:val="008C0D28"/>
    <w:rsid w:val="008C0D9E"/>
    <w:rsid w:val="008C19C4"/>
    <w:rsid w:val="008C1D73"/>
    <w:rsid w:val="008C2270"/>
    <w:rsid w:val="008C2716"/>
    <w:rsid w:val="008C3201"/>
    <w:rsid w:val="008C433B"/>
    <w:rsid w:val="008C450E"/>
    <w:rsid w:val="008C4555"/>
    <w:rsid w:val="008C471E"/>
    <w:rsid w:val="008C4C80"/>
    <w:rsid w:val="008C4CC6"/>
    <w:rsid w:val="008C5419"/>
    <w:rsid w:val="008C55F5"/>
    <w:rsid w:val="008C5CF0"/>
    <w:rsid w:val="008C5DF4"/>
    <w:rsid w:val="008C5FD4"/>
    <w:rsid w:val="008C61E6"/>
    <w:rsid w:val="008C6F8A"/>
    <w:rsid w:val="008D0DDD"/>
    <w:rsid w:val="008D0E32"/>
    <w:rsid w:val="008D1003"/>
    <w:rsid w:val="008D1139"/>
    <w:rsid w:val="008D1400"/>
    <w:rsid w:val="008D19AC"/>
    <w:rsid w:val="008D239C"/>
    <w:rsid w:val="008D268E"/>
    <w:rsid w:val="008D3EF1"/>
    <w:rsid w:val="008D4035"/>
    <w:rsid w:val="008D461B"/>
    <w:rsid w:val="008D4E27"/>
    <w:rsid w:val="008D4E4A"/>
    <w:rsid w:val="008D51BE"/>
    <w:rsid w:val="008D5888"/>
    <w:rsid w:val="008D5BA2"/>
    <w:rsid w:val="008D5E6F"/>
    <w:rsid w:val="008D630C"/>
    <w:rsid w:val="008D6352"/>
    <w:rsid w:val="008D665A"/>
    <w:rsid w:val="008E04DA"/>
    <w:rsid w:val="008E0C99"/>
    <w:rsid w:val="008E0CD1"/>
    <w:rsid w:val="008E0F0C"/>
    <w:rsid w:val="008E108A"/>
    <w:rsid w:val="008E1C9B"/>
    <w:rsid w:val="008E217B"/>
    <w:rsid w:val="008E24FA"/>
    <w:rsid w:val="008E2BC7"/>
    <w:rsid w:val="008E2BEC"/>
    <w:rsid w:val="008E3BD0"/>
    <w:rsid w:val="008E3D17"/>
    <w:rsid w:val="008E407E"/>
    <w:rsid w:val="008E46FF"/>
    <w:rsid w:val="008E4DC9"/>
    <w:rsid w:val="008E51EA"/>
    <w:rsid w:val="008E5833"/>
    <w:rsid w:val="008E5ACF"/>
    <w:rsid w:val="008E661E"/>
    <w:rsid w:val="008E6D3E"/>
    <w:rsid w:val="008E6F8C"/>
    <w:rsid w:val="008E7249"/>
    <w:rsid w:val="008E7454"/>
    <w:rsid w:val="008E7878"/>
    <w:rsid w:val="008E7946"/>
    <w:rsid w:val="008E7B6C"/>
    <w:rsid w:val="008F025D"/>
    <w:rsid w:val="008F03DE"/>
    <w:rsid w:val="008F12E2"/>
    <w:rsid w:val="008F220C"/>
    <w:rsid w:val="008F2A70"/>
    <w:rsid w:val="008F2EB4"/>
    <w:rsid w:val="008F3D9A"/>
    <w:rsid w:val="008F401C"/>
    <w:rsid w:val="008F40B5"/>
    <w:rsid w:val="008F5307"/>
    <w:rsid w:val="008F54C5"/>
    <w:rsid w:val="008F5A54"/>
    <w:rsid w:val="008F5B4B"/>
    <w:rsid w:val="008F66B1"/>
    <w:rsid w:val="008F693F"/>
    <w:rsid w:val="008F6C60"/>
    <w:rsid w:val="00900A70"/>
    <w:rsid w:val="00901574"/>
    <w:rsid w:val="00901B52"/>
    <w:rsid w:val="0090259D"/>
    <w:rsid w:val="00903680"/>
    <w:rsid w:val="00903B2E"/>
    <w:rsid w:val="00905181"/>
    <w:rsid w:val="00905395"/>
    <w:rsid w:val="00905932"/>
    <w:rsid w:val="00905AD0"/>
    <w:rsid w:val="00905C96"/>
    <w:rsid w:val="00906AA1"/>
    <w:rsid w:val="00906D94"/>
    <w:rsid w:val="00907D40"/>
    <w:rsid w:val="00907EAE"/>
    <w:rsid w:val="0091033E"/>
    <w:rsid w:val="00910DE1"/>
    <w:rsid w:val="0091196F"/>
    <w:rsid w:val="009119E6"/>
    <w:rsid w:val="00912154"/>
    <w:rsid w:val="0091240E"/>
    <w:rsid w:val="0091311B"/>
    <w:rsid w:val="00913627"/>
    <w:rsid w:val="009137A2"/>
    <w:rsid w:val="00913941"/>
    <w:rsid w:val="00914185"/>
    <w:rsid w:val="00914336"/>
    <w:rsid w:val="009143D9"/>
    <w:rsid w:val="00914541"/>
    <w:rsid w:val="00914962"/>
    <w:rsid w:val="00915099"/>
    <w:rsid w:val="009151DF"/>
    <w:rsid w:val="00915ED7"/>
    <w:rsid w:val="00915F7B"/>
    <w:rsid w:val="009163AF"/>
    <w:rsid w:val="00916BEB"/>
    <w:rsid w:val="00917ADF"/>
    <w:rsid w:val="00917B39"/>
    <w:rsid w:val="00917B54"/>
    <w:rsid w:val="00917D34"/>
    <w:rsid w:val="00920039"/>
    <w:rsid w:val="009201EE"/>
    <w:rsid w:val="009201FD"/>
    <w:rsid w:val="009201FF"/>
    <w:rsid w:val="0092096F"/>
    <w:rsid w:val="00920A2B"/>
    <w:rsid w:val="009216C6"/>
    <w:rsid w:val="00921F5B"/>
    <w:rsid w:val="00922074"/>
    <w:rsid w:val="00922078"/>
    <w:rsid w:val="009221D1"/>
    <w:rsid w:val="009221D3"/>
    <w:rsid w:val="00922BE2"/>
    <w:rsid w:val="00922F59"/>
    <w:rsid w:val="00923513"/>
    <w:rsid w:val="0092451B"/>
    <w:rsid w:val="00924A5D"/>
    <w:rsid w:val="00924C50"/>
    <w:rsid w:val="00924E6B"/>
    <w:rsid w:val="00925167"/>
    <w:rsid w:val="0092543D"/>
    <w:rsid w:val="0092579C"/>
    <w:rsid w:val="00925F21"/>
    <w:rsid w:val="00925FDD"/>
    <w:rsid w:val="0092603D"/>
    <w:rsid w:val="009262B0"/>
    <w:rsid w:val="00926590"/>
    <w:rsid w:val="00926C0D"/>
    <w:rsid w:val="00926D0E"/>
    <w:rsid w:val="00926DEE"/>
    <w:rsid w:val="00926ECF"/>
    <w:rsid w:val="009278B7"/>
    <w:rsid w:val="00927F8D"/>
    <w:rsid w:val="009302FA"/>
    <w:rsid w:val="00930732"/>
    <w:rsid w:val="009307DF"/>
    <w:rsid w:val="009309C3"/>
    <w:rsid w:val="00930D1F"/>
    <w:rsid w:val="00930E5D"/>
    <w:rsid w:val="009311EA"/>
    <w:rsid w:val="00931DF1"/>
    <w:rsid w:val="00931E27"/>
    <w:rsid w:val="00931F8D"/>
    <w:rsid w:val="00932B40"/>
    <w:rsid w:val="00932E72"/>
    <w:rsid w:val="00933021"/>
    <w:rsid w:val="00933321"/>
    <w:rsid w:val="0093365B"/>
    <w:rsid w:val="00933961"/>
    <w:rsid w:val="00933E35"/>
    <w:rsid w:val="00935753"/>
    <w:rsid w:val="0093594F"/>
    <w:rsid w:val="00935C13"/>
    <w:rsid w:val="00935CA2"/>
    <w:rsid w:val="009360BD"/>
    <w:rsid w:val="0093676A"/>
    <w:rsid w:val="00936CD7"/>
    <w:rsid w:val="00937233"/>
    <w:rsid w:val="009375F0"/>
    <w:rsid w:val="00937F67"/>
    <w:rsid w:val="009401F8"/>
    <w:rsid w:val="0094098A"/>
    <w:rsid w:val="00940EBB"/>
    <w:rsid w:val="00941006"/>
    <w:rsid w:val="00941D8E"/>
    <w:rsid w:val="00942701"/>
    <w:rsid w:val="00942B17"/>
    <w:rsid w:val="00942CCD"/>
    <w:rsid w:val="009438BC"/>
    <w:rsid w:val="00943A69"/>
    <w:rsid w:val="00943A94"/>
    <w:rsid w:val="00944033"/>
    <w:rsid w:val="00944436"/>
    <w:rsid w:val="00944AB9"/>
    <w:rsid w:val="00944CB4"/>
    <w:rsid w:val="0094550F"/>
    <w:rsid w:val="009459FD"/>
    <w:rsid w:val="00945E27"/>
    <w:rsid w:val="00946798"/>
    <w:rsid w:val="00947303"/>
    <w:rsid w:val="00947C5D"/>
    <w:rsid w:val="0095115B"/>
    <w:rsid w:val="00951B34"/>
    <w:rsid w:val="00952782"/>
    <w:rsid w:val="00953F0A"/>
    <w:rsid w:val="00955471"/>
    <w:rsid w:val="00955940"/>
    <w:rsid w:val="0095597D"/>
    <w:rsid w:val="00955AA8"/>
    <w:rsid w:val="00955EE3"/>
    <w:rsid w:val="00956EA7"/>
    <w:rsid w:val="00957193"/>
    <w:rsid w:val="0095735E"/>
    <w:rsid w:val="0095745E"/>
    <w:rsid w:val="00957B1D"/>
    <w:rsid w:val="00957BE4"/>
    <w:rsid w:val="00957F5B"/>
    <w:rsid w:val="00960648"/>
    <w:rsid w:val="0096129D"/>
    <w:rsid w:val="009612D0"/>
    <w:rsid w:val="00961442"/>
    <w:rsid w:val="0096157E"/>
    <w:rsid w:val="00961732"/>
    <w:rsid w:val="00961763"/>
    <w:rsid w:val="0096255C"/>
    <w:rsid w:val="00962A13"/>
    <w:rsid w:val="00962CAF"/>
    <w:rsid w:val="00962F55"/>
    <w:rsid w:val="0096323A"/>
    <w:rsid w:val="00963D1B"/>
    <w:rsid w:val="009645D9"/>
    <w:rsid w:val="00964A88"/>
    <w:rsid w:val="00964BD6"/>
    <w:rsid w:val="00964D55"/>
    <w:rsid w:val="00965B6D"/>
    <w:rsid w:val="00965CE1"/>
    <w:rsid w:val="009663D1"/>
    <w:rsid w:val="00966683"/>
    <w:rsid w:val="009668F2"/>
    <w:rsid w:val="00966FB2"/>
    <w:rsid w:val="009671A6"/>
    <w:rsid w:val="00967AC5"/>
    <w:rsid w:val="00970529"/>
    <w:rsid w:val="00970630"/>
    <w:rsid w:val="00970FD4"/>
    <w:rsid w:val="009714BF"/>
    <w:rsid w:val="0097156C"/>
    <w:rsid w:val="009716C8"/>
    <w:rsid w:val="00971C57"/>
    <w:rsid w:val="00971D64"/>
    <w:rsid w:val="0097208A"/>
    <w:rsid w:val="00972107"/>
    <w:rsid w:val="00972673"/>
    <w:rsid w:val="00972AC8"/>
    <w:rsid w:val="0097351F"/>
    <w:rsid w:val="009737A8"/>
    <w:rsid w:val="00973CDE"/>
    <w:rsid w:val="009744D0"/>
    <w:rsid w:val="00974B05"/>
    <w:rsid w:val="00974C6E"/>
    <w:rsid w:val="00974C9C"/>
    <w:rsid w:val="009754B8"/>
    <w:rsid w:val="00975CF5"/>
    <w:rsid w:val="00976D0D"/>
    <w:rsid w:val="00977344"/>
    <w:rsid w:val="009777B6"/>
    <w:rsid w:val="00980663"/>
    <w:rsid w:val="00980E8A"/>
    <w:rsid w:val="0098110C"/>
    <w:rsid w:val="009811C5"/>
    <w:rsid w:val="00981A51"/>
    <w:rsid w:val="0098271F"/>
    <w:rsid w:val="00983A54"/>
    <w:rsid w:val="00984712"/>
    <w:rsid w:val="00984728"/>
    <w:rsid w:val="00984757"/>
    <w:rsid w:val="00985A02"/>
    <w:rsid w:val="009862F7"/>
    <w:rsid w:val="00986507"/>
    <w:rsid w:val="00986A56"/>
    <w:rsid w:val="00986B51"/>
    <w:rsid w:val="00987C6B"/>
    <w:rsid w:val="0099018E"/>
    <w:rsid w:val="00990375"/>
    <w:rsid w:val="00990B32"/>
    <w:rsid w:val="00991094"/>
    <w:rsid w:val="00991DCB"/>
    <w:rsid w:val="009920E9"/>
    <w:rsid w:val="0099218F"/>
    <w:rsid w:val="009923B0"/>
    <w:rsid w:val="00992E28"/>
    <w:rsid w:val="00993033"/>
    <w:rsid w:val="009935F2"/>
    <w:rsid w:val="0099373C"/>
    <w:rsid w:val="00993ACF"/>
    <w:rsid w:val="00993DEA"/>
    <w:rsid w:val="009948C5"/>
    <w:rsid w:val="00994A7B"/>
    <w:rsid w:val="00994F53"/>
    <w:rsid w:val="00995121"/>
    <w:rsid w:val="00995633"/>
    <w:rsid w:val="0099664C"/>
    <w:rsid w:val="00996751"/>
    <w:rsid w:val="009969B0"/>
    <w:rsid w:val="00996A0B"/>
    <w:rsid w:val="00996A36"/>
    <w:rsid w:val="0099701E"/>
    <w:rsid w:val="00997741"/>
    <w:rsid w:val="00997987"/>
    <w:rsid w:val="00997B1F"/>
    <w:rsid w:val="00997D26"/>
    <w:rsid w:val="009A0246"/>
    <w:rsid w:val="009A0E60"/>
    <w:rsid w:val="009A0FC2"/>
    <w:rsid w:val="009A1F4D"/>
    <w:rsid w:val="009A2018"/>
    <w:rsid w:val="009A2A04"/>
    <w:rsid w:val="009A313F"/>
    <w:rsid w:val="009A35F1"/>
    <w:rsid w:val="009A48DD"/>
    <w:rsid w:val="009A492F"/>
    <w:rsid w:val="009A4B39"/>
    <w:rsid w:val="009A4C49"/>
    <w:rsid w:val="009A705D"/>
    <w:rsid w:val="009A76C5"/>
    <w:rsid w:val="009A7B9B"/>
    <w:rsid w:val="009B0425"/>
    <w:rsid w:val="009B07C4"/>
    <w:rsid w:val="009B108A"/>
    <w:rsid w:val="009B1629"/>
    <w:rsid w:val="009B173E"/>
    <w:rsid w:val="009B1991"/>
    <w:rsid w:val="009B3B53"/>
    <w:rsid w:val="009B43A6"/>
    <w:rsid w:val="009B4BF0"/>
    <w:rsid w:val="009B5276"/>
    <w:rsid w:val="009B5609"/>
    <w:rsid w:val="009B56E7"/>
    <w:rsid w:val="009B5B8E"/>
    <w:rsid w:val="009B6407"/>
    <w:rsid w:val="009B69B6"/>
    <w:rsid w:val="009B7DAA"/>
    <w:rsid w:val="009C0584"/>
    <w:rsid w:val="009C077A"/>
    <w:rsid w:val="009C1E98"/>
    <w:rsid w:val="009C1F9F"/>
    <w:rsid w:val="009C2853"/>
    <w:rsid w:val="009C2A5E"/>
    <w:rsid w:val="009C32A3"/>
    <w:rsid w:val="009C32B2"/>
    <w:rsid w:val="009C3A41"/>
    <w:rsid w:val="009C3C75"/>
    <w:rsid w:val="009C4B21"/>
    <w:rsid w:val="009C5E25"/>
    <w:rsid w:val="009C5FF6"/>
    <w:rsid w:val="009C602C"/>
    <w:rsid w:val="009C65E4"/>
    <w:rsid w:val="009C65FD"/>
    <w:rsid w:val="009C6690"/>
    <w:rsid w:val="009C6E72"/>
    <w:rsid w:val="009C7C66"/>
    <w:rsid w:val="009C7EAF"/>
    <w:rsid w:val="009C7EBD"/>
    <w:rsid w:val="009D00F1"/>
    <w:rsid w:val="009D0BF3"/>
    <w:rsid w:val="009D12C6"/>
    <w:rsid w:val="009D1441"/>
    <w:rsid w:val="009D17C9"/>
    <w:rsid w:val="009D1BB5"/>
    <w:rsid w:val="009D211D"/>
    <w:rsid w:val="009D2262"/>
    <w:rsid w:val="009D2674"/>
    <w:rsid w:val="009D2934"/>
    <w:rsid w:val="009D2A67"/>
    <w:rsid w:val="009D2FB4"/>
    <w:rsid w:val="009D2FE6"/>
    <w:rsid w:val="009D3576"/>
    <w:rsid w:val="009D35EB"/>
    <w:rsid w:val="009D4511"/>
    <w:rsid w:val="009D4C85"/>
    <w:rsid w:val="009D4D93"/>
    <w:rsid w:val="009D5CD8"/>
    <w:rsid w:val="009D6364"/>
    <w:rsid w:val="009D65ED"/>
    <w:rsid w:val="009D6735"/>
    <w:rsid w:val="009D6A36"/>
    <w:rsid w:val="009D700E"/>
    <w:rsid w:val="009D72DC"/>
    <w:rsid w:val="009D7557"/>
    <w:rsid w:val="009D79F1"/>
    <w:rsid w:val="009E0B16"/>
    <w:rsid w:val="009E0C2F"/>
    <w:rsid w:val="009E1401"/>
    <w:rsid w:val="009E1413"/>
    <w:rsid w:val="009E1500"/>
    <w:rsid w:val="009E19C1"/>
    <w:rsid w:val="009E1FAE"/>
    <w:rsid w:val="009E23D1"/>
    <w:rsid w:val="009E2722"/>
    <w:rsid w:val="009E282D"/>
    <w:rsid w:val="009E2E86"/>
    <w:rsid w:val="009E2FD4"/>
    <w:rsid w:val="009E3282"/>
    <w:rsid w:val="009E3601"/>
    <w:rsid w:val="009E470F"/>
    <w:rsid w:val="009E4ABD"/>
    <w:rsid w:val="009E4AF9"/>
    <w:rsid w:val="009E4B48"/>
    <w:rsid w:val="009E510E"/>
    <w:rsid w:val="009E59C4"/>
    <w:rsid w:val="009E5DC7"/>
    <w:rsid w:val="009E5DE6"/>
    <w:rsid w:val="009E616E"/>
    <w:rsid w:val="009E658D"/>
    <w:rsid w:val="009E6D89"/>
    <w:rsid w:val="009E73E7"/>
    <w:rsid w:val="009E7A8F"/>
    <w:rsid w:val="009E7DF1"/>
    <w:rsid w:val="009F0013"/>
    <w:rsid w:val="009F015C"/>
    <w:rsid w:val="009F031D"/>
    <w:rsid w:val="009F078E"/>
    <w:rsid w:val="009F15C0"/>
    <w:rsid w:val="009F1BF6"/>
    <w:rsid w:val="009F26B2"/>
    <w:rsid w:val="009F2C97"/>
    <w:rsid w:val="009F301D"/>
    <w:rsid w:val="009F3CF4"/>
    <w:rsid w:val="009F4522"/>
    <w:rsid w:val="009F474E"/>
    <w:rsid w:val="009F47EB"/>
    <w:rsid w:val="009F47EE"/>
    <w:rsid w:val="009F4B10"/>
    <w:rsid w:val="009F4EA3"/>
    <w:rsid w:val="009F660D"/>
    <w:rsid w:val="009F68E1"/>
    <w:rsid w:val="009F6920"/>
    <w:rsid w:val="009F74EA"/>
    <w:rsid w:val="009F753B"/>
    <w:rsid w:val="009F75B4"/>
    <w:rsid w:val="00A000D4"/>
    <w:rsid w:val="00A00972"/>
    <w:rsid w:val="00A00D1F"/>
    <w:rsid w:val="00A00DF2"/>
    <w:rsid w:val="00A00F6F"/>
    <w:rsid w:val="00A0112B"/>
    <w:rsid w:val="00A0192D"/>
    <w:rsid w:val="00A019CD"/>
    <w:rsid w:val="00A01E56"/>
    <w:rsid w:val="00A02BFE"/>
    <w:rsid w:val="00A036B9"/>
    <w:rsid w:val="00A03B38"/>
    <w:rsid w:val="00A03C64"/>
    <w:rsid w:val="00A04225"/>
    <w:rsid w:val="00A0461A"/>
    <w:rsid w:val="00A04840"/>
    <w:rsid w:val="00A05667"/>
    <w:rsid w:val="00A06EC3"/>
    <w:rsid w:val="00A07093"/>
    <w:rsid w:val="00A072D8"/>
    <w:rsid w:val="00A078AE"/>
    <w:rsid w:val="00A100CA"/>
    <w:rsid w:val="00A104CB"/>
    <w:rsid w:val="00A10BD8"/>
    <w:rsid w:val="00A10D6D"/>
    <w:rsid w:val="00A10F77"/>
    <w:rsid w:val="00A10FFD"/>
    <w:rsid w:val="00A115D1"/>
    <w:rsid w:val="00A11787"/>
    <w:rsid w:val="00A120AD"/>
    <w:rsid w:val="00A1271E"/>
    <w:rsid w:val="00A13182"/>
    <w:rsid w:val="00A13237"/>
    <w:rsid w:val="00A134A6"/>
    <w:rsid w:val="00A13804"/>
    <w:rsid w:val="00A13BC7"/>
    <w:rsid w:val="00A14037"/>
    <w:rsid w:val="00A1419A"/>
    <w:rsid w:val="00A14368"/>
    <w:rsid w:val="00A1492A"/>
    <w:rsid w:val="00A14B7A"/>
    <w:rsid w:val="00A14C5E"/>
    <w:rsid w:val="00A14E80"/>
    <w:rsid w:val="00A161E6"/>
    <w:rsid w:val="00A16BCE"/>
    <w:rsid w:val="00A16DCE"/>
    <w:rsid w:val="00A16E27"/>
    <w:rsid w:val="00A17918"/>
    <w:rsid w:val="00A2021B"/>
    <w:rsid w:val="00A2023D"/>
    <w:rsid w:val="00A20272"/>
    <w:rsid w:val="00A20499"/>
    <w:rsid w:val="00A204FD"/>
    <w:rsid w:val="00A208FB"/>
    <w:rsid w:val="00A215A4"/>
    <w:rsid w:val="00A21BC9"/>
    <w:rsid w:val="00A22408"/>
    <w:rsid w:val="00A2252C"/>
    <w:rsid w:val="00A22DCC"/>
    <w:rsid w:val="00A235D3"/>
    <w:rsid w:val="00A24FB3"/>
    <w:rsid w:val="00A25177"/>
    <w:rsid w:val="00A2534C"/>
    <w:rsid w:val="00A26232"/>
    <w:rsid w:val="00A266CB"/>
    <w:rsid w:val="00A26700"/>
    <w:rsid w:val="00A27226"/>
    <w:rsid w:val="00A27C82"/>
    <w:rsid w:val="00A27EC5"/>
    <w:rsid w:val="00A30133"/>
    <w:rsid w:val="00A30642"/>
    <w:rsid w:val="00A306AF"/>
    <w:rsid w:val="00A30822"/>
    <w:rsid w:val="00A308FE"/>
    <w:rsid w:val="00A30B31"/>
    <w:rsid w:val="00A30E1E"/>
    <w:rsid w:val="00A313C6"/>
    <w:rsid w:val="00A314B4"/>
    <w:rsid w:val="00A31530"/>
    <w:rsid w:val="00A31B9C"/>
    <w:rsid w:val="00A3257D"/>
    <w:rsid w:val="00A32957"/>
    <w:rsid w:val="00A338D7"/>
    <w:rsid w:val="00A3410C"/>
    <w:rsid w:val="00A3496F"/>
    <w:rsid w:val="00A353B4"/>
    <w:rsid w:val="00A35A21"/>
    <w:rsid w:val="00A35A41"/>
    <w:rsid w:val="00A35EA5"/>
    <w:rsid w:val="00A35FEE"/>
    <w:rsid w:val="00A365C8"/>
    <w:rsid w:val="00A3675A"/>
    <w:rsid w:val="00A367D3"/>
    <w:rsid w:val="00A36856"/>
    <w:rsid w:val="00A3685D"/>
    <w:rsid w:val="00A36C80"/>
    <w:rsid w:val="00A37434"/>
    <w:rsid w:val="00A40A91"/>
    <w:rsid w:val="00A41A3F"/>
    <w:rsid w:val="00A41C37"/>
    <w:rsid w:val="00A41C7C"/>
    <w:rsid w:val="00A42241"/>
    <w:rsid w:val="00A424E7"/>
    <w:rsid w:val="00A4254D"/>
    <w:rsid w:val="00A4282D"/>
    <w:rsid w:val="00A43256"/>
    <w:rsid w:val="00A439DD"/>
    <w:rsid w:val="00A43D06"/>
    <w:rsid w:val="00A44084"/>
    <w:rsid w:val="00A4575E"/>
    <w:rsid w:val="00A46042"/>
    <w:rsid w:val="00A46938"/>
    <w:rsid w:val="00A46B63"/>
    <w:rsid w:val="00A46DED"/>
    <w:rsid w:val="00A46F70"/>
    <w:rsid w:val="00A47603"/>
    <w:rsid w:val="00A478B5"/>
    <w:rsid w:val="00A479C5"/>
    <w:rsid w:val="00A51C54"/>
    <w:rsid w:val="00A5247A"/>
    <w:rsid w:val="00A52A24"/>
    <w:rsid w:val="00A53211"/>
    <w:rsid w:val="00A5342F"/>
    <w:rsid w:val="00A53967"/>
    <w:rsid w:val="00A53AC5"/>
    <w:rsid w:val="00A54398"/>
    <w:rsid w:val="00A54897"/>
    <w:rsid w:val="00A54D6B"/>
    <w:rsid w:val="00A557FD"/>
    <w:rsid w:val="00A558AF"/>
    <w:rsid w:val="00A55FFD"/>
    <w:rsid w:val="00A56501"/>
    <w:rsid w:val="00A568F9"/>
    <w:rsid w:val="00A56DC3"/>
    <w:rsid w:val="00A57245"/>
    <w:rsid w:val="00A57F0A"/>
    <w:rsid w:val="00A60253"/>
    <w:rsid w:val="00A60539"/>
    <w:rsid w:val="00A60613"/>
    <w:rsid w:val="00A60F37"/>
    <w:rsid w:val="00A60F53"/>
    <w:rsid w:val="00A61954"/>
    <w:rsid w:val="00A62DBD"/>
    <w:rsid w:val="00A635AD"/>
    <w:rsid w:val="00A64A99"/>
    <w:rsid w:val="00A64F8F"/>
    <w:rsid w:val="00A65034"/>
    <w:rsid w:val="00A65579"/>
    <w:rsid w:val="00A65DFE"/>
    <w:rsid w:val="00A6608C"/>
    <w:rsid w:val="00A660D4"/>
    <w:rsid w:val="00A66499"/>
    <w:rsid w:val="00A66855"/>
    <w:rsid w:val="00A668CB"/>
    <w:rsid w:val="00A66B57"/>
    <w:rsid w:val="00A66F31"/>
    <w:rsid w:val="00A67191"/>
    <w:rsid w:val="00A67C0A"/>
    <w:rsid w:val="00A67FB8"/>
    <w:rsid w:val="00A7065F"/>
    <w:rsid w:val="00A70859"/>
    <w:rsid w:val="00A70A42"/>
    <w:rsid w:val="00A70E0F"/>
    <w:rsid w:val="00A716DA"/>
    <w:rsid w:val="00A71920"/>
    <w:rsid w:val="00A71BF1"/>
    <w:rsid w:val="00A71CA7"/>
    <w:rsid w:val="00A724AC"/>
    <w:rsid w:val="00A729FA"/>
    <w:rsid w:val="00A72B6E"/>
    <w:rsid w:val="00A74216"/>
    <w:rsid w:val="00A748C8"/>
    <w:rsid w:val="00A750A8"/>
    <w:rsid w:val="00A75479"/>
    <w:rsid w:val="00A75512"/>
    <w:rsid w:val="00A75986"/>
    <w:rsid w:val="00A762C8"/>
    <w:rsid w:val="00A768CC"/>
    <w:rsid w:val="00A76E8E"/>
    <w:rsid w:val="00A80770"/>
    <w:rsid w:val="00A8178F"/>
    <w:rsid w:val="00A81AF3"/>
    <w:rsid w:val="00A81D53"/>
    <w:rsid w:val="00A82492"/>
    <w:rsid w:val="00A82530"/>
    <w:rsid w:val="00A829A0"/>
    <w:rsid w:val="00A83881"/>
    <w:rsid w:val="00A84498"/>
    <w:rsid w:val="00A85598"/>
    <w:rsid w:val="00A855E6"/>
    <w:rsid w:val="00A856C9"/>
    <w:rsid w:val="00A85C4F"/>
    <w:rsid w:val="00A85E24"/>
    <w:rsid w:val="00A860CE"/>
    <w:rsid w:val="00A86280"/>
    <w:rsid w:val="00A86855"/>
    <w:rsid w:val="00A86CDD"/>
    <w:rsid w:val="00A87351"/>
    <w:rsid w:val="00A874FA"/>
    <w:rsid w:val="00A87704"/>
    <w:rsid w:val="00A87A7A"/>
    <w:rsid w:val="00A87BE9"/>
    <w:rsid w:val="00A87F4F"/>
    <w:rsid w:val="00A90051"/>
    <w:rsid w:val="00A909B9"/>
    <w:rsid w:val="00A90E06"/>
    <w:rsid w:val="00A912F8"/>
    <w:rsid w:val="00A91B2C"/>
    <w:rsid w:val="00A933F6"/>
    <w:rsid w:val="00A93C41"/>
    <w:rsid w:val="00A93E78"/>
    <w:rsid w:val="00A94538"/>
    <w:rsid w:val="00A9467B"/>
    <w:rsid w:val="00A94F39"/>
    <w:rsid w:val="00A950CA"/>
    <w:rsid w:val="00A9594C"/>
    <w:rsid w:val="00A95BD2"/>
    <w:rsid w:val="00A95D05"/>
    <w:rsid w:val="00A95DBB"/>
    <w:rsid w:val="00A96775"/>
    <w:rsid w:val="00A96892"/>
    <w:rsid w:val="00A96BF8"/>
    <w:rsid w:val="00A96E33"/>
    <w:rsid w:val="00A970BE"/>
    <w:rsid w:val="00A97EFB"/>
    <w:rsid w:val="00AA02FF"/>
    <w:rsid w:val="00AA0E1F"/>
    <w:rsid w:val="00AA10F4"/>
    <w:rsid w:val="00AA15A5"/>
    <w:rsid w:val="00AA1710"/>
    <w:rsid w:val="00AA1844"/>
    <w:rsid w:val="00AA184C"/>
    <w:rsid w:val="00AA1C89"/>
    <w:rsid w:val="00AA1E94"/>
    <w:rsid w:val="00AA24FC"/>
    <w:rsid w:val="00AA2888"/>
    <w:rsid w:val="00AA391C"/>
    <w:rsid w:val="00AA3C5E"/>
    <w:rsid w:val="00AA42FB"/>
    <w:rsid w:val="00AA4C84"/>
    <w:rsid w:val="00AA5DD7"/>
    <w:rsid w:val="00AA632A"/>
    <w:rsid w:val="00AA6C08"/>
    <w:rsid w:val="00AA71CA"/>
    <w:rsid w:val="00AB0CC0"/>
    <w:rsid w:val="00AB13F9"/>
    <w:rsid w:val="00AB166A"/>
    <w:rsid w:val="00AB1918"/>
    <w:rsid w:val="00AB19C7"/>
    <w:rsid w:val="00AB27A6"/>
    <w:rsid w:val="00AB2C7B"/>
    <w:rsid w:val="00AB305C"/>
    <w:rsid w:val="00AB3208"/>
    <w:rsid w:val="00AB35CC"/>
    <w:rsid w:val="00AB46C2"/>
    <w:rsid w:val="00AB4BBB"/>
    <w:rsid w:val="00AB4C79"/>
    <w:rsid w:val="00AB4E7E"/>
    <w:rsid w:val="00AB513F"/>
    <w:rsid w:val="00AB529C"/>
    <w:rsid w:val="00AB5F95"/>
    <w:rsid w:val="00AB5FBE"/>
    <w:rsid w:val="00AB6274"/>
    <w:rsid w:val="00AB65F4"/>
    <w:rsid w:val="00AB68A8"/>
    <w:rsid w:val="00AB6EEC"/>
    <w:rsid w:val="00AB71C7"/>
    <w:rsid w:val="00AB7865"/>
    <w:rsid w:val="00AB78F3"/>
    <w:rsid w:val="00AB792D"/>
    <w:rsid w:val="00AB795B"/>
    <w:rsid w:val="00AB7D70"/>
    <w:rsid w:val="00AC0501"/>
    <w:rsid w:val="00AC0CD6"/>
    <w:rsid w:val="00AC0F1C"/>
    <w:rsid w:val="00AC19C5"/>
    <w:rsid w:val="00AC1B9D"/>
    <w:rsid w:val="00AC202B"/>
    <w:rsid w:val="00AC26EF"/>
    <w:rsid w:val="00AC38C4"/>
    <w:rsid w:val="00AC42AD"/>
    <w:rsid w:val="00AC466C"/>
    <w:rsid w:val="00AC4E4D"/>
    <w:rsid w:val="00AC5706"/>
    <w:rsid w:val="00AC5981"/>
    <w:rsid w:val="00AC6636"/>
    <w:rsid w:val="00AC6A22"/>
    <w:rsid w:val="00AC6D6B"/>
    <w:rsid w:val="00AC7210"/>
    <w:rsid w:val="00AC7E58"/>
    <w:rsid w:val="00AC7FD0"/>
    <w:rsid w:val="00AD00A9"/>
    <w:rsid w:val="00AD095C"/>
    <w:rsid w:val="00AD0C92"/>
    <w:rsid w:val="00AD0CC0"/>
    <w:rsid w:val="00AD1845"/>
    <w:rsid w:val="00AD1F44"/>
    <w:rsid w:val="00AD1FC7"/>
    <w:rsid w:val="00AD2803"/>
    <w:rsid w:val="00AD2835"/>
    <w:rsid w:val="00AD2940"/>
    <w:rsid w:val="00AD2A6F"/>
    <w:rsid w:val="00AD2FE2"/>
    <w:rsid w:val="00AD303B"/>
    <w:rsid w:val="00AD38FF"/>
    <w:rsid w:val="00AD3B39"/>
    <w:rsid w:val="00AD3DAE"/>
    <w:rsid w:val="00AD48ED"/>
    <w:rsid w:val="00AD5023"/>
    <w:rsid w:val="00AD5344"/>
    <w:rsid w:val="00AD5443"/>
    <w:rsid w:val="00AD6857"/>
    <w:rsid w:val="00AD747E"/>
    <w:rsid w:val="00AD76E2"/>
    <w:rsid w:val="00AD78D6"/>
    <w:rsid w:val="00AD7F53"/>
    <w:rsid w:val="00AE02ED"/>
    <w:rsid w:val="00AE0F12"/>
    <w:rsid w:val="00AE141B"/>
    <w:rsid w:val="00AE1532"/>
    <w:rsid w:val="00AE1A1B"/>
    <w:rsid w:val="00AE1B61"/>
    <w:rsid w:val="00AE1DDA"/>
    <w:rsid w:val="00AE1ED7"/>
    <w:rsid w:val="00AE1F7C"/>
    <w:rsid w:val="00AE237F"/>
    <w:rsid w:val="00AE27E7"/>
    <w:rsid w:val="00AE393F"/>
    <w:rsid w:val="00AE47A6"/>
    <w:rsid w:val="00AE58C3"/>
    <w:rsid w:val="00AE58D1"/>
    <w:rsid w:val="00AE5CE9"/>
    <w:rsid w:val="00AE5F03"/>
    <w:rsid w:val="00AE63FB"/>
    <w:rsid w:val="00AE6DE5"/>
    <w:rsid w:val="00AE6E94"/>
    <w:rsid w:val="00AE738F"/>
    <w:rsid w:val="00AE7441"/>
    <w:rsid w:val="00AE7BCE"/>
    <w:rsid w:val="00AF0F60"/>
    <w:rsid w:val="00AF117C"/>
    <w:rsid w:val="00AF11AA"/>
    <w:rsid w:val="00AF184E"/>
    <w:rsid w:val="00AF1B9C"/>
    <w:rsid w:val="00AF222B"/>
    <w:rsid w:val="00AF2655"/>
    <w:rsid w:val="00AF26E3"/>
    <w:rsid w:val="00AF2B78"/>
    <w:rsid w:val="00AF3423"/>
    <w:rsid w:val="00AF5620"/>
    <w:rsid w:val="00AF582C"/>
    <w:rsid w:val="00AF64FB"/>
    <w:rsid w:val="00AF6550"/>
    <w:rsid w:val="00AF6C5D"/>
    <w:rsid w:val="00AF739B"/>
    <w:rsid w:val="00AF7C56"/>
    <w:rsid w:val="00B00304"/>
    <w:rsid w:val="00B00607"/>
    <w:rsid w:val="00B01911"/>
    <w:rsid w:val="00B01A1E"/>
    <w:rsid w:val="00B01A2B"/>
    <w:rsid w:val="00B01A63"/>
    <w:rsid w:val="00B02259"/>
    <w:rsid w:val="00B03416"/>
    <w:rsid w:val="00B0351D"/>
    <w:rsid w:val="00B03CB4"/>
    <w:rsid w:val="00B0421E"/>
    <w:rsid w:val="00B043F1"/>
    <w:rsid w:val="00B0462A"/>
    <w:rsid w:val="00B048E1"/>
    <w:rsid w:val="00B04D4D"/>
    <w:rsid w:val="00B04F3E"/>
    <w:rsid w:val="00B0561B"/>
    <w:rsid w:val="00B059C5"/>
    <w:rsid w:val="00B05B3D"/>
    <w:rsid w:val="00B05E24"/>
    <w:rsid w:val="00B065FE"/>
    <w:rsid w:val="00B06C53"/>
    <w:rsid w:val="00B06C69"/>
    <w:rsid w:val="00B06F42"/>
    <w:rsid w:val="00B07B5F"/>
    <w:rsid w:val="00B07D94"/>
    <w:rsid w:val="00B10631"/>
    <w:rsid w:val="00B1182D"/>
    <w:rsid w:val="00B12665"/>
    <w:rsid w:val="00B1313F"/>
    <w:rsid w:val="00B13D4B"/>
    <w:rsid w:val="00B13E33"/>
    <w:rsid w:val="00B140BC"/>
    <w:rsid w:val="00B144BA"/>
    <w:rsid w:val="00B15586"/>
    <w:rsid w:val="00B15708"/>
    <w:rsid w:val="00B15868"/>
    <w:rsid w:val="00B15A0E"/>
    <w:rsid w:val="00B15A62"/>
    <w:rsid w:val="00B15D2E"/>
    <w:rsid w:val="00B165DB"/>
    <w:rsid w:val="00B17717"/>
    <w:rsid w:val="00B21777"/>
    <w:rsid w:val="00B22351"/>
    <w:rsid w:val="00B22ADA"/>
    <w:rsid w:val="00B23186"/>
    <w:rsid w:val="00B23CB9"/>
    <w:rsid w:val="00B23D3A"/>
    <w:rsid w:val="00B247DC"/>
    <w:rsid w:val="00B25223"/>
    <w:rsid w:val="00B2559F"/>
    <w:rsid w:val="00B25A73"/>
    <w:rsid w:val="00B26AE0"/>
    <w:rsid w:val="00B26D3F"/>
    <w:rsid w:val="00B273B4"/>
    <w:rsid w:val="00B27744"/>
    <w:rsid w:val="00B27A2C"/>
    <w:rsid w:val="00B315A5"/>
    <w:rsid w:val="00B318C9"/>
    <w:rsid w:val="00B31A25"/>
    <w:rsid w:val="00B31B6B"/>
    <w:rsid w:val="00B320E2"/>
    <w:rsid w:val="00B32F69"/>
    <w:rsid w:val="00B33162"/>
    <w:rsid w:val="00B3392C"/>
    <w:rsid w:val="00B34221"/>
    <w:rsid w:val="00B35379"/>
    <w:rsid w:val="00B35D6D"/>
    <w:rsid w:val="00B36606"/>
    <w:rsid w:val="00B36664"/>
    <w:rsid w:val="00B36DD3"/>
    <w:rsid w:val="00B36ECC"/>
    <w:rsid w:val="00B40111"/>
    <w:rsid w:val="00B40307"/>
    <w:rsid w:val="00B406C0"/>
    <w:rsid w:val="00B4119B"/>
    <w:rsid w:val="00B414D2"/>
    <w:rsid w:val="00B41650"/>
    <w:rsid w:val="00B41EB1"/>
    <w:rsid w:val="00B42425"/>
    <w:rsid w:val="00B42438"/>
    <w:rsid w:val="00B4296F"/>
    <w:rsid w:val="00B42FA4"/>
    <w:rsid w:val="00B4389F"/>
    <w:rsid w:val="00B444A2"/>
    <w:rsid w:val="00B44B8D"/>
    <w:rsid w:val="00B44F31"/>
    <w:rsid w:val="00B457B0"/>
    <w:rsid w:val="00B457C0"/>
    <w:rsid w:val="00B462FA"/>
    <w:rsid w:val="00B46748"/>
    <w:rsid w:val="00B46935"/>
    <w:rsid w:val="00B46AE9"/>
    <w:rsid w:val="00B470BC"/>
    <w:rsid w:val="00B471A2"/>
    <w:rsid w:val="00B47915"/>
    <w:rsid w:val="00B5071C"/>
    <w:rsid w:val="00B507EC"/>
    <w:rsid w:val="00B5167A"/>
    <w:rsid w:val="00B52333"/>
    <w:rsid w:val="00B523CA"/>
    <w:rsid w:val="00B53634"/>
    <w:rsid w:val="00B53E78"/>
    <w:rsid w:val="00B542E1"/>
    <w:rsid w:val="00B5477E"/>
    <w:rsid w:val="00B54BB1"/>
    <w:rsid w:val="00B55DC4"/>
    <w:rsid w:val="00B56638"/>
    <w:rsid w:val="00B56674"/>
    <w:rsid w:val="00B56D5F"/>
    <w:rsid w:val="00B571A6"/>
    <w:rsid w:val="00B5790C"/>
    <w:rsid w:val="00B57F89"/>
    <w:rsid w:val="00B60719"/>
    <w:rsid w:val="00B6129C"/>
    <w:rsid w:val="00B6141A"/>
    <w:rsid w:val="00B6149A"/>
    <w:rsid w:val="00B61612"/>
    <w:rsid w:val="00B6178A"/>
    <w:rsid w:val="00B61CB1"/>
    <w:rsid w:val="00B625F5"/>
    <w:rsid w:val="00B6282E"/>
    <w:rsid w:val="00B63827"/>
    <w:rsid w:val="00B64042"/>
    <w:rsid w:val="00B654BC"/>
    <w:rsid w:val="00B66105"/>
    <w:rsid w:val="00B663FF"/>
    <w:rsid w:val="00B668B2"/>
    <w:rsid w:val="00B67493"/>
    <w:rsid w:val="00B70216"/>
    <w:rsid w:val="00B70524"/>
    <w:rsid w:val="00B7081D"/>
    <w:rsid w:val="00B70944"/>
    <w:rsid w:val="00B7144F"/>
    <w:rsid w:val="00B71AE4"/>
    <w:rsid w:val="00B71EB4"/>
    <w:rsid w:val="00B71EC6"/>
    <w:rsid w:val="00B7281E"/>
    <w:rsid w:val="00B72A87"/>
    <w:rsid w:val="00B72B5C"/>
    <w:rsid w:val="00B72D8E"/>
    <w:rsid w:val="00B731FB"/>
    <w:rsid w:val="00B73247"/>
    <w:rsid w:val="00B7326C"/>
    <w:rsid w:val="00B732B2"/>
    <w:rsid w:val="00B73312"/>
    <w:rsid w:val="00B73663"/>
    <w:rsid w:val="00B7414F"/>
    <w:rsid w:val="00B74D8A"/>
    <w:rsid w:val="00B74ED4"/>
    <w:rsid w:val="00B75507"/>
    <w:rsid w:val="00B75CC3"/>
    <w:rsid w:val="00B75E08"/>
    <w:rsid w:val="00B76447"/>
    <w:rsid w:val="00B7664C"/>
    <w:rsid w:val="00B76AC0"/>
    <w:rsid w:val="00B76C68"/>
    <w:rsid w:val="00B805FA"/>
    <w:rsid w:val="00B807EA"/>
    <w:rsid w:val="00B80A9E"/>
    <w:rsid w:val="00B81015"/>
    <w:rsid w:val="00B812CA"/>
    <w:rsid w:val="00B813C4"/>
    <w:rsid w:val="00B81647"/>
    <w:rsid w:val="00B817B1"/>
    <w:rsid w:val="00B81880"/>
    <w:rsid w:val="00B81BE5"/>
    <w:rsid w:val="00B82135"/>
    <w:rsid w:val="00B82647"/>
    <w:rsid w:val="00B8327D"/>
    <w:rsid w:val="00B8482C"/>
    <w:rsid w:val="00B84C1D"/>
    <w:rsid w:val="00B85476"/>
    <w:rsid w:val="00B856E7"/>
    <w:rsid w:val="00B8686B"/>
    <w:rsid w:val="00B86DC4"/>
    <w:rsid w:val="00B86E89"/>
    <w:rsid w:val="00B86F35"/>
    <w:rsid w:val="00B87087"/>
    <w:rsid w:val="00B87146"/>
    <w:rsid w:val="00B87335"/>
    <w:rsid w:val="00B87622"/>
    <w:rsid w:val="00B90140"/>
    <w:rsid w:val="00B904BB"/>
    <w:rsid w:val="00B90847"/>
    <w:rsid w:val="00B90E92"/>
    <w:rsid w:val="00B916E1"/>
    <w:rsid w:val="00B91ACD"/>
    <w:rsid w:val="00B928FD"/>
    <w:rsid w:val="00B92B6B"/>
    <w:rsid w:val="00B92DEE"/>
    <w:rsid w:val="00B93297"/>
    <w:rsid w:val="00B935CC"/>
    <w:rsid w:val="00B94C29"/>
    <w:rsid w:val="00B94C44"/>
    <w:rsid w:val="00B94E68"/>
    <w:rsid w:val="00B95177"/>
    <w:rsid w:val="00B953C9"/>
    <w:rsid w:val="00B955BC"/>
    <w:rsid w:val="00B957A9"/>
    <w:rsid w:val="00B958E7"/>
    <w:rsid w:val="00B95CDD"/>
    <w:rsid w:val="00B96114"/>
    <w:rsid w:val="00B96313"/>
    <w:rsid w:val="00B96844"/>
    <w:rsid w:val="00B9692E"/>
    <w:rsid w:val="00B9723D"/>
    <w:rsid w:val="00B978FF"/>
    <w:rsid w:val="00B97FAB"/>
    <w:rsid w:val="00B97FDC"/>
    <w:rsid w:val="00BA0919"/>
    <w:rsid w:val="00BA0999"/>
    <w:rsid w:val="00BA122A"/>
    <w:rsid w:val="00BA1794"/>
    <w:rsid w:val="00BA1A14"/>
    <w:rsid w:val="00BA3003"/>
    <w:rsid w:val="00BA3046"/>
    <w:rsid w:val="00BA3B6C"/>
    <w:rsid w:val="00BA4036"/>
    <w:rsid w:val="00BA403B"/>
    <w:rsid w:val="00BA404A"/>
    <w:rsid w:val="00BA4197"/>
    <w:rsid w:val="00BA55C2"/>
    <w:rsid w:val="00BA566A"/>
    <w:rsid w:val="00BA6138"/>
    <w:rsid w:val="00BA652C"/>
    <w:rsid w:val="00BA6A2F"/>
    <w:rsid w:val="00BA6ADD"/>
    <w:rsid w:val="00BA6BFE"/>
    <w:rsid w:val="00BA7190"/>
    <w:rsid w:val="00BA7438"/>
    <w:rsid w:val="00BA7900"/>
    <w:rsid w:val="00BB017B"/>
    <w:rsid w:val="00BB04E5"/>
    <w:rsid w:val="00BB0C1A"/>
    <w:rsid w:val="00BB0E7C"/>
    <w:rsid w:val="00BB0EA6"/>
    <w:rsid w:val="00BB146A"/>
    <w:rsid w:val="00BB2221"/>
    <w:rsid w:val="00BB2BFD"/>
    <w:rsid w:val="00BB33C4"/>
    <w:rsid w:val="00BB34A1"/>
    <w:rsid w:val="00BB36C7"/>
    <w:rsid w:val="00BB49A2"/>
    <w:rsid w:val="00BB4FA4"/>
    <w:rsid w:val="00BB50A2"/>
    <w:rsid w:val="00BB5951"/>
    <w:rsid w:val="00BB5EA7"/>
    <w:rsid w:val="00BB62B0"/>
    <w:rsid w:val="00BB75A1"/>
    <w:rsid w:val="00BB76B1"/>
    <w:rsid w:val="00BC01C7"/>
    <w:rsid w:val="00BC0937"/>
    <w:rsid w:val="00BC17B5"/>
    <w:rsid w:val="00BC19CE"/>
    <w:rsid w:val="00BC1AD9"/>
    <w:rsid w:val="00BC1CBE"/>
    <w:rsid w:val="00BC22EB"/>
    <w:rsid w:val="00BC29EC"/>
    <w:rsid w:val="00BC2CB4"/>
    <w:rsid w:val="00BC2F85"/>
    <w:rsid w:val="00BC320D"/>
    <w:rsid w:val="00BC3373"/>
    <w:rsid w:val="00BC3A0E"/>
    <w:rsid w:val="00BC416C"/>
    <w:rsid w:val="00BC4290"/>
    <w:rsid w:val="00BC4403"/>
    <w:rsid w:val="00BC47CA"/>
    <w:rsid w:val="00BC4DF6"/>
    <w:rsid w:val="00BC55AE"/>
    <w:rsid w:val="00BC583B"/>
    <w:rsid w:val="00BC5EAD"/>
    <w:rsid w:val="00BC628B"/>
    <w:rsid w:val="00BC6A59"/>
    <w:rsid w:val="00BC6D1F"/>
    <w:rsid w:val="00BC6D4B"/>
    <w:rsid w:val="00BC7476"/>
    <w:rsid w:val="00BC770F"/>
    <w:rsid w:val="00BD0582"/>
    <w:rsid w:val="00BD07A9"/>
    <w:rsid w:val="00BD0A8F"/>
    <w:rsid w:val="00BD0BFE"/>
    <w:rsid w:val="00BD0CFD"/>
    <w:rsid w:val="00BD0E2A"/>
    <w:rsid w:val="00BD0EE9"/>
    <w:rsid w:val="00BD1DEC"/>
    <w:rsid w:val="00BD1E43"/>
    <w:rsid w:val="00BD343C"/>
    <w:rsid w:val="00BD3B5B"/>
    <w:rsid w:val="00BD4483"/>
    <w:rsid w:val="00BD4C85"/>
    <w:rsid w:val="00BD4EBA"/>
    <w:rsid w:val="00BD50A3"/>
    <w:rsid w:val="00BD5C7E"/>
    <w:rsid w:val="00BD5C9D"/>
    <w:rsid w:val="00BD6502"/>
    <w:rsid w:val="00BD68D0"/>
    <w:rsid w:val="00BD6CD9"/>
    <w:rsid w:val="00BD71D5"/>
    <w:rsid w:val="00BE0B48"/>
    <w:rsid w:val="00BE1807"/>
    <w:rsid w:val="00BE2933"/>
    <w:rsid w:val="00BE2B32"/>
    <w:rsid w:val="00BE3020"/>
    <w:rsid w:val="00BE3048"/>
    <w:rsid w:val="00BE34EA"/>
    <w:rsid w:val="00BE3767"/>
    <w:rsid w:val="00BE4A94"/>
    <w:rsid w:val="00BE5526"/>
    <w:rsid w:val="00BE5609"/>
    <w:rsid w:val="00BE5B76"/>
    <w:rsid w:val="00BE5E1A"/>
    <w:rsid w:val="00BE5F99"/>
    <w:rsid w:val="00BE6103"/>
    <w:rsid w:val="00BE6783"/>
    <w:rsid w:val="00BE71C9"/>
    <w:rsid w:val="00BE7662"/>
    <w:rsid w:val="00BE77E9"/>
    <w:rsid w:val="00BE79A8"/>
    <w:rsid w:val="00BF016F"/>
    <w:rsid w:val="00BF08A8"/>
    <w:rsid w:val="00BF0AE4"/>
    <w:rsid w:val="00BF0D90"/>
    <w:rsid w:val="00BF13EB"/>
    <w:rsid w:val="00BF14CE"/>
    <w:rsid w:val="00BF217B"/>
    <w:rsid w:val="00BF2669"/>
    <w:rsid w:val="00BF27C5"/>
    <w:rsid w:val="00BF2A01"/>
    <w:rsid w:val="00BF3799"/>
    <w:rsid w:val="00BF3A13"/>
    <w:rsid w:val="00BF46BE"/>
    <w:rsid w:val="00BF46F8"/>
    <w:rsid w:val="00BF5C2D"/>
    <w:rsid w:val="00BF660F"/>
    <w:rsid w:val="00BF66DA"/>
    <w:rsid w:val="00BF6CD7"/>
    <w:rsid w:val="00BF72E5"/>
    <w:rsid w:val="00BF73D1"/>
    <w:rsid w:val="00BF7AC6"/>
    <w:rsid w:val="00BF7DD5"/>
    <w:rsid w:val="00C001AB"/>
    <w:rsid w:val="00C006AB"/>
    <w:rsid w:val="00C00B7F"/>
    <w:rsid w:val="00C00E84"/>
    <w:rsid w:val="00C023B8"/>
    <w:rsid w:val="00C02907"/>
    <w:rsid w:val="00C02C8E"/>
    <w:rsid w:val="00C02FCD"/>
    <w:rsid w:val="00C0312E"/>
    <w:rsid w:val="00C0398A"/>
    <w:rsid w:val="00C03B62"/>
    <w:rsid w:val="00C03FAD"/>
    <w:rsid w:val="00C04009"/>
    <w:rsid w:val="00C04153"/>
    <w:rsid w:val="00C04B1A"/>
    <w:rsid w:val="00C04D8C"/>
    <w:rsid w:val="00C054EB"/>
    <w:rsid w:val="00C05695"/>
    <w:rsid w:val="00C057EC"/>
    <w:rsid w:val="00C05A7D"/>
    <w:rsid w:val="00C06026"/>
    <w:rsid w:val="00C06244"/>
    <w:rsid w:val="00C067B4"/>
    <w:rsid w:val="00C072D2"/>
    <w:rsid w:val="00C07854"/>
    <w:rsid w:val="00C0799A"/>
    <w:rsid w:val="00C07F31"/>
    <w:rsid w:val="00C1040C"/>
    <w:rsid w:val="00C1269A"/>
    <w:rsid w:val="00C12AE7"/>
    <w:rsid w:val="00C1308B"/>
    <w:rsid w:val="00C13163"/>
    <w:rsid w:val="00C13247"/>
    <w:rsid w:val="00C13931"/>
    <w:rsid w:val="00C13F1F"/>
    <w:rsid w:val="00C1491F"/>
    <w:rsid w:val="00C1495B"/>
    <w:rsid w:val="00C1519C"/>
    <w:rsid w:val="00C155D8"/>
    <w:rsid w:val="00C15AD0"/>
    <w:rsid w:val="00C1634F"/>
    <w:rsid w:val="00C16452"/>
    <w:rsid w:val="00C1649D"/>
    <w:rsid w:val="00C16867"/>
    <w:rsid w:val="00C17AEE"/>
    <w:rsid w:val="00C203B6"/>
    <w:rsid w:val="00C20A60"/>
    <w:rsid w:val="00C20B1F"/>
    <w:rsid w:val="00C20D70"/>
    <w:rsid w:val="00C212EC"/>
    <w:rsid w:val="00C21AEF"/>
    <w:rsid w:val="00C21D6E"/>
    <w:rsid w:val="00C21E40"/>
    <w:rsid w:val="00C22795"/>
    <w:rsid w:val="00C233F1"/>
    <w:rsid w:val="00C23CBA"/>
    <w:rsid w:val="00C23F32"/>
    <w:rsid w:val="00C240D1"/>
    <w:rsid w:val="00C2523F"/>
    <w:rsid w:val="00C26224"/>
    <w:rsid w:val="00C26489"/>
    <w:rsid w:val="00C267A2"/>
    <w:rsid w:val="00C26D22"/>
    <w:rsid w:val="00C26D98"/>
    <w:rsid w:val="00C27390"/>
    <w:rsid w:val="00C27FEB"/>
    <w:rsid w:val="00C304D8"/>
    <w:rsid w:val="00C30A61"/>
    <w:rsid w:val="00C31338"/>
    <w:rsid w:val="00C31D18"/>
    <w:rsid w:val="00C3237A"/>
    <w:rsid w:val="00C326A2"/>
    <w:rsid w:val="00C32B18"/>
    <w:rsid w:val="00C32B19"/>
    <w:rsid w:val="00C3305D"/>
    <w:rsid w:val="00C33640"/>
    <w:rsid w:val="00C33902"/>
    <w:rsid w:val="00C34FB6"/>
    <w:rsid w:val="00C355E3"/>
    <w:rsid w:val="00C35B24"/>
    <w:rsid w:val="00C35B52"/>
    <w:rsid w:val="00C35D51"/>
    <w:rsid w:val="00C361A5"/>
    <w:rsid w:val="00C3648E"/>
    <w:rsid w:val="00C36814"/>
    <w:rsid w:val="00C36850"/>
    <w:rsid w:val="00C36D79"/>
    <w:rsid w:val="00C40235"/>
    <w:rsid w:val="00C408BC"/>
    <w:rsid w:val="00C40CFD"/>
    <w:rsid w:val="00C40FF9"/>
    <w:rsid w:val="00C411B8"/>
    <w:rsid w:val="00C41BC5"/>
    <w:rsid w:val="00C420AE"/>
    <w:rsid w:val="00C42168"/>
    <w:rsid w:val="00C43123"/>
    <w:rsid w:val="00C43168"/>
    <w:rsid w:val="00C4348F"/>
    <w:rsid w:val="00C44141"/>
    <w:rsid w:val="00C44580"/>
    <w:rsid w:val="00C450B8"/>
    <w:rsid w:val="00C4527F"/>
    <w:rsid w:val="00C462D2"/>
    <w:rsid w:val="00C46566"/>
    <w:rsid w:val="00C47077"/>
    <w:rsid w:val="00C47088"/>
    <w:rsid w:val="00C4730D"/>
    <w:rsid w:val="00C47C5D"/>
    <w:rsid w:val="00C47D1E"/>
    <w:rsid w:val="00C47E7C"/>
    <w:rsid w:val="00C5196A"/>
    <w:rsid w:val="00C51A50"/>
    <w:rsid w:val="00C52566"/>
    <w:rsid w:val="00C52598"/>
    <w:rsid w:val="00C5291C"/>
    <w:rsid w:val="00C52FF4"/>
    <w:rsid w:val="00C5373E"/>
    <w:rsid w:val="00C53D80"/>
    <w:rsid w:val="00C53E96"/>
    <w:rsid w:val="00C53F5E"/>
    <w:rsid w:val="00C545B2"/>
    <w:rsid w:val="00C549FD"/>
    <w:rsid w:val="00C5552E"/>
    <w:rsid w:val="00C55726"/>
    <w:rsid w:val="00C559ED"/>
    <w:rsid w:val="00C56BE6"/>
    <w:rsid w:val="00C56ED4"/>
    <w:rsid w:val="00C57178"/>
    <w:rsid w:val="00C57423"/>
    <w:rsid w:val="00C5747D"/>
    <w:rsid w:val="00C576FF"/>
    <w:rsid w:val="00C57AC0"/>
    <w:rsid w:val="00C57C9D"/>
    <w:rsid w:val="00C602AE"/>
    <w:rsid w:val="00C60FAE"/>
    <w:rsid w:val="00C619E6"/>
    <w:rsid w:val="00C62166"/>
    <w:rsid w:val="00C63881"/>
    <w:rsid w:val="00C63C64"/>
    <w:rsid w:val="00C64477"/>
    <w:rsid w:val="00C6450B"/>
    <w:rsid w:val="00C6537D"/>
    <w:rsid w:val="00C65424"/>
    <w:rsid w:val="00C65489"/>
    <w:rsid w:val="00C65566"/>
    <w:rsid w:val="00C66653"/>
    <w:rsid w:val="00C66C04"/>
    <w:rsid w:val="00C66F99"/>
    <w:rsid w:val="00C679B4"/>
    <w:rsid w:val="00C67F11"/>
    <w:rsid w:val="00C703AC"/>
    <w:rsid w:val="00C706DA"/>
    <w:rsid w:val="00C70BDD"/>
    <w:rsid w:val="00C720F4"/>
    <w:rsid w:val="00C7302B"/>
    <w:rsid w:val="00C735DA"/>
    <w:rsid w:val="00C73B8A"/>
    <w:rsid w:val="00C73D60"/>
    <w:rsid w:val="00C74DE7"/>
    <w:rsid w:val="00C74EEE"/>
    <w:rsid w:val="00C75491"/>
    <w:rsid w:val="00C75704"/>
    <w:rsid w:val="00C758BA"/>
    <w:rsid w:val="00C75B6D"/>
    <w:rsid w:val="00C75B96"/>
    <w:rsid w:val="00C761B1"/>
    <w:rsid w:val="00C7623C"/>
    <w:rsid w:val="00C7667F"/>
    <w:rsid w:val="00C76D61"/>
    <w:rsid w:val="00C773E5"/>
    <w:rsid w:val="00C77847"/>
    <w:rsid w:val="00C800C2"/>
    <w:rsid w:val="00C80E28"/>
    <w:rsid w:val="00C8128F"/>
    <w:rsid w:val="00C816EF"/>
    <w:rsid w:val="00C82C93"/>
    <w:rsid w:val="00C83157"/>
    <w:rsid w:val="00C837EE"/>
    <w:rsid w:val="00C8395E"/>
    <w:rsid w:val="00C83A25"/>
    <w:rsid w:val="00C83B0F"/>
    <w:rsid w:val="00C83F58"/>
    <w:rsid w:val="00C84AF4"/>
    <w:rsid w:val="00C85695"/>
    <w:rsid w:val="00C85959"/>
    <w:rsid w:val="00C85B9C"/>
    <w:rsid w:val="00C86D46"/>
    <w:rsid w:val="00C86D78"/>
    <w:rsid w:val="00C87378"/>
    <w:rsid w:val="00C90171"/>
    <w:rsid w:val="00C9029E"/>
    <w:rsid w:val="00C9088D"/>
    <w:rsid w:val="00C90CD5"/>
    <w:rsid w:val="00C91BD9"/>
    <w:rsid w:val="00C9252B"/>
    <w:rsid w:val="00C9264D"/>
    <w:rsid w:val="00C92EFB"/>
    <w:rsid w:val="00C92F12"/>
    <w:rsid w:val="00C93270"/>
    <w:rsid w:val="00C93370"/>
    <w:rsid w:val="00C93FFD"/>
    <w:rsid w:val="00C9446D"/>
    <w:rsid w:val="00C9486C"/>
    <w:rsid w:val="00C94E54"/>
    <w:rsid w:val="00C956DF"/>
    <w:rsid w:val="00C95A02"/>
    <w:rsid w:val="00C95A25"/>
    <w:rsid w:val="00C962C4"/>
    <w:rsid w:val="00C96313"/>
    <w:rsid w:val="00C96B07"/>
    <w:rsid w:val="00C97203"/>
    <w:rsid w:val="00CA12C5"/>
    <w:rsid w:val="00CA16F7"/>
    <w:rsid w:val="00CA245D"/>
    <w:rsid w:val="00CA273C"/>
    <w:rsid w:val="00CA305F"/>
    <w:rsid w:val="00CA3150"/>
    <w:rsid w:val="00CA3D69"/>
    <w:rsid w:val="00CA4554"/>
    <w:rsid w:val="00CA4981"/>
    <w:rsid w:val="00CA5196"/>
    <w:rsid w:val="00CA55CD"/>
    <w:rsid w:val="00CA58AE"/>
    <w:rsid w:val="00CA590F"/>
    <w:rsid w:val="00CA5CA9"/>
    <w:rsid w:val="00CA760C"/>
    <w:rsid w:val="00CA7D87"/>
    <w:rsid w:val="00CB0896"/>
    <w:rsid w:val="00CB0FB5"/>
    <w:rsid w:val="00CB1376"/>
    <w:rsid w:val="00CB2567"/>
    <w:rsid w:val="00CB4513"/>
    <w:rsid w:val="00CB4DFE"/>
    <w:rsid w:val="00CB4F7C"/>
    <w:rsid w:val="00CB5A3F"/>
    <w:rsid w:val="00CB5E44"/>
    <w:rsid w:val="00CB5F97"/>
    <w:rsid w:val="00CB61AC"/>
    <w:rsid w:val="00CB68E6"/>
    <w:rsid w:val="00CB6A1F"/>
    <w:rsid w:val="00CB6D41"/>
    <w:rsid w:val="00CB6EA0"/>
    <w:rsid w:val="00CB724A"/>
    <w:rsid w:val="00CB79F9"/>
    <w:rsid w:val="00CB7A50"/>
    <w:rsid w:val="00CB7C4B"/>
    <w:rsid w:val="00CB7E83"/>
    <w:rsid w:val="00CC063C"/>
    <w:rsid w:val="00CC0941"/>
    <w:rsid w:val="00CC0D6B"/>
    <w:rsid w:val="00CC0F01"/>
    <w:rsid w:val="00CC1176"/>
    <w:rsid w:val="00CC227C"/>
    <w:rsid w:val="00CC2F2A"/>
    <w:rsid w:val="00CC305C"/>
    <w:rsid w:val="00CC32A9"/>
    <w:rsid w:val="00CC3396"/>
    <w:rsid w:val="00CC3AEC"/>
    <w:rsid w:val="00CC3FD4"/>
    <w:rsid w:val="00CC4323"/>
    <w:rsid w:val="00CC44E8"/>
    <w:rsid w:val="00CC4784"/>
    <w:rsid w:val="00CC49C6"/>
    <w:rsid w:val="00CC4B88"/>
    <w:rsid w:val="00CC597F"/>
    <w:rsid w:val="00CC6BB3"/>
    <w:rsid w:val="00CC6F6A"/>
    <w:rsid w:val="00CC741D"/>
    <w:rsid w:val="00CC78DB"/>
    <w:rsid w:val="00CD01F0"/>
    <w:rsid w:val="00CD0329"/>
    <w:rsid w:val="00CD0554"/>
    <w:rsid w:val="00CD0D20"/>
    <w:rsid w:val="00CD0F78"/>
    <w:rsid w:val="00CD2147"/>
    <w:rsid w:val="00CD2444"/>
    <w:rsid w:val="00CD2576"/>
    <w:rsid w:val="00CD2F7E"/>
    <w:rsid w:val="00CD4477"/>
    <w:rsid w:val="00CD460E"/>
    <w:rsid w:val="00CD4C2E"/>
    <w:rsid w:val="00CD5094"/>
    <w:rsid w:val="00CD552E"/>
    <w:rsid w:val="00CD55B9"/>
    <w:rsid w:val="00CD61F2"/>
    <w:rsid w:val="00CD637C"/>
    <w:rsid w:val="00CD6C88"/>
    <w:rsid w:val="00CD71E7"/>
    <w:rsid w:val="00CD7253"/>
    <w:rsid w:val="00CD7796"/>
    <w:rsid w:val="00CE00BA"/>
    <w:rsid w:val="00CE00D4"/>
    <w:rsid w:val="00CE01E7"/>
    <w:rsid w:val="00CE0619"/>
    <w:rsid w:val="00CE0A61"/>
    <w:rsid w:val="00CE0B2E"/>
    <w:rsid w:val="00CE0E12"/>
    <w:rsid w:val="00CE1A99"/>
    <w:rsid w:val="00CE1CCC"/>
    <w:rsid w:val="00CE1E45"/>
    <w:rsid w:val="00CE2384"/>
    <w:rsid w:val="00CE2AC2"/>
    <w:rsid w:val="00CE2BAF"/>
    <w:rsid w:val="00CE32E6"/>
    <w:rsid w:val="00CE3722"/>
    <w:rsid w:val="00CE3751"/>
    <w:rsid w:val="00CE3B0D"/>
    <w:rsid w:val="00CE4184"/>
    <w:rsid w:val="00CE4514"/>
    <w:rsid w:val="00CE49FF"/>
    <w:rsid w:val="00CE57CD"/>
    <w:rsid w:val="00CE5BB3"/>
    <w:rsid w:val="00CE5F13"/>
    <w:rsid w:val="00CE5F32"/>
    <w:rsid w:val="00CE61FF"/>
    <w:rsid w:val="00CE637A"/>
    <w:rsid w:val="00CE6F73"/>
    <w:rsid w:val="00CE7E67"/>
    <w:rsid w:val="00CE7EE0"/>
    <w:rsid w:val="00CF0A60"/>
    <w:rsid w:val="00CF179E"/>
    <w:rsid w:val="00CF17FF"/>
    <w:rsid w:val="00CF18AB"/>
    <w:rsid w:val="00CF1AF9"/>
    <w:rsid w:val="00CF1E26"/>
    <w:rsid w:val="00CF1E78"/>
    <w:rsid w:val="00CF200F"/>
    <w:rsid w:val="00CF207C"/>
    <w:rsid w:val="00CF2FDC"/>
    <w:rsid w:val="00CF3BC5"/>
    <w:rsid w:val="00CF45A7"/>
    <w:rsid w:val="00CF4C97"/>
    <w:rsid w:val="00CF5120"/>
    <w:rsid w:val="00CF5B55"/>
    <w:rsid w:val="00CF6184"/>
    <w:rsid w:val="00CF6440"/>
    <w:rsid w:val="00CF68BC"/>
    <w:rsid w:val="00CF7324"/>
    <w:rsid w:val="00CF79E7"/>
    <w:rsid w:val="00CF7F4D"/>
    <w:rsid w:val="00D0047C"/>
    <w:rsid w:val="00D0084F"/>
    <w:rsid w:val="00D00CD2"/>
    <w:rsid w:val="00D01206"/>
    <w:rsid w:val="00D018A5"/>
    <w:rsid w:val="00D01A26"/>
    <w:rsid w:val="00D0258F"/>
    <w:rsid w:val="00D02A20"/>
    <w:rsid w:val="00D02B16"/>
    <w:rsid w:val="00D03132"/>
    <w:rsid w:val="00D03682"/>
    <w:rsid w:val="00D03B84"/>
    <w:rsid w:val="00D0415B"/>
    <w:rsid w:val="00D04610"/>
    <w:rsid w:val="00D04E78"/>
    <w:rsid w:val="00D050C6"/>
    <w:rsid w:val="00D05502"/>
    <w:rsid w:val="00D056BA"/>
    <w:rsid w:val="00D05891"/>
    <w:rsid w:val="00D05ECC"/>
    <w:rsid w:val="00D065A6"/>
    <w:rsid w:val="00D06694"/>
    <w:rsid w:val="00D0746D"/>
    <w:rsid w:val="00D077CD"/>
    <w:rsid w:val="00D07C08"/>
    <w:rsid w:val="00D10041"/>
    <w:rsid w:val="00D1039A"/>
    <w:rsid w:val="00D1062B"/>
    <w:rsid w:val="00D1082D"/>
    <w:rsid w:val="00D110D1"/>
    <w:rsid w:val="00D11435"/>
    <w:rsid w:val="00D116FC"/>
    <w:rsid w:val="00D11A88"/>
    <w:rsid w:val="00D11B22"/>
    <w:rsid w:val="00D127A7"/>
    <w:rsid w:val="00D12829"/>
    <w:rsid w:val="00D12CCB"/>
    <w:rsid w:val="00D137CC"/>
    <w:rsid w:val="00D13D1C"/>
    <w:rsid w:val="00D13D76"/>
    <w:rsid w:val="00D145AB"/>
    <w:rsid w:val="00D14B78"/>
    <w:rsid w:val="00D14F13"/>
    <w:rsid w:val="00D14F71"/>
    <w:rsid w:val="00D157B9"/>
    <w:rsid w:val="00D15A06"/>
    <w:rsid w:val="00D160A9"/>
    <w:rsid w:val="00D16CF7"/>
    <w:rsid w:val="00D17271"/>
    <w:rsid w:val="00D173D7"/>
    <w:rsid w:val="00D1754C"/>
    <w:rsid w:val="00D17877"/>
    <w:rsid w:val="00D17A8B"/>
    <w:rsid w:val="00D20366"/>
    <w:rsid w:val="00D20606"/>
    <w:rsid w:val="00D2064E"/>
    <w:rsid w:val="00D20BCE"/>
    <w:rsid w:val="00D21364"/>
    <w:rsid w:val="00D2183B"/>
    <w:rsid w:val="00D21E63"/>
    <w:rsid w:val="00D2258A"/>
    <w:rsid w:val="00D235BB"/>
    <w:rsid w:val="00D23A56"/>
    <w:rsid w:val="00D23B25"/>
    <w:rsid w:val="00D24691"/>
    <w:rsid w:val="00D2495C"/>
    <w:rsid w:val="00D25C15"/>
    <w:rsid w:val="00D25E83"/>
    <w:rsid w:val="00D267D0"/>
    <w:rsid w:val="00D278AF"/>
    <w:rsid w:val="00D27EBD"/>
    <w:rsid w:val="00D3069C"/>
    <w:rsid w:val="00D30B51"/>
    <w:rsid w:val="00D31132"/>
    <w:rsid w:val="00D3165C"/>
    <w:rsid w:val="00D31A02"/>
    <w:rsid w:val="00D31C1C"/>
    <w:rsid w:val="00D325B7"/>
    <w:rsid w:val="00D326E7"/>
    <w:rsid w:val="00D334C9"/>
    <w:rsid w:val="00D3384B"/>
    <w:rsid w:val="00D33B51"/>
    <w:rsid w:val="00D34268"/>
    <w:rsid w:val="00D344E8"/>
    <w:rsid w:val="00D34A0F"/>
    <w:rsid w:val="00D34AFF"/>
    <w:rsid w:val="00D35888"/>
    <w:rsid w:val="00D36122"/>
    <w:rsid w:val="00D361D0"/>
    <w:rsid w:val="00D3671A"/>
    <w:rsid w:val="00D36867"/>
    <w:rsid w:val="00D36D26"/>
    <w:rsid w:val="00D372E5"/>
    <w:rsid w:val="00D37A92"/>
    <w:rsid w:val="00D37E3D"/>
    <w:rsid w:val="00D4018A"/>
    <w:rsid w:val="00D401BC"/>
    <w:rsid w:val="00D403CB"/>
    <w:rsid w:val="00D40B45"/>
    <w:rsid w:val="00D420E6"/>
    <w:rsid w:val="00D42338"/>
    <w:rsid w:val="00D43045"/>
    <w:rsid w:val="00D4315E"/>
    <w:rsid w:val="00D43372"/>
    <w:rsid w:val="00D43A42"/>
    <w:rsid w:val="00D43D4A"/>
    <w:rsid w:val="00D44627"/>
    <w:rsid w:val="00D447FF"/>
    <w:rsid w:val="00D44E8A"/>
    <w:rsid w:val="00D4529B"/>
    <w:rsid w:val="00D4566F"/>
    <w:rsid w:val="00D45E54"/>
    <w:rsid w:val="00D4620A"/>
    <w:rsid w:val="00D462C7"/>
    <w:rsid w:val="00D46727"/>
    <w:rsid w:val="00D474EF"/>
    <w:rsid w:val="00D50483"/>
    <w:rsid w:val="00D51080"/>
    <w:rsid w:val="00D51A39"/>
    <w:rsid w:val="00D51B47"/>
    <w:rsid w:val="00D51F41"/>
    <w:rsid w:val="00D52A4E"/>
    <w:rsid w:val="00D52F45"/>
    <w:rsid w:val="00D536DC"/>
    <w:rsid w:val="00D5399A"/>
    <w:rsid w:val="00D53AA6"/>
    <w:rsid w:val="00D5447A"/>
    <w:rsid w:val="00D545BD"/>
    <w:rsid w:val="00D54608"/>
    <w:rsid w:val="00D54731"/>
    <w:rsid w:val="00D54891"/>
    <w:rsid w:val="00D55720"/>
    <w:rsid w:val="00D55D7F"/>
    <w:rsid w:val="00D560BA"/>
    <w:rsid w:val="00D564CA"/>
    <w:rsid w:val="00D56AFF"/>
    <w:rsid w:val="00D57481"/>
    <w:rsid w:val="00D57AA2"/>
    <w:rsid w:val="00D57FF4"/>
    <w:rsid w:val="00D60A30"/>
    <w:rsid w:val="00D60CCE"/>
    <w:rsid w:val="00D616EF"/>
    <w:rsid w:val="00D62324"/>
    <w:rsid w:val="00D6263D"/>
    <w:rsid w:val="00D62772"/>
    <w:rsid w:val="00D62931"/>
    <w:rsid w:val="00D62938"/>
    <w:rsid w:val="00D6303D"/>
    <w:rsid w:val="00D63889"/>
    <w:rsid w:val="00D64388"/>
    <w:rsid w:val="00D64697"/>
    <w:rsid w:val="00D64BC1"/>
    <w:rsid w:val="00D64BEA"/>
    <w:rsid w:val="00D65251"/>
    <w:rsid w:val="00D65D0F"/>
    <w:rsid w:val="00D66F76"/>
    <w:rsid w:val="00D67336"/>
    <w:rsid w:val="00D70009"/>
    <w:rsid w:val="00D7078A"/>
    <w:rsid w:val="00D70A69"/>
    <w:rsid w:val="00D70C43"/>
    <w:rsid w:val="00D70EA8"/>
    <w:rsid w:val="00D70ECB"/>
    <w:rsid w:val="00D71136"/>
    <w:rsid w:val="00D7140E"/>
    <w:rsid w:val="00D71B1D"/>
    <w:rsid w:val="00D71BAA"/>
    <w:rsid w:val="00D72A40"/>
    <w:rsid w:val="00D72CF9"/>
    <w:rsid w:val="00D73A85"/>
    <w:rsid w:val="00D73B61"/>
    <w:rsid w:val="00D74423"/>
    <w:rsid w:val="00D74C3F"/>
    <w:rsid w:val="00D75D7F"/>
    <w:rsid w:val="00D7605D"/>
    <w:rsid w:val="00D766C5"/>
    <w:rsid w:val="00D768BD"/>
    <w:rsid w:val="00D76D9B"/>
    <w:rsid w:val="00D77814"/>
    <w:rsid w:val="00D778D5"/>
    <w:rsid w:val="00D77E28"/>
    <w:rsid w:val="00D80210"/>
    <w:rsid w:val="00D808C9"/>
    <w:rsid w:val="00D808FC"/>
    <w:rsid w:val="00D80DCF"/>
    <w:rsid w:val="00D80DE7"/>
    <w:rsid w:val="00D81B8E"/>
    <w:rsid w:val="00D81F49"/>
    <w:rsid w:val="00D8284C"/>
    <w:rsid w:val="00D82C75"/>
    <w:rsid w:val="00D82CA2"/>
    <w:rsid w:val="00D8305F"/>
    <w:rsid w:val="00D8331A"/>
    <w:rsid w:val="00D838F3"/>
    <w:rsid w:val="00D83DF6"/>
    <w:rsid w:val="00D84111"/>
    <w:rsid w:val="00D84856"/>
    <w:rsid w:val="00D8489A"/>
    <w:rsid w:val="00D8698E"/>
    <w:rsid w:val="00D870FA"/>
    <w:rsid w:val="00D87B80"/>
    <w:rsid w:val="00D87CDC"/>
    <w:rsid w:val="00D90327"/>
    <w:rsid w:val="00D905F9"/>
    <w:rsid w:val="00D90B5B"/>
    <w:rsid w:val="00D916DC"/>
    <w:rsid w:val="00D918FB"/>
    <w:rsid w:val="00D927DB"/>
    <w:rsid w:val="00D934BB"/>
    <w:rsid w:val="00D9354C"/>
    <w:rsid w:val="00D943A8"/>
    <w:rsid w:val="00D945EB"/>
    <w:rsid w:val="00D94970"/>
    <w:rsid w:val="00D95D14"/>
    <w:rsid w:val="00D95F7C"/>
    <w:rsid w:val="00D96548"/>
    <w:rsid w:val="00D9661A"/>
    <w:rsid w:val="00D96AAF"/>
    <w:rsid w:val="00D96D62"/>
    <w:rsid w:val="00D97081"/>
    <w:rsid w:val="00D97527"/>
    <w:rsid w:val="00D97788"/>
    <w:rsid w:val="00D977AC"/>
    <w:rsid w:val="00D978AB"/>
    <w:rsid w:val="00D978B1"/>
    <w:rsid w:val="00D97E73"/>
    <w:rsid w:val="00D97F37"/>
    <w:rsid w:val="00D97FD2"/>
    <w:rsid w:val="00DA1466"/>
    <w:rsid w:val="00DA15DB"/>
    <w:rsid w:val="00DA15DF"/>
    <w:rsid w:val="00DA1874"/>
    <w:rsid w:val="00DA18D1"/>
    <w:rsid w:val="00DA1AE0"/>
    <w:rsid w:val="00DA1EE1"/>
    <w:rsid w:val="00DA2BB3"/>
    <w:rsid w:val="00DA2E16"/>
    <w:rsid w:val="00DA30BC"/>
    <w:rsid w:val="00DA362D"/>
    <w:rsid w:val="00DA3C51"/>
    <w:rsid w:val="00DA455B"/>
    <w:rsid w:val="00DA4A45"/>
    <w:rsid w:val="00DA5093"/>
    <w:rsid w:val="00DA52D1"/>
    <w:rsid w:val="00DA5AE4"/>
    <w:rsid w:val="00DA62B9"/>
    <w:rsid w:val="00DA63BA"/>
    <w:rsid w:val="00DA64CB"/>
    <w:rsid w:val="00DA6553"/>
    <w:rsid w:val="00DA6699"/>
    <w:rsid w:val="00DA6F6A"/>
    <w:rsid w:val="00DA70AA"/>
    <w:rsid w:val="00DA7141"/>
    <w:rsid w:val="00DA7768"/>
    <w:rsid w:val="00DA7EF3"/>
    <w:rsid w:val="00DB009A"/>
    <w:rsid w:val="00DB1942"/>
    <w:rsid w:val="00DB1F8F"/>
    <w:rsid w:val="00DB209C"/>
    <w:rsid w:val="00DB32B4"/>
    <w:rsid w:val="00DB3366"/>
    <w:rsid w:val="00DB3B28"/>
    <w:rsid w:val="00DB40F0"/>
    <w:rsid w:val="00DB4399"/>
    <w:rsid w:val="00DB43A3"/>
    <w:rsid w:val="00DB52F4"/>
    <w:rsid w:val="00DB5686"/>
    <w:rsid w:val="00DB575B"/>
    <w:rsid w:val="00DB59BB"/>
    <w:rsid w:val="00DB6301"/>
    <w:rsid w:val="00DB65C0"/>
    <w:rsid w:val="00DB693E"/>
    <w:rsid w:val="00DB7366"/>
    <w:rsid w:val="00DB76E4"/>
    <w:rsid w:val="00DB7A7F"/>
    <w:rsid w:val="00DB7F2A"/>
    <w:rsid w:val="00DC0CC8"/>
    <w:rsid w:val="00DC1CEC"/>
    <w:rsid w:val="00DC2087"/>
    <w:rsid w:val="00DC2471"/>
    <w:rsid w:val="00DC29F2"/>
    <w:rsid w:val="00DC2C13"/>
    <w:rsid w:val="00DC37B8"/>
    <w:rsid w:val="00DC3A11"/>
    <w:rsid w:val="00DC44C8"/>
    <w:rsid w:val="00DC561E"/>
    <w:rsid w:val="00DC568C"/>
    <w:rsid w:val="00DC5ED0"/>
    <w:rsid w:val="00DC5F0C"/>
    <w:rsid w:val="00DC6BBE"/>
    <w:rsid w:val="00DC7044"/>
    <w:rsid w:val="00DC72F1"/>
    <w:rsid w:val="00DC7DC9"/>
    <w:rsid w:val="00DC7E76"/>
    <w:rsid w:val="00DD06F3"/>
    <w:rsid w:val="00DD0D9D"/>
    <w:rsid w:val="00DD0E77"/>
    <w:rsid w:val="00DD0E7B"/>
    <w:rsid w:val="00DD146A"/>
    <w:rsid w:val="00DD1987"/>
    <w:rsid w:val="00DD1ADE"/>
    <w:rsid w:val="00DD1BF0"/>
    <w:rsid w:val="00DD2201"/>
    <w:rsid w:val="00DD2687"/>
    <w:rsid w:val="00DD2A1F"/>
    <w:rsid w:val="00DD30D9"/>
    <w:rsid w:val="00DD35D1"/>
    <w:rsid w:val="00DD3E29"/>
    <w:rsid w:val="00DD43D5"/>
    <w:rsid w:val="00DD4FF1"/>
    <w:rsid w:val="00DD5BEB"/>
    <w:rsid w:val="00DD633A"/>
    <w:rsid w:val="00DD6A8C"/>
    <w:rsid w:val="00DD6BAB"/>
    <w:rsid w:val="00DD7640"/>
    <w:rsid w:val="00DD7B1C"/>
    <w:rsid w:val="00DD7D25"/>
    <w:rsid w:val="00DE0655"/>
    <w:rsid w:val="00DE1376"/>
    <w:rsid w:val="00DE1F34"/>
    <w:rsid w:val="00DE2275"/>
    <w:rsid w:val="00DE23B5"/>
    <w:rsid w:val="00DE27E9"/>
    <w:rsid w:val="00DE2AB0"/>
    <w:rsid w:val="00DE2C26"/>
    <w:rsid w:val="00DE2C2D"/>
    <w:rsid w:val="00DE3326"/>
    <w:rsid w:val="00DE3B1D"/>
    <w:rsid w:val="00DE3EAC"/>
    <w:rsid w:val="00DE424A"/>
    <w:rsid w:val="00DE480C"/>
    <w:rsid w:val="00DE4850"/>
    <w:rsid w:val="00DE4C9E"/>
    <w:rsid w:val="00DE5101"/>
    <w:rsid w:val="00DE5730"/>
    <w:rsid w:val="00DE7BF6"/>
    <w:rsid w:val="00DF0405"/>
    <w:rsid w:val="00DF05B3"/>
    <w:rsid w:val="00DF0A73"/>
    <w:rsid w:val="00DF0BBF"/>
    <w:rsid w:val="00DF1A3E"/>
    <w:rsid w:val="00DF1E17"/>
    <w:rsid w:val="00DF239A"/>
    <w:rsid w:val="00DF256D"/>
    <w:rsid w:val="00DF2948"/>
    <w:rsid w:val="00DF2BA8"/>
    <w:rsid w:val="00DF2D85"/>
    <w:rsid w:val="00DF2EC8"/>
    <w:rsid w:val="00DF2FA6"/>
    <w:rsid w:val="00DF338A"/>
    <w:rsid w:val="00DF3879"/>
    <w:rsid w:val="00DF3DC3"/>
    <w:rsid w:val="00DF4285"/>
    <w:rsid w:val="00DF50F4"/>
    <w:rsid w:val="00DF52EF"/>
    <w:rsid w:val="00DF53A7"/>
    <w:rsid w:val="00DF6345"/>
    <w:rsid w:val="00DF6A64"/>
    <w:rsid w:val="00DF6AA0"/>
    <w:rsid w:val="00DF72B2"/>
    <w:rsid w:val="00DF72EE"/>
    <w:rsid w:val="00DF7DA6"/>
    <w:rsid w:val="00E003DF"/>
    <w:rsid w:val="00E00A22"/>
    <w:rsid w:val="00E00EB9"/>
    <w:rsid w:val="00E01EDB"/>
    <w:rsid w:val="00E02BEE"/>
    <w:rsid w:val="00E02BFE"/>
    <w:rsid w:val="00E02D86"/>
    <w:rsid w:val="00E03031"/>
    <w:rsid w:val="00E031F4"/>
    <w:rsid w:val="00E03463"/>
    <w:rsid w:val="00E035B3"/>
    <w:rsid w:val="00E03ABF"/>
    <w:rsid w:val="00E0445E"/>
    <w:rsid w:val="00E0464F"/>
    <w:rsid w:val="00E04DE9"/>
    <w:rsid w:val="00E05B04"/>
    <w:rsid w:val="00E05FA0"/>
    <w:rsid w:val="00E06208"/>
    <w:rsid w:val="00E064C7"/>
    <w:rsid w:val="00E06702"/>
    <w:rsid w:val="00E06CB8"/>
    <w:rsid w:val="00E06D56"/>
    <w:rsid w:val="00E07E99"/>
    <w:rsid w:val="00E1019E"/>
    <w:rsid w:val="00E1024F"/>
    <w:rsid w:val="00E1028A"/>
    <w:rsid w:val="00E104ED"/>
    <w:rsid w:val="00E10BD7"/>
    <w:rsid w:val="00E11093"/>
    <w:rsid w:val="00E11207"/>
    <w:rsid w:val="00E1124A"/>
    <w:rsid w:val="00E11793"/>
    <w:rsid w:val="00E119CA"/>
    <w:rsid w:val="00E11A3F"/>
    <w:rsid w:val="00E11D36"/>
    <w:rsid w:val="00E12DBF"/>
    <w:rsid w:val="00E12DF0"/>
    <w:rsid w:val="00E13174"/>
    <w:rsid w:val="00E133F5"/>
    <w:rsid w:val="00E143F2"/>
    <w:rsid w:val="00E14DF4"/>
    <w:rsid w:val="00E1523B"/>
    <w:rsid w:val="00E15362"/>
    <w:rsid w:val="00E15D8D"/>
    <w:rsid w:val="00E163B6"/>
    <w:rsid w:val="00E168D5"/>
    <w:rsid w:val="00E1694A"/>
    <w:rsid w:val="00E17DA9"/>
    <w:rsid w:val="00E17F8C"/>
    <w:rsid w:val="00E20060"/>
    <w:rsid w:val="00E20950"/>
    <w:rsid w:val="00E2114E"/>
    <w:rsid w:val="00E2150F"/>
    <w:rsid w:val="00E2177D"/>
    <w:rsid w:val="00E21A16"/>
    <w:rsid w:val="00E21A3A"/>
    <w:rsid w:val="00E225F7"/>
    <w:rsid w:val="00E22C2C"/>
    <w:rsid w:val="00E22CFA"/>
    <w:rsid w:val="00E24934"/>
    <w:rsid w:val="00E24A0E"/>
    <w:rsid w:val="00E24B82"/>
    <w:rsid w:val="00E24C11"/>
    <w:rsid w:val="00E24F00"/>
    <w:rsid w:val="00E25227"/>
    <w:rsid w:val="00E2545D"/>
    <w:rsid w:val="00E259A0"/>
    <w:rsid w:val="00E27029"/>
    <w:rsid w:val="00E2758D"/>
    <w:rsid w:val="00E2775C"/>
    <w:rsid w:val="00E2777B"/>
    <w:rsid w:val="00E27C87"/>
    <w:rsid w:val="00E27D1D"/>
    <w:rsid w:val="00E27E10"/>
    <w:rsid w:val="00E30958"/>
    <w:rsid w:val="00E30A77"/>
    <w:rsid w:val="00E311DA"/>
    <w:rsid w:val="00E315FC"/>
    <w:rsid w:val="00E317F5"/>
    <w:rsid w:val="00E31DAD"/>
    <w:rsid w:val="00E326A4"/>
    <w:rsid w:val="00E33B37"/>
    <w:rsid w:val="00E34455"/>
    <w:rsid w:val="00E34B8C"/>
    <w:rsid w:val="00E35C84"/>
    <w:rsid w:val="00E35CEF"/>
    <w:rsid w:val="00E3606D"/>
    <w:rsid w:val="00E37678"/>
    <w:rsid w:val="00E37DCA"/>
    <w:rsid w:val="00E37F90"/>
    <w:rsid w:val="00E400BF"/>
    <w:rsid w:val="00E40584"/>
    <w:rsid w:val="00E40848"/>
    <w:rsid w:val="00E40D88"/>
    <w:rsid w:val="00E411A6"/>
    <w:rsid w:val="00E41A8B"/>
    <w:rsid w:val="00E41D32"/>
    <w:rsid w:val="00E41E24"/>
    <w:rsid w:val="00E4253E"/>
    <w:rsid w:val="00E42AB0"/>
    <w:rsid w:val="00E42CF7"/>
    <w:rsid w:val="00E42D88"/>
    <w:rsid w:val="00E42EBF"/>
    <w:rsid w:val="00E4330E"/>
    <w:rsid w:val="00E43C0A"/>
    <w:rsid w:val="00E43D90"/>
    <w:rsid w:val="00E4469A"/>
    <w:rsid w:val="00E4479E"/>
    <w:rsid w:val="00E4487E"/>
    <w:rsid w:val="00E45332"/>
    <w:rsid w:val="00E459BF"/>
    <w:rsid w:val="00E45C01"/>
    <w:rsid w:val="00E45E17"/>
    <w:rsid w:val="00E46411"/>
    <w:rsid w:val="00E465BD"/>
    <w:rsid w:val="00E470DD"/>
    <w:rsid w:val="00E475D7"/>
    <w:rsid w:val="00E4789C"/>
    <w:rsid w:val="00E479EE"/>
    <w:rsid w:val="00E47DDD"/>
    <w:rsid w:val="00E50190"/>
    <w:rsid w:val="00E509D2"/>
    <w:rsid w:val="00E50FC1"/>
    <w:rsid w:val="00E51633"/>
    <w:rsid w:val="00E51D0B"/>
    <w:rsid w:val="00E524A5"/>
    <w:rsid w:val="00E529A8"/>
    <w:rsid w:val="00E52F11"/>
    <w:rsid w:val="00E52FBA"/>
    <w:rsid w:val="00E54CCF"/>
    <w:rsid w:val="00E54CD1"/>
    <w:rsid w:val="00E552DF"/>
    <w:rsid w:val="00E56668"/>
    <w:rsid w:val="00E56E0C"/>
    <w:rsid w:val="00E571D6"/>
    <w:rsid w:val="00E57B97"/>
    <w:rsid w:val="00E57DB3"/>
    <w:rsid w:val="00E60049"/>
    <w:rsid w:val="00E600DA"/>
    <w:rsid w:val="00E60296"/>
    <w:rsid w:val="00E6079E"/>
    <w:rsid w:val="00E60AA1"/>
    <w:rsid w:val="00E61A20"/>
    <w:rsid w:val="00E61E7E"/>
    <w:rsid w:val="00E61ECC"/>
    <w:rsid w:val="00E62202"/>
    <w:rsid w:val="00E622B0"/>
    <w:rsid w:val="00E62655"/>
    <w:rsid w:val="00E628D9"/>
    <w:rsid w:val="00E62DE3"/>
    <w:rsid w:val="00E62E3B"/>
    <w:rsid w:val="00E63B02"/>
    <w:rsid w:val="00E63C45"/>
    <w:rsid w:val="00E63DA8"/>
    <w:rsid w:val="00E63E39"/>
    <w:rsid w:val="00E63F44"/>
    <w:rsid w:val="00E64CE9"/>
    <w:rsid w:val="00E64D68"/>
    <w:rsid w:val="00E654DA"/>
    <w:rsid w:val="00E6602F"/>
    <w:rsid w:val="00E6628C"/>
    <w:rsid w:val="00E6666C"/>
    <w:rsid w:val="00E66B17"/>
    <w:rsid w:val="00E66B2F"/>
    <w:rsid w:val="00E66BAF"/>
    <w:rsid w:val="00E66C67"/>
    <w:rsid w:val="00E66F74"/>
    <w:rsid w:val="00E672CF"/>
    <w:rsid w:val="00E67BCE"/>
    <w:rsid w:val="00E67E71"/>
    <w:rsid w:val="00E705FD"/>
    <w:rsid w:val="00E70BE3"/>
    <w:rsid w:val="00E71EFE"/>
    <w:rsid w:val="00E72559"/>
    <w:rsid w:val="00E730E8"/>
    <w:rsid w:val="00E732E6"/>
    <w:rsid w:val="00E733FC"/>
    <w:rsid w:val="00E7363D"/>
    <w:rsid w:val="00E737FC"/>
    <w:rsid w:val="00E73C70"/>
    <w:rsid w:val="00E73D4C"/>
    <w:rsid w:val="00E74104"/>
    <w:rsid w:val="00E74116"/>
    <w:rsid w:val="00E7576B"/>
    <w:rsid w:val="00E75E71"/>
    <w:rsid w:val="00E76077"/>
    <w:rsid w:val="00E761B4"/>
    <w:rsid w:val="00E7633E"/>
    <w:rsid w:val="00E76557"/>
    <w:rsid w:val="00E76717"/>
    <w:rsid w:val="00E774FC"/>
    <w:rsid w:val="00E77AAE"/>
    <w:rsid w:val="00E806E4"/>
    <w:rsid w:val="00E80876"/>
    <w:rsid w:val="00E8120E"/>
    <w:rsid w:val="00E8122F"/>
    <w:rsid w:val="00E818DD"/>
    <w:rsid w:val="00E818E0"/>
    <w:rsid w:val="00E81B65"/>
    <w:rsid w:val="00E81CB4"/>
    <w:rsid w:val="00E81EC9"/>
    <w:rsid w:val="00E820AB"/>
    <w:rsid w:val="00E824D3"/>
    <w:rsid w:val="00E82AFF"/>
    <w:rsid w:val="00E82F45"/>
    <w:rsid w:val="00E83A93"/>
    <w:rsid w:val="00E83CCA"/>
    <w:rsid w:val="00E83F2D"/>
    <w:rsid w:val="00E843BF"/>
    <w:rsid w:val="00E84889"/>
    <w:rsid w:val="00E84C97"/>
    <w:rsid w:val="00E858AE"/>
    <w:rsid w:val="00E8623E"/>
    <w:rsid w:val="00E86BBB"/>
    <w:rsid w:val="00E8718E"/>
    <w:rsid w:val="00E8797D"/>
    <w:rsid w:val="00E90345"/>
    <w:rsid w:val="00E904B9"/>
    <w:rsid w:val="00E9052D"/>
    <w:rsid w:val="00E9083E"/>
    <w:rsid w:val="00E90C01"/>
    <w:rsid w:val="00E915B4"/>
    <w:rsid w:val="00E91BFD"/>
    <w:rsid w:val="00E91C83"/>
    <w:rsid w:val="00E91E19"/>
    <w:rsid w:val="00E927CA"/>
    <w:rsid w:val="00E92918"/>
    <w:rsid w:val="00E9294E"/>
    <w:rsid w:val="00E93004"/>
    <w:rsid w:val="00E9395C"/>
    <w:rsid w:val="00E93F8D"/>
    <w:rsid w:val="00E94377"/>
    <w:rsid w:val="00E9477E"/>
    <w:rsid w:val="00E94879"/>
    <w:rsid w:val="00E9528C"/>
    <w:rsid w:val="00E95837"/>
    <w:rsid w:val="00E95F90"/>
    <w:rsid w:val="00E96040"/>
    <w:rsid w:val="00E96780"/>
    <w:rsid w:val="00E96C54"/>
    <w:rsid w:val="00E97AC2"/>
    <w:rsid w:val="00EA010A"/>
    <w:rsid w:val="00EA0511"/>
    <w:rsid w:val="00EA06FD"/>
    <w:rsid w:val="00EA0848"/>
    <w:rsid w:val="00EA0D70"/>
    <w:rsid w:val="00EA18C9"/>
    <w:rsid w:val="00EA1D2D"/>
    <w:rsid w:val="00EA258A"/>
    <w:rsid w:val="00EA2E69"/>
    <w:rsid w:val="00EA39DC"/>
    <w:rsid w:val="00EA49C4"/>
    <w:rsid w:val="00EA54FE"/>
    <w:rsid w:val="00EA5FCA"/>
    <w:rsid w:val="00EA6D97"/>
    <w:rsid w:val="00EA7149"/>
    <w:rsid w:val="00EB035F"/>
    <w:rsid w:val="00EB087F"/>
    <w:rsid w:val="00EB08CE"/>
    <w:rsid w:val="00EB0AF0"/>
    <w:rsid w:val="00EB0AF8"/>
    <w:rsid w:val="00EB173A"/>
    <w:rsid w:val="00EB1813"/>
    <w:rsid w:val="00EB1CD2"/>
    <w:rsid w:val="00EB1E2A"/>
    <w:rsid w:val="00EB21E2"/>
    <w:rsid w:val="00EB22B1"/>
    <w:rsid w:val="00EB2563"/>
    <w:rsid w:val="00EB27D2"/>
    <w:rsid w:val="00EB29E5"/>
    <w:rsid w:val="00EB2BD3"/>
    <w:rsid w:val="00EB44F1"/>
    <w:rsid w:val="00EB44FA"/>
    <w:rsid w:val="00EB45FA"/>
    <w:rsid w:val="00EB494E"/>
    <w:rsid w:val="00EB4989"/>
    <w:rsid w:val="00EB577A"/>
    <w:rsid w:val="00EB57F8"/>
    <w:rsid w:val="00EB586A"/>
    <w:rsid w:val="00EB5E0F"/>
    <w:rsid w:val="00EB63D6"/>
    <w:rsid w:val="00EB6765"/>
    <w:rsid w:val="00EB6B70"/>
    <w:rsid w:val="00EB6CC1"/>
    <w:rsid w:val="00EB754B"/>
    <w:rsid w:val="00EB78CB"/>
    <w:rsid w:val="00EC0461"/>
    <w:rsid w:val="00EC0D7A"/>
    <w:rsid w:val="00EC2330"/>
    <w:rsid w:val="00EC2A5E"/>
    <w:rsid w:val="00EC32B7"/>
    <w:rsid w:val="00EC3AFC"/>
    <w:rsid w:val="00EC530A"/>
    <w:rsid w:val="00EC5ACA"/>
    <w:rsid w:val="00EC6093"/>
    <w:rsid w:val="00EC6186"/>
    <w:rsid w:val="00EC632D"/>
    <w:rsid w:val="00EC72CD"/>
    <w:rsid w:val="00EC74C2"/>
    <w:rsid w:val="00ED0417"/>
    <w:rsid w:val="00ED062B"/>
    <w:rsid w:val="00ED08BC"/>
    <w:rsid w:val="00ED08DA"/>
    <w:rsid w:val="00ED099F"/>
    <w:rsid w:val="00ED0DC0"/>
    <w:rsid w:val="00ED0F05"/>
    <w:rsid w:val="00ED1CCF"/>
    <w:rsid w:val="00ED238C"/>
    <w:rsid w:val="00ED2D2D"/>
    <w:rsid w:val="00ED307E"/>
    <w:rsid w:val="00ED3C7F"/>
    <w:rsid w:val="00ED3D6E"/>
    <w:rsid w:val="00ED410D"/>
    <w:rsid w:val="00ED4208"/>
    <w:rsid w:val="00ED45F5"/>
    <w:rsid w:val="00ED4896"/>
    <w:rsid w:val="00ED4CFA"/>
    <w:rsid w:val="00ED58B7"/>
    <w:rsid w:val="00ED5945"/>
    <w:rsid w:val="00ED5B1C"/>
    <w:rsid w:val="00ED5C7B"/>
    <w:rsid w:val="00ED5FE0"/>
    <w:rsid w:val="00ED654C"/>
    <w:rsid w:val="00ED6CD7"/>
    <w:rsid w:val="00ED7484"/>
    <w:rsid w:val="00EE02B4"/>
    <w:rsid w:val="00EE0BEE"/>
    <w:rsid w:val="00EE0C87"/>
    <w:rsid w:val="00EE0E74"/>
    <w:rsid w:val="00EE1842"/>
    <w:rsid w:val="00EE1B26"/>
    <w:rsid w:val="00EE28E3"/>
    <w:rsid w:val="00EE2A10"/>
    <w:rsid w:val="00EE2C36"/>
    <w:rsid w:val="00EE2D2E"/>
    <w:rsid w:val="00EE2D8B"/>
    <w:rsid w:val="00EE36B2"/>
    <w:rsid w:val="00EE49F8"/>
    <w:rsid w:val="00EE4A63"/>
    <w:rsid w:val="00EE4CB7"/>
    <w:rsid w:val="00EE4EEE"/>
    <w:rsid w:val="00EE6FB7"/>
    <w:rsid w:val="00EF04EA"/>
    <w:rsid w:val="00EF1094"/>
    <w:rsid w:val="00EF1340"/>
    <w:rsid w:val="00EF168D"/>
    <w:rsid w:val="00EF1A61"/>
    <w:rsid w:val="00EF1C1C"/>
    <w:rsid w:val="00EF2087"/>
    <w:rsid w:val="00EF226A"/>
    <w:rsid w:val="00EF2CC4"/>
    <w:rsid w:val="00EF2F7D"/>
    <w:rsid w:val="00EF3186"/>
    <w:rsid w:val="00EF31FD"/>
    <w:rsid w:val="00EF330B"/>
    <w:rsid w:val="00EF3507"/>
    <w:rsid w:val="00EF3FE0"/>
    <w:rsid w:val="00EF416A"/>
    <w:rsid w:val="00EF4782"/>
    <w:rsid w:val="00EF49E7"/>
    <w:rsid w:val="00EF5052"/>
    <w:rsid w:val="00EF53A3"/>
    <w:rsid w:val="00EF5E7D"/>
    <w:rsid w:val="00EF6A73"/>
    <w:rsid w:val="00EF701F"/>
    <w:rsid w:val="00EF7333"/>
    <w:rsid w:val="00F00495"/>
    <w:rsid w:val="00F00520"/>
    <w:rsid w:val="00F006F8"/>
    <w:rsid w:val="00F00AB8"/>
    <w:rsid w:val="00F01578"/>
    <w:rsid w:val="00F016EF"/>
    <w:rsid w:val="00F01C71"/>
    <w:rsid w:val="00F022EE"/>
    <w:rsid w:val="00F024D7"/>
    <w:rsid w:val="00F0260D"/>
    <w:rsid w:val="00F02C53"/>
    <w:rsid w:val="00F03291"/>
    <w:rsid w:val="00F037E2"/>
    <w:rsid w:val="00F0439C"/>
    <w:rsid w:val="00F04D28"/>
    <w:rsid w:val="00F04D72"/>
    <w:rsid w:val="00F05034"/>
    <w:rsid w:val="00F05466"/>
    <w:rsid w:val="00F05D3D"/>
    <w:rsid w:val="00F05EC5"/>
    <w:rsid w:val="00F061C9"/>
    <w:rsid w:val="00F06742"/>
    <w:rsid w:val="00F070D7"/>
    <w:rsid w:val="00F070F6"/>
    <w:rsid w:val="00F07984"/>
    <w:rsid w:val="00F10033"/>
    <w:rsid w:val="00F10AD5"/>
    <w:rsid w:val="00F10BFC"/>
    <w:rsid w:val="00F13252"/>
    <w:rsid w:val="00F1387F"/>
    <w:rsid w:val="00F1417B"/>
    <w:rsid w:val="00F15A44"/>
    <w:rsid w:val="00F15CB9"/>
    <w:rsid w:val="00F1645A"/>
    <w:rsid w:val="00F16A2F"/>
    <w:rsid w:val="00F17170"/>
    <w:rsid w:val="00F17F58"/>
    <w:rsid w:val="00F2075B"/>
    <w:rsid w:val="00F2152E"/>
    <w:rsid w:val="00F2187F"/>
    <w:rsid w:val="00F21B69"/>
    <w:rsid w:val="00F22504"/>
    <w:rsid w:val="00F2294C"/>
    <w:rsid w:val="00F22EB2"/>
    <w:rsid w:val="00F22F4F"/>
    <w:rsid w:val="00F22FCF"/>
    <w:rsid w:val="00F233FF"/>
    <w:rsid w:val="00F2346A"/>
    <w:rsid w:val="00F23A5C"/>
    <w:rsid w:val="00F23AB8"/>
    <w:rsid w:val="00F23B00"/>
    <w:rsid w:val="00F23B50"/>
    <w:rsid w:val="00F23C10"/>
    <w:rsid w:val="00F24573"/>
    <w:rsid w:val="00F248F1"/>
    <w:rsid w:val="00F2557C"/>
    <w:rsid w:val="00F25A0F"/>
    <w:rsid w:val="00F264DD"/>
    <w:rsid w:val="00F265F9"/>
    <w:rsid w:val="00F268F1"/>
    <w:rsid w:val="00F27DF2"/>
    <w:rsid w:val="00F300F0"/>
    <w:rsid w:val="00F31CF4"/>
    <w:rsid w:val="00F327EF"/>
    <w:rsid w:val="00F32AE8"/>
    <w:rsid w:val="00F32D3D"/>
    <w:rsid w:val="00F32F24"/>
    <w:rsid w:val="00F33072"/>
    <w:rsid w:val="00F33665"/>
    <w:rsid w:val="00F337FD"/>
    <w:rsid w:val="00F3392F"/>
    <w:rsid w:val="00F3395D"/>
    <w:rsid w:val="00F33FA8"/>
    <w:rsid w:val="00F3433B"/>
    <w:rsid w:val="00F350A1"/>
    <w:rsid w:val="00F356BF"/>
    <w:rsid w:val="00F35945"/>
    <w:rsid w:val="00F36153"/>
    <w:rsid w:val="00F36FF1"/>
    <w:rsid w:val="00F3700C"/>
    <w:rsid w:val="00F371B0"/>
    <w:rsid w:val="00F377FF"/>
    <w:rsid w:val="00F37825"/>
    <w:rsid w:val="00F403D8"/>
    <w:rsid w:val="00F40438"/>
    <w:rsid w:val="00F405B7"/>
    <w:rsid w:val="00F406C6"/>
    <w:rsid w:val="00F40B14"/>
    <w:rsid w:val="00F40B3B"/>
    <w:rsid w:val="00F40E89"/>
    <w:rsid w:val="00F4112A"/>
    <w:rsid w:val="00F41AD6"/>
    <w:rsid w:val="00F41ECE"/>
    <w:rsid w:val="00F42312"/>
    <w:rsid w:val="00F4385C"/>
    <w:rsid w:val="00F43A00"/>
    <w:rsid w:val="00F43A49"/>
    <w:rsid w:val="00F43E9F"/>
    <w:rsid w:val="00F44050"/>
    <w:rsid w:val="00F440F7"/>
    <w:rsid w:val="00F44843"/>
    <w:rsid w:val="00F452C2"/>
    <w:rsid w:val="00F4609F"/>
    <w:rsid w:val="00F4642B"/>
    <w:rsid w:val="00F471BD"/>
    <w:rsid w:val="00F477A6"/>
    <w:rsid w:val="00F47D63"/>
    <w:rsid w:val="00F47DC5"/>
    <w:rsid w:val="00F47EFA"/>
    <w:rsid w:val="00F50093"/>
    <w:rsid w:val="00F500F2"/>
    <w:rsid w:val="00F50BB1"/>
    <w:rsid w:val="00F514BF"/>
    <w:rsid w:val="00F5177A"/>
    <w:rsid w:val="00F518EF"/>
    <w:rsid w:val="00F51C23"/>
    <w:rsid w:val="00F51DBE"/>
    <w:rsid w:val="00F525AD"/>
    <w:rsid w:val="00F528A9"/>
    <w:rsid w:val="00F52C12"/>
    <w:rsid w:val="00F54A52"/>
    <w:rsid w:val="00F54AC5"/>
    <w:rsid w:val="00F55235"/>
    <w:rsid w:val="00F5637C"/>
    <w:rsid w:val="00F56819"/>
    <w:rsid w:val="00F5685F"/>
    <w:rsid w:val="00F56984"/>
    <w:rsid w:val="00F573D2"/>
    <w:rsid w:val="00F579B0"/>
    <w:rsid w:val="00F579DB"/>
    <w:rsid w:val="00F602FF"/>
    <w:rsid w:val="00F60390"/>
    <w:rsid w:val="00F6054F"/>
    <w:rsid w:val="00F60736"/>
    <w:rsid w:val="00F60ABA"/>
    <w:rsid w:val="00F60F51"/>
    <w:rsid w:val="00F614EA"/>
    <w:rsid w:val="00F615F8"/>
    <w:rsid w:val="00F617EE"/>
    <w:rsid w:val="00F61DAD"/>
    <w:rsid w:val="00F6259A"/>
    <w:rsid w:val="00F627D1"/>
    <w:rsid w:val="00F628CC"/>
    <w:rsid w:val="00F62ACD"/>
    <w:rsid w:val="00F63497"/>
    <w:rsid w:val="00F63929"/>
    <w:rsid w:val="00F643BC"/>
    <w:rsid w:val="00F6442C"/>
    <w:rsid w:val="00F646EF"/>
    <w:rsid w:val="00F6515D"/>
    <w:rsid w:val="00F652C7"/>
    <w:rsid w:val="00F653E0"/>
    <w:rsid w:val="00F6577B"/>
    <w:rsid w:val="00F659C1"/>
    <w:rsid w:val="00F65AA0"/>
    <w:rsid w:val="00F65B87"/>
    <w:rsid w:val="00F6629B"/>
    <w:rsid w:val="00F66800"/>
    <w:rsid w:val="00F66997"/>
    <w:rsid w:val="00F67112"/>
    <w:rsid w:val="00F70608"/>
    <w:rsid w:val="00F70718"/>
    <w:rsid w:val="00F70E4C"/>
    <w:rsid w:val="00F716FB"/>
    <w:rsid w:val="00F71A2E"/>
    <w:rsid w:val="00F72DB3"/>
    <w:rsid w:val="00F737AC"/>
    <w:rsid w:val="00F73C7C"/>
    <w:rsid w:val="00F73CE8"/>
    <w:rsid w:val="00F75228"/>
    <w:rsid w:val="00F753BF"/>
    <w:rsid w:val="00F76BC9"/>
    <w:rsid w:val="00F76C0B"/>
    <w:rsid w:val="00F76D3A"/>
    <w:rsid w:val="00F80624"/>
    <w:rsid w:val="00F81216"/>
    <w:rsid w:val="00F814EA"/>
    <w:rsid w:val="00F8157F"/>
    <w:rsid w:val="00F81A7F"/>
    <w:rsid w:val="00F81AF4"/>
    <w:rsid w:val="00F8241C"/>
    <w:rsid w:val="00F8269E"/>
    <w:rsid w:val="00F82792"/>
    <w:rsid w:val="00F829E6"/>
    <w:rsid w:val="00F82EE4"/>
    <w:rsid w:val="00F831A2"/>
    <w:rsid w:val="00F834B3"/>
    <w:rsid w:val="00F83925"/>
    <w:rsid w:val="00F84305"/>
    <w:rsid w:val="00F843EA"/>
    <w:rsid w:val="00F8462D"/>
    <w:rsid w:val="00F84F71"/>
    <w:rsid w:val="00F84FD6"/>
    <w:rsid w:val="00F852BD"/>
    <w:rsid w:val="00F86076"/>
    <w:rsid w:val="00F8682C"/>
    <w:rsid w:val="00F868FC"/>
    <w:rsid w:val="00F87567"/>
    <w:rsid w:val="00F8777F"/>
    <w:rsid w:val="00F87A64"/>
    <w:rsid w:val="00F87AD6"/>
    <w:rsid w:val="00F87BE3"/>
    <w:rsid w:val="00F87C1A"/>
    <w:rsid w:val="00F9052A"/>
    <w:rsid w:val="00F9094C"/>
    <w:rsid w:val="00F90EB2"/>
    <w:rsid w:val="00F913D4"/>
    <w:rsid w:val="00F92664"/>
    <w:rsid w:val="00F927B1"/>
    <w:rsid w:val="00F92A56"/>
    <w:rsid w:val="00F9363F"/>
    <w:rsid w:val="00F9380C"/>
    <w:rsid w:val="00F93DB6"/>
    <w:rsid w:val="00F94298"/>
    <w:rsid w:val="00F942CF"/>
    <w:rsid w:val="00F94938"/>
    <w:rsid w:val="00F95078"/>
    <w:rsid w:val="00F958B7"/>
    <w:rsid w:val="00F95AB0"/>
    <w:rsid w:val="00F95CFE"/>
    <w:rsid w:val="00F95D50"/>
    <w:rsid w:val="00F969DF"/>
    <w:rsid w:val="00F96A4D"/>
    <w:rsid w:val="00F9745B"/>
    <w:rsid w:val="00F97978"/>
    <w:rsid w:val="00F97B80"/>
    <w:rsid w:val="00FA031D"/>
    <w:rsid w:val="00FA0B51"/>
    <w:rsid w:val="00FA1C47"/>
    <w:rsid w:val="00FA1E5E"/>
    <w:rsid w:val="00FA22CC"/>
    <w:rsid w:val="00FA23A4"/>
    <w:rsid w:val="00FA243A"/>
    <w:rsid w:val="00FA2751"/>
    <w:rsid w:val="00FA2EC9"/>
    <w:rsid w:val="00FA406C"/>
    <w:rsid w:val="00FA42A1"/>
    <w:rsid w:val="00FA4F98"/>
    <w:rsid w:val="00FA501D"/>
    <w:rsid w:val="00FA542F"/>
    <w:rsid w:val="00FA55AA"/>
    <w:rsid w:val="00FA584C"/>
    <w:rsid w:val="00FA5A25"/>
    <w:rsid w:val="00FA6401"/>
    <w:rsid w:val="00FA6644"/>
    <w:rsid w:val="00FA6E62"/>
    <w:rsid w:val="00FA6F9B"/>
    <w:rsid w:val="00FA73A0"/>
    <w:rsid w:val="00FA7614"/>
    <w:rsid w:val="00FA7667"/>
    <w:rsid w:val="00FA7CFF"/>
    <w:rsid w:val="00FA7FA4"/>
    <w:rsid w:val="00FB0B0F"/>
    <w:rsid w:val="00FB0D09"/>
    <w:rsid w:val="00FB18C1"/>
    <w:rsid w:val="00FB1E35"/>
    <w:rsid w:val="00FB265A"/>
    <w:rsid w:val="00FB26DD"/>
    <w:rsid w:val="00FB314E"/>
    <w:rsid w:val="00FB3170"/>
    <w:rsid w:val="00FB3442"/>
    <w:rsid w:val="00FB3757"/>
    <w:rsid w:val="00FB3D9C"/>
    <w:rsid w:val="00FB3F87"/>
    <w:rsid w:val="00FB418C"/>
    <w:rsid w:val="00FB4470"/>
    <w:rsid w:val="00FB4A3A"/>
    <w:rsid w:val="00FB4FE5"/>
    <w:rsid w:val="00FB547E"/>
    <w:rsid w:val="00FB5579"/>
    <w:rsid w:val="00FB56AB"/>
    <w:rsid w:val="00FB5775"/>
    <w:rsid w:val="00FB5AFA"/>
    <w:rsid w:val="00FB5E99"/>
    <w:rsid w:val="00FB6024"/>
    <w:rsid w:val="00FB6809"/>
    <w:rsid w:val="00FB69C3"/>
    <w:rsid w:val="00FB6A15"/>
    <w:rsid w:val="00FB7049"/>
    <w:rsid w:val="00FB7400"/>
    <w:rsid w:val="00FB7556"/>
    <w:rsid w:val="00FB76D1"/>
    <w:rsid w:val="00FB780D"/>
    <w:rsid w:val="00FB7AE5"/>
    <w:rsid w:val="00FC01B7"/>
    <w:rsid w:val="00FC0491"/>
    <w:rsid w:val="00FC0BD1"/>
    <w:rsid w:val="00FC13A2"/>
    <w:rsid w:val="00FC1520"/>
    <w:rsid w:val="00FC1A9E"/>
    <w:rsid w:val="00FC1FD3"/>
    <w:rsid w:val="00FC20E8"/>
    <w:rsid w:val="00FC23CC"/>
    <w:rsid w:val="00FC2429"/>
    <w:rsid w:val="00FC2F95"/>
    <w:rsid w:val="00FC32BC"/>
    <w:rsid w:val="00FC3672"/>
    <w:rsid w:val="00FC3975"/>
    <w:rsid w:val="00FC3E87"/>
    <w:rsid w:val="00FC4C4F"/>
    <w:rsid w:val="00FC4D74"/>
    <w:rsid w:val="00FC5230"/>
    <w:rsid w:val="00FC5370"/>
    <w:rsid w:val="00FC54A5"/>
    <w:rsid w:val="00FC64EB"/>
    <w:rsid w:val="00FC652A"/>
    <w:rsid w:val="00FC6D09"/>
    <w:rsid w:val="00FC6E02"/>
    <w:rsid w:val="00FC7092"/>
    <w:rsid w:val="00FD086E"/>
    <w:rsid w:val="00FD0CDD"/>
    <w:rsid w:val="00FD1196"/>
    <w:rsid w:val="00FD3377"/>
    <w:rsid w:val="00FD34AC"/>
    <w:rsid w:val="00FD481F"/>
    <w:rsid w:val="00FD575C"/>
    <w:rsid w:val="00FD61C1"/>
    <w:rsid w:val="00FD6457"/>
    <w:rsid w:val="00FD7423"/>
    <w:rsid w:val="00FD750E"/>
    <w:rsid w:val="00FD754C"/>
    <w:rsid w:val="00FD77C8"/>
    <w:rsid w:val="00FE0050"/>
    <w:rsid w:val="00FE04F2"/>
    <w:rsid w:val="00FE0ED3"/>
    <w:rsid w:val="00FE1594"/>
    <w:rsid w:val="00FE18DB"/>
    <w:rsid w:val="00FE1AFA"/>
    <w:rsid w:val="00FE201A"/>
    <w:rsid w:val="00FE29E5"/>
    <w:rsid w:val="00FE2A1C"/>
    <w:rsid w:val="00FE2DA1"/>
    <w:rsid w:val="00FE30C2"/>
    <w:rsid w:val="00FE31DF"/>
    <w:rsid w:val="00FE3C2D"/>
    <w:rsid w:val="00FE4333"/>
    <w:rsid w:val="00FE4C3C"/>
    <w:rsid w:val="00FE5275"/>
    <w:rsid w:val="00FE5994"/>
    <w:rsid w:val="00FE5DC3"/>
    <w:rsid w:val="00FE5ED5"/>
    <w:rsid w:val="00FE5FC1"/>
    <w:rsid w:val="00FE6010"/>
    <w:rsid w:val="00FE6506"/>
    <w:rsid w:val="00FE7069"/>
    <w:rsid w:val="00FE73F9"/>
    <w:rsid w:val="00FE75E2"/>
    <w:rsid w:val="00FF073C"/>
    <w:rsid w:val="00FF0AF9"/>
    <w:rsid w:val="00FF0CF5"/>
    <w:rsid w:val="00FF0D5D"/>
    <w:rsid w:val="00FF1514"/>
    <w:rsid w:val="00FF177F"/>
    <w:rsid w:val="00FF1890"/>
    <w:rsid w:val="00FF1A8B"/>
    <w:rsid w:val="00FF1D04"/>
    <w:rsid w:val="00FF1E88"/>
    <w:rsid w:val="00FF1ECE"/>
    <w:rsid w:val="00FF2472"/>
    <w:rsid w:val="00FF2930"/>
    <w:rsid w:val="00FF29DC"/>
    <w:rsid w:val="00FF2EB5"/>
    <w:rsid w:val="00FF3A0A"/>
    <w:rsid w:val="00FF48A7"/>
    <w:rsid w:val="00FF49CC"/>
    <w:rsid w:val="00FF5088"/>
    <w:rsid w:val="00FF563D"/>
    <w:rsid w:val="00FF57D5"/>
    <w:rsid w:val="00FF5841"/>
    <w:rsid w:val="00FF63C9"/>
    <w:rsid w:val="00FF6AB8"/>
    <w:rsid w:val="00FF74EB"/>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0D807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lsdException w:name="heading 4" w:uiPriority="0" w:qFormat="1"/>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qFormat/>
    <w:rsid w:val="00181A96"/>
    <w:rPr>
      <w:sz w:val="24"/>
      <w:szCs w:val="24"/>
    </w:rPr>
  </w:style>
  <w:style w:type="paragraph" w:styleId="12">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24"/>
    <w:next w:val="RonnyBase"/>
    <w:link w:val="17"/>
    <w:qFormat/>
    <w:rsid w:val="005979B4"/>
    <w:pPr>
      <w:pageBreakBefore/>
      <w:numPr>
        <w:numId w:val="50"/>
      </w:numPr>
      <w:jc w:val="center"/>
    </w:pPr>
    <w:rPr>
      <w:rFonts w:cs="David"/>
      <w:i w:val="0"/>
      <w:iCs w:val="0"/>
      <w:spacing w:val="0"/>
      <w:sz w:val="40"/>
      <w:szCs w:val="32"/>
    </w:rPr>
  </w:style>
  <w:style w:type="paragraph" w:styleId="2">
    <w:name w:val="heading 2"/>
    <w:aliases w:val="E,h2,h21,ASAPHeading 2,סעיף ראשי"/>
    <w:basedOn w:val="NumberList1"/>
    <w:next w:val="Body-1"/>
    <w:link w:val="210"/>
    <w:qFormat/>
    <w:rsid w:val="00500584"/>
    <w:pPr>
      <w:keepNext/>
      <w:numPr>
        <w:ilvl w:val="1"/>
        <w:numId w:val="53"/>
      </w:numPr>
      <w:spacing w:before="240" w:after="240" w:line="360" w:lineRule="auto"/>
      <w:ind w:left="709" w:hanging="708"/>
      <w:outlineLvl w:val="1"/>
    </w:pPr>
    <w:rPr>
      <w:rFonts w:ascii="David" w:hAnsi="David"/>
      <w:b/>
      <w:bCs/>
      <w:sz w:val="24"/>
      <w:u w:val="single"/>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1"/>
    <w:next w:val="RonnyBase"/>
    <w:link w:val="44"/>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2"/>
    <w:rsid w:val="00D462C7"/>
    <w:pPr>
      <w:keepNext/>
      <w:numPr>
        <w:ilvl w:val="5"/>
        <w:numId w:val="40"/>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0"/>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2"/>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500584"/>
    <w:rPr>
      <w:rFonts w:ascii="David" w:hAnsi="David" w:cs="David"/>
      <w:b/>
      <w:bCs/>
      <w:sz w:val="24"/>
      <w:szCs w:val="24"/>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ascii="David" w:hAnsi="David" w:cs="David"/>
      <w:b/>
      <w:bCs/>
      <w:sz w:val="24"/>
      <w:szCs w:val="24"/>
      <w:lang w:eastAsia="he-IL"/>
    </w:rPr>
  </w:style>
  <w:style w:type="paragraph" w:customStyle="1" w:styleId="41">
    <w:name w:val="ממוספר 4"/>
    <w:basedOn w:val="33"/>
    <w:link w:val="45"/>
    <w:qFormat/>
    <w:rsid w:val="00FC23CC"/>
    <w:pPr>
      <w:numPr>
        <w:ilvl w:val="3"/>
      </w:numPr>
      <w:tabs>
        <w:tab w:val="clear" w:pos="1476"/>
      </w:tabs>
      <w:snapToGrid w:val="0"/>
      <w:ind w:left="1418" w:hanging="850"/>
    </w:pPr>
    <w:rPr>
      <w:b w:val="0"/>
      <w:bCs w:val="0"/>
      <w14:scene3d>
        <w14:camera w14:prst="orthographicFront"/>
        <w14:lightRig w14:rig="threePt" w14:dir="t">
          <w14:rot w14:lat="0" w14:lon="0" w14:rev="0"/>
        </w14:lightRig>
      </w14:scene3d>
    </w:rPr>
  </w:style>
  <w:style w:type="paragraph" w:customStyle="1" w:styleId="33">
    <w:name w:val="ממוספר 3 תו"/>
    <w:basedOn w:val="3"/>
    <w:next w:val="Normal3"/>
    <w:link w:val="34"/>
    <w:uiPriority w:val="99"/>
    <w:rsid w:val="00D768BD"/>
    <w:pPr>
      <w:tabs>
        <w:tab w:val="left" w:pos="1476"/>
      </w:tabs>
      <w:ind w:left="1476"/>
    </w:pPr>
  </w:style>
  <w:style w:type="paragraph" w:customStyle="1" w:styleId="3">
    <w:name w:val="כותרת 3 חדש"/>
    <w:basedOn w:val="25"/>
    <w:next w:val="Normal3"/>
    <w:qFormat/>
    <w:rsid w:val="00271DBC"/>
    <w:pPr>
      <w:keepNext w:val="0"/>
      <w:keepLines w:val="0"/>
      <w:numPr>
        <w:ilvl w:val="2"/>
        <w:numId w:val="53"/>
      </w:numPr>
      <w:ind w:left="709" w:hanging="708"/>
    </w:pPr>
    <w:rPr>
      <w:u w:val="none"/>
      <w:lang w:eastAsia="he-IL"/>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4">
    <w:name w:val="ממוספר 3 תו תו"/>
    <w:link w:val="33"/>
    <w:uiPriority w:val="99"/>
    <w:rsid w:val="00D768BD"/>
    <w:rPr>
      <w:rFonts w:ascii="David" w:hAnsi="David" w:cs="David"/>
      <w:b/>
      <w:bCs/>
      <w:sz w:val="24"/>
      <w:szCs w:val="24"/>
      <w:lang w:eastAsia="he-IL"/>
    </w:rPr>
  </w:style>
  <w:style w:type="character" w:customStyle="1" w:styleId="45">
    <w:name w:val="ממוספר 4 תו"/>
    <w:link w:val="41"/>
    <w:rsid w:val="00FC23CC"/>
    <w:rPr>
      <w:rFonts w:ascii="David" w:hAnsi="David" w:cs="David"/>
      <w:sz w:val="24"/>
      <w:szCs w:val="24"/>
      <w:lang w:eastAsia="he-IL"/>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link w:val="57"/>
    <w:qFormat/>
    <w:rsid w:val="003074D4"/>
    <w:pPr>
      <w:numPr>
        <w:ilvl w:val="4"/>
      </w:numPr>
    </w:pPr>
    <w:rPr>
      <w:noProof/>
    </w:rPr>
  </w:style>
  <w:style w:type="character" w:customStyle="1" w:styleId="56">
    <w:name w:val="כותרת 5 תו"/>
    <w:aliases w:val="Heading 5 תו תו,ASAPHeading 5 תו"/>
    <w:basedOn w:val="ad"/>
    <w:link w:val="55"/>
    <w:rsid w:val="00813B69"/>
    <w:rPr>
      <w:rFonts w:ascii="David" w:hAnsi="David" w:cs="David"/>
      <w:b/>
      <w:bCs/>
      <w:noProof/>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49"/>
      </w:numPr>
      <w:overflowPunct w:val="0"/>
      <w:autoSpaceDE w:val="0"/>
      <w:autoSpaceDN w:val="0"/>
      <w:bidi/>
      <w:adjustRightInd w:val="0"/>
      <w:spacing w:after="240"/>
      <w:jc w:val="center"/>
    </w:pPr>
    <w:rPr>
      <w:rFonts w:cs="FrankRuehl"/>
      <w:b/>
      <w:bCs/>
      <w:sz w:val="40"/>
      <w:szCs w:val="48"/>
      <w:lang w:eastAsia="he-IL"/>
    </w:rPr>
  </w:style>
  <w:style w:type="paragraph" w:customStyle="1" w:styleId="35">
    <w:name w:val="ממוספר 3"/>
    <w:basedOn w:val="3"/>
    <w:qFormat/>
    <w:rsid w:val="000635DC"/>
    <w:pPr>
      <w:ind w:left="568" w:hanging="567"/>
    </w:pPr>
    <w:rPr>
      <w:b w:val="0"/>
      <w:bCs w:val="0"/>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E42AB0"/>
    <w:pPr>
      <w:spacing w:line="276" w:lineRule="auto"/>
      <w:ind w:left="1"/>
    </w:pPr>
  </w:style>
  <w:style w:type="character" w:customStyle="1" w:styleId="Normal20">
    <w:name w:val="Normal2 תו"/>
    <w:link w:val="Normal2"/>
    <w:rsid w:val="00E42AB0"/>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bidi/>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2"/>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8">
    <w:name w:val="סגנון1"/>
    <w:basedOn w:val="ListNumber1"/>
    <w:uiPriority w:val="99"/>
    <w:rsid w:val="00D462C7"/>
  </w:style>
  <w:style w:type="paragraph" w:customStyle="1" w:styleId="a0">
    <w:name w:val="פסקה"/>
    <w:basedOn w:val="18"/>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9">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9"/>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a"/>
    <w:link w:val="affc"/>
    <w:uiPriority w:val="99"/>
    <w:rsid w:val="002C3F30"/>
    <w:rPr>
      <w:b/>
      <w:bCs/>
    </w:rPr>
  </w:style>
  <w:style w:type="character" w:customStyle="1" w:styleId="1a">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2"/>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b">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bidi/>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bidi/>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8">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d">
    <w:name w:val="1"/>
    <w:basedOn w:val="ac"/>
    <w:next w:val="af5"/>
    <w:uiPriority w:val="99"/>
    <w:rsid w:val="00A87A7A"/>
    <w:pPr>
      <w:tabs>
        <w:tab w:val="center" w:pos="4153"/>
        <w:tab w:val="right" w:pos="8306"/>
      </w:tabs>
      <w:bidi/>
    </w:pPr>
  </w:style>
  <w:style w:type="paragraph" w:customStyle="1" w:styleId="3b">
    <w:name w:val="תוכן3"/>
    <w:basedOn w:val="ac"/>
    <w:link w:val="3c"/>
    <w:uiPriority w:val="99"/>
    <w:rsid w:val="00A87A7A"/>
    <w:pPr>
      <w:bidi/>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1">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ascii="David" w:hAnsi="David" w:cs="David"/>
      <w:b/>
      <w:bCs/>
      <w:sz w:val="24"/>
      <w:szCs w:val="24"/>
      <w:u w:val="single"/>
    </w:rPr>
  </w:style>
  <w:style w:type="paragraph" w:customStyle="1" w:styleId="3e">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9">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49"/>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48"/>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49"/>
      </w:numPr>
      <w:overflowPunct w:val="0"/>
      <w:autoSpaceDE w:val="0"/>
      <w:autoSpaceDN w:val="0"/>
      <w:bidi/>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2">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4"/>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5"/>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6"/>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7"/>
      </w:numPr>
      <w:bidi/>
      <w:spacing w:before="120" w:after="120"/>
      <w:ind w:right="720"/>
      <w:jc w:val="both"/>
    </w:pPr>
    <w:rPr>
      <w:rFonts w:cs="David"/>
    </w:rPr>
  </w:style>
  <w:style w:type="paragraph" w:customStyle="1" w:styleId="Letter2">
    <w:name w:val="Letter2"/>
    <w:basedOn w:val="ac"/>
    <w:uiPriority w:val="99"/>
    <w:rsid w:val="00A87A7A"/>
    <w:pPr>
      <w:numPr>
        <w:ilvl w:val="1"/>
        <w:numId w:val="38"/>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e">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b">
    <w:name w:val="סגנון5 תו"/>
    <w:basedOn w:val="2e"/>
    <w:link w:val="5c"/>
    <w:uiPriority w:val="99"/>
    <w:rsid w:val="0072663E"/>
    <w:pPr>
      <w:spacing w:before="120" w:line="320" w:lineRule="exact"/>
      <w:ind w:left="1224" w:right="1418" w:hanging="504"/>
      <w:jc w:val="both"/>
    </w:pPr>
    <w:rPr>
      <w:sz w:val="22"/>
      <w:lang w:eastAsia="he-IL"/>
    </w:rPr>
  </w:style>
  <w:style w:type="character" w:customStyle="1" w:styleId="5c">
    <w:name w:val="סגנון5 תו תו"/>
    <w:link w:val="5b"/>
    <w:uiPriority w:val="99"/>
    <w:rsid w:val="0072663E"/>
    <w:rPr>
      <w:sz w:val="22"/>
      <w:szCs w:val="24"/>
      <w:lang w:eastAsia="he-IL"/>
    </w:rPr>
  </w:style>
  <w:style w:type="paragraph" w:customStyle="1" w:styleId="1f">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39"/>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1"/>
      </w:numPr>
      <w:bidi w:val="0"/>
      <w:ind w:right="1075"/>
    </w:pPr>
    <w:rPr>
      <w:b w:val="0"/>
      <w:bCs w:val="0"/>
      <w:sz w:val="20"/>
      <w:szCs w:val="24"/>
    </w:rPr>
  </w:style>
  <w:style w:type="character" w:styleId="affff4">
    <w:name w:val="line number"/>
    <w:basedOn w:val="ad"/>
    <w:uiPriority w:val="99"/>
    <w:rsid w:val="007031D8"/>
  </w:style>
  <w:style w:type="paragraph" w:customStyle="1" w:styleId="16">
    <w:name w:val="מכרז 1"/>
    <w:basedOn w:val="12"/>
    <w:rsid w:val="000B56D1"/>
    <w:pPr>
      <w:keepLines/>
      <w:numPr>
        <w:numId w:val="42"/>
      </w:numPr>
      <w:spacing w:after="360"/>
    </w:pPr>
    <w:rPr>
      <w:kern w:val="28"/>
      <w:sz w:val="32"/>
    </w:rPr>
  </w:style>
  <w:style w:type="paragraph" w:customStyle="1" w:styleId="23">
    <w:name w:val="מכרז2"/>
    <w:basedOn w:val="2"/>
    <w:rsid w:val="000B56D1"/>
    <w:pPr>
      <w:keepLines/>
      <w:numPr>
        <w:numId w:val="42"/>
      </w:numPr>
      <w:spacing w:after="120"/>
    </w:pPr>
    <w:rPr>
      <w:szCs w:val="28"/>
      <w:lang w:eastAsia="en-US"/>
    </w:rPr>
  </w:style>
  <w:style w:type="paragraph" w:customStyle="1" w:styleId="Normal30">
    <w:name w:val="Normal3 תו תו תו תו תו"/>
    <w:basedOn w:val="ac"/>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bidi/>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keepLines/>
      <w:numPr>
        <w:ilvl w:val="0"/>
        <w:numId w:val="0"/>
      </w:numPr>
      <w:spacing w:before="0" w:after="120"/>
      <w:ind w:left="357"/>
    </w:pPr>
    <w:rPr>
      <w:lang w:eastAsia="en-US"/>
    </w:rPr>
  </w:style>
  <w:style w:type="character" w:customStyle="1" w:styleId="affffa">
    <w:name w:val="כותרת ללא מספור תו"/>
    <w:basedOn w:val="210"/>
    <w:link w:val="affff9"/>
    <w:uiPriority w:val="99"/>
    <w:rsid w:val="00854F95"/>
    <w:rPr>
      <w:rFonts w:ascii="David" w:hAnsi="David"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Cs w:val="28"/>
      <w:lang w:eastAsia="en-US"/>
    </w:rPr>
  </w:style>
  <w:style w:type="paragraph" w:customStyle="1" w:styleId="a8">
    <w:name w:val="כותרת סעיף"/>
    <w:basedOn w:val="ac"/>
    <w:uiPriority w:val="99"/>
    <w:rsid w:val="008C5CF0"/>
    <w:pPr>
      <w:numPr>
        <w:numId w:val="43"/>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3"/>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3"/>
      </w:numPr>
      <w:bidi/>
      <w:spacing w:line="360" w:lineRule="auto"/>
      <w:jc w:val="both"/>
    </w:pPr>
    <w:rPr>
      <w:rFonts w:ascii="Arial" w:hAnsi="Arial" w:cs="Arial"/>
      <w:sz w:val="22"/>
      <w:szCs w:val="22"/>
    </w:rPr>
  </w:style>
  <w:style w:type="paragraph" w:customStyle="1" w:styleId="13">
    <w:name w:val="תת סעיף1"/>
    <w:basedOn w:val="aa"/>
    <w:uiPriority w:val="99"/>
    <w:rsid w:val="008C5CF0"/>
    <w:pPr>
      <w:numPr>
        <w:ilvl w:val="3"/>
      </w:numPr>
    </w:pPr>
  </w:style>
  <w:style w:type="character" w:customStyle="1" w:styleId="4e">
    <w:name w:val="ממוספר 4 תו תו"/>
    <w:basedOn w:val="34"/>
    <w:rsid w:val="007028D8"/>
    <w:rPr>
      <w:rFonts w:ascii="David" w:hAnsi="David" w:cs="David"/>
      <w:b/>
      <w:bCs/>
      <w:smallCaps/>
      <w:sz w:val="24"/>
      <w:szCs w:val="24"/>
      <w:lang w:eastAsia="he-IL"/>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8"/>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5"/>
      </w:numPr>
      <w:bidi/>
      <w:spacing w:before="60" w:line="360" w:lineRule="auto"/>
      <w:jc w:val="both"/>
    </w:pPr>
    <w:rPr>
      <w:rFonts w:cs="David"/>
    </w:rPr>
  </w:style>
  <w:style w:type="paragraph" w:styleId="afffff">
    <w:name w:val="Normal Indent"/>
    <w:basedOn w:val="ac"/>
    <w:uiPriority w:val="99"/>
    <w:rsid w:val="00B27744"/>
    <w:pPr>
      <w:keepLines/>
      <w:bidi/>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4"/>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0">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6"/>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7"/>
      </w:numPr>
      <w:tabs>
        <w:tab w:val="clear" w:pos="1152"/>
        <w:tab w:val="num" w:pos="720"/>
      </w:tabs>
      <w:spacing w:after="60"/>
      <w:ind w:left="720" w:right="0"/>
    </w:pPr>
    <w:rPr>
      <w:rFonts w:ascii="Arial" w:hAnsi="Arial" w:cs="Narkisim"/>
      <w:bCs w:val="0"/>
      <w:i/>
      <w:sz w:val="28"/>
    </w:rPr>
  </w:style>
  <w:style w:type="paragraph" w:customStyle="1" w:styleId="5d">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1">
    <w:name w:val="חשכל רמה 1"/>
    <w:basedOn w:val="12"/>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6114AF"/>
    <w:rPr>
      <w:sz w:val="24"/>
      <w:szCs w:val="24"/>
    </w:rPr>
  </w:style>
  <w:style w:type="paragraph" w:customStyle="1" w:styleId="1f4">
    <w:name w:val="סגנון 1"/>
    <w:basedOn w:val="18"/>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8"/>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8"/>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5">
    <w:name w:val="נספח כותרת 1"/>
    <w:basedOn w:val="RonnyBase"/>
    <w:qFormat/>
    <w:rsid w:val="008B39E9"/>
    <w:pPr>
      <w:keepLines w:val="0"/>
      <w:numPr>
        <w:numId w:val="51"/>
      </w:numPr>
      <w:tabs>
        <w:tab w:val="right" w:pos="206"/>
        <w:tab w:val="right" w:pos="360"/>
      </w:tabs>
      <w:spacing w:before="0" w:line="360" w:lineRule="auto"/>
    </w:pPr>
    <w:rPr>
      <w:b/>
      <w:bCs/>
      <w:color w:val="000000"/>
      <w:sz w:val="28"/>
      <w:szCs w:val="28"/>
      <w14:scene3d>
        <w14:camera w14:prst="orthographicFront"/>
        <w14:lightRig w14:rig="threePt" w14:dir="t">
          <w14:rot w14:lat="0" w14:lon="0" w14:rev="0"/>
        </w14:lightRig>
      </w14:scene3d>
    </w:rPr>
  </w:style>
  <w:style w:type="paragraph" w:customStyle="1" w:styleId="22">
    <w:name w:val="נספח כותרת 2"/>
    <w:basedOn w:val="15"/>
    <w:qFormat/>
    <w:rsid w:val="00512739"/>
    <w:pPr>
      <w:numPr>
        <w:ilvl w:val="1"/>
      </w:numPr>
      <w:tabs>
        <w:tab w:val="clear" w:pos="206"/>
        <w:tab w:val="clear" w:pos="360"/>
        <w:tab w:val="right" w:pos="1192"/>
      </w:tabs>
    </w:pPr>
    <w:rPr>
      <w:b w:val="0"/>
      <w:bCs w:val="0"/>
      <w:sz w:val="24"/>
      <w:szCs w:val="24"/>
    </w:rPr>
  </w:style>
  <w:style w:type="paragraph" w:customStyle="1" w:styleId="31">
    <w:name w:val="נספח כותרת 3"/>
    <w:basedOn w:val="22"/>
    <w:qFormat/>
    <w:rsid w:val="008B39E9"/>
    <w:pPr>
      <w:numPr>
        <w:ilvl w:val="2"/>
      </w:numPr>
    </w:pPr>
  </w:style>
  <w:style w:type="paragraph" w:customStyle="1" w:styleId="3f8">
    <w:name w:val="נספח ממוספר 3"/>
    <w:basedOn w:val="31"/>
    <w:qFormat/>
    <w:rsid w:val="0052762E"/>
  </w:style>
  <w:style w:type="paragraph" w:customStyle="1" w:styleId="2f5">
    <w:name w:val="נספח ממוספר 2"/>
    <w:basedOn w:val="22"/>
    <w:qFormat/>
    <w:rsid w:val="0052762E"/>
  </w:style>
  <w:style w:type="paragraph" w:customStyle="1" w:styleId="head2-p">
    <w:name w:val="head2-p"/>
    <w:basedOn w:val="ac"/>
    <w:rsid w:val="008B39E9"/>
    <w:pPr>
      <w:keepNext/>
      <w:keepLines/>
      <w:tabs>
        <w:tab w:val="num" w:pos="2340"/>
      </w:tabs>
      <w:bidi/>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14:scene3d>
        <w14:camera w14:prst="orthographicFront"/>
        <w14:lightRig w14:rig="threePt" w14:dir="t">
          <w14:rot w14:lat="0" w14:lon="0" w14:rev="0"/>
        </w14:lightRig>
      </w14:scene3d>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keepLines/>
      <w:numPr>
        <w:ilvl w:val="5"/>
        <w:numId w:val="52"/>
      </w:numPr>
      <w:spacing w:before="0"/>
      <w:ind w:left="2720" w:hanging="1275"/>
      <w:jc w:val="left"/>
    </w:pPr>
    <w:rPr>
      <w:b w:val="0"/>
      <w:bCs w:val="0"/>
      <w:noProof/>
      <w:lang w:eastAsia="en-US"/>
    </w:rPr>
  </w:style>
  <w:style w:type="paragraph" w:customStyle="1" w:styleId="5">
    <w:name w:val="רמה 5"/>
    <w:basedOn w:val="2"/>
    <w:link w:val="5Char"/>
    <w:qFormat/>
    <w:rsid w:val="001B6E0B"/>
    <w:pPr>
      <w:keepLines/>
      <w:numPr>
        <w:ilvl w:val="4"/>
        <w:numId w:val="52"/>
      </w:numPr>
      <w:spacing w:before="0"/>
      <w:ind w:left="1445" w:hanging="1134"/>
      <w:jc w:val="left"/>
    </w:pPr>
    <w:rPr>
      <w:b w:val="0"/>
      <w:bCs w:val="0"/>
      <w:noProof/>
      <w:lang w:eastAsia="en-US"/>
    </w:rPr>
  </w:style>
  <w:style w:type="character" w:customStyle="1" w:styleId="6Char">
    <w:name w:val="רמה 6 Char"/>
    <w:link w:val="6"/>
    <w:rsid w:val="001B6E0B"/>
    <w:rPr>
      <w:rFonts w:ascii="David" w:hAnsi="David" w:cs="David"/>
      <w:noProof/>
      <w:sz w:val="24"/>
      <w:szCs w:val="24"/>
      <w:u w:val="single"/>
    </w:rPr>
  </w:style>
  <w:style w:type="character" w:customStyle="1" w:styleId="5Char">
    <w:name w:val="רמה 5 Char"/>
    <w:link w:val="5"/>
    <w:rsid w:val="001B6E0B"/>
    <w:rPr>
      <w:rFonts w:ascii="David" w:hAnsi="David" w:cs="David"/>
      <w:noProof/>
      <w:sz w:val="24"/>
      <w:szCs w:val="24"/>
      <w:u w:val="single"/>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7">
    <w:name w:val="TOC Heading"/>
    <w:basedOn w:val="12"/>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8">
    <w:name w:val="Light Shading"/>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5">
    <w:name w:val="ללא רשימה1"/>
    <w:next w:val="af"/>
    <w:uiPriority w:val="99"/>
    <w:semiHidden/>
    <w:unhideWhenUsed/>
    <w:rsid w:val="00F95CFE"/>
  </w:style>
  <w:style w:type="character" w:customStyle="1" w:styleId="st">
    <w:name w:val="st"/>
    <w:basedOn w:val="ad"/>
    <w:rsid w:val="00F350A1"/>
  </w:style>
  <w:style w:type="table" w:styleId="1-1">
    <w:name w:val="Medium Shading 1 Accent 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0">
    <w:name w:val="Char"/>
    <w:basedOn w:val="ac"/>
    <w:rsid w:val="00E1523B"/>
    <w:pPr>
      <w:spacing w:after="160" w:line="240" w:lineRule="exact"/>
      <w:jc w:val="both"/>
    </w:pPr>
    <w:rPr>
      <w:rFonts w:ascii="Verdana" w:hAnsi="Verdana" w:cs="FrankRuehl"/>
      <w:sz w:val="16"/>
      <w:szCs w:val="20"/>
      <w:lang w:bidi="ar-SA"/>
    </w:rPr>
  </w:style>
  <w:style w:type="paragraph" w:customStyle="1" w:styleId="xl63">
    <w:name w:val="xl63"/>
    <w:basedOn w:val="ac"/>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ac"/>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6">
    <w:name w:val="xl66"/>
    <w:basedOn w:val="ac"/>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xl67">
    <w:name w:val="xl67"/>
    <w:basedOn w:val="ac"/>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Char1">
    <w:name w:val="Char"/>
    <w:basedOn w:val="ac"/>
    <w:rsid w:val="00C462D2"/>
    <w:pPr>
      <w:spacing w:after="160" w:line="240" w:lineRule="exact"/>
      <w:jc w:val="both"/>
    </w:pPr>
    <w:rPr>
      <w:rFonts w:ascii="Verdana" w:hAnsi="Verdana" w:cs="FrankRuehl"/>
      <w:sz w:val="16"/>
      <w:szCs w:val="20"/>
      <w:lang w:bidi="ar-SA"/>
    </w:rPr>
  </w:style>
  <w:style w:type="paragraph" w:customStyle="1" w:styleId="P00">
    <w:name w:val="P00"/>
    <w:rsid w:val="00F852B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d"/>
    <w:rsid w:val="00F852BD"/>
    <w:rPr>
      <w:rFonts w:ascii="Times New Roman" w:hAnsi="Times New Roman" w:cs="Times New Roman"/>
      <w:sz w:val="26"/>
      <w:szCs w:val="26"/>
    </w:rPr>
  </w:style>
  <w:style w:type="paragraph" w:styleId="afffff9">
    <w:name w:val="No Spacing"/>
    <w:uiPriority w:val="1"/>
    <w:qFormat/>
    <w:rsid w:val="005900A0"/>
    <w:pPr>
      <w:bidi/>
    </w:pPr>
    <w:rPr>
      <w:rFonts w:asciiTheme="minorHAnsi" w:eastAsiaTheme="minorHAnsi" w:hAnsiTheme="minorHAnsi" w:cstheme="minorBidi"/>
      <w:sz w:val="22"/>
      <w:szCs w:val="22"/>
    </w:rPr>
  </w:style>
  <w:style w:type="paragraph" w:customStyle="1" w:styleId="xl65">
    <w:name w:val="xl65"/>
    <w:basedOn w:val="ac"/>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8">
    <w:name w:val="xl68"/>
    <w:basedOn w:val="ac"/>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10">
    <w:name w:val="1)"/>
    <w:basedOn w:val="52"/>
    <w:link w:val="1f6"/>
    <w:qFormat/>
    <w:rsid w:val="003F54F9"/>
    <w:pPr>
      <w:numPr>
        <w:ilvl w:val="5"/>
        <w:numId w:val="89"/>
      </w:numPr>
      <w:ind w:left="993" w:hanging="567"/>
    </w:pPr>
  </w:style>
  <w:style w:type="paragraph" w:customStyle="1" w:styleId="111">
    <w:name w:val="1.1.1"/>
    <w:basedOn w:val="af1"/>
    <w:link w:val="1111"/>
    <w:qFormat/>
    <w:rsid w:val="003074D4"/>
    <w:pPr>
      <w:keepLines w:val="0"/>
      <w:widowControl w:val="0"/>
      <w:numPr>
        <w:ilvl w:val="1"/>
        <w:numId w:val="90"/>
      </w:numPr>
      <w:spacing w:after="120" w:line="360" w:lineRule="auto"/>
      <w:jc w:val="both"/>
    </w:pPr>
    <w:rPr>
      <w:rFonts w:ascii="David" w:hAnsi="David" w:cs="David"/>
      <w:b/>
      <w:bCs/>
    </w:rPr>
  </w:style>
  <w:style w:type="character" w:customStyle="1" w:styleId="57">
    <w:name w:val="ממוספר 5 תו תו תו תו תו תו"/>
    <w:basedOn w:val="45"/>
    <w:link w:val="52"/>
    <w:rsid w:val="003074D4"/>
    <w:rPr>
      <w:rFonts w:ascii="David" w:hAnsi="David" w:cs="David"/>
      <w:noProof/>
      <w:sz w:val="24"/>
      <w:szCs w:val="24"/>
      <w:lang w:eastAsia="he-IL"/>
      <w14:scene3d>
        <w14:camera w14:prst="orthographicFront"/>
        <w14:lightRig w14:rig="threePt" w14:dir="t">
          <w14:rot w14:lat="0" w14:lon="0" w14:rev="0"/>
        </w14:lightRig>
      </w14:scene3d>
    </w:rPr>
  </w:style>
  <w:style w:type="character" w:customStyle="1" w:styleId="1f6">
    <w:name w:val="1) תו"/>
    <w:basedOn w:val="57"/>
    <w:link w:val="10"/>
    <w:rsid w:val="003F54F9"/>
    <w:rPr>
      <w:rFonts w:ascii="David" w:hAnsi="David" w:cs="David"/>
      <w:noProof/>
      <w:sz w:val="24"/>
      <w:szCs w:val="24"/>
      <w:lang w:eastAsia="he-IL"/>
      <w14:scene3d>
        <w14:camera w14:prst="orthographicFront"/>
        <w14:lightRig w14:rig="threePt" w14:dir="t">
          <w14:rot w14:lat="0" w14:lon="0" w14:rev="0"/>
        </w14:lightRig>
      </w14:scene3d>
    </w:rPr>
  </w:style>
  <w:style w:type="character" w:customStyle="1" w:styleId="1111">
    <w:name w:val="1.1.1 תו"/>
    <w:basedOn w:val="af0"/>
    <w:link w:val="111"/>
    <w:rsid w:val="003074D4"/>
    <w:rPr>
      <w:rFonts w:ascii="David" w:hAnsi="David" w:cs="David"/>
      <w:b/>
      <w:bCs/>
      <w:sz w:val="24"/>
      <w:szCs w:val="24"/>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39697421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17128121">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4505263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73074577">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09249415">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sChild>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79486017">
      <w:bodyDiv w:val="1"/>
      <w:marLeft w:val="0"/>
      <w:marRight w:val="0"/>
      <w:marTop w:val="0"/>
      <w:marBottom w:val="0"/>
      <w:divBdr>
        <w:top w:val="none" w:sz="0" w:space="0" w:color="auto"/>
        <w:left w:val="none" w:sz="0" w:space="0" w:color="auto"/>
        <w:bottom w:val="none" w:sz="0" w:space="0" w:color="auto"/>
        <w:right w:val="none" w:sz="0" w:space="0" w:color="auto"/>
      </w:divBdr>
    </w:div>
    <w:div w:id="1685278162">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35754107">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64856323">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1492;.13.9.2.1"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yarivga@mof.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f"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MOF.GOV.IL"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hozrim.mof.gov.il/doc/hashkal/horaot.nsf/ByNum/&#1492;.13.9.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8926AE83-6EDD-43EF-B6DC-B376E44DB672}">
  <ds:schemaRefs>
    <ds:schemaRef ds:uri="http://schemas.openxmlformats.org/officeDocument/2006/bibliography"/>
  </ds:schemaRefs>
</ds:datastoreItem>
</file>

<file path=customXml/itemProps2.xml><?xml version="1.0" encoding="utf-8"?>
<ds:datastoreItem xmlns:ds="http://schemas.openxmlformats.org/officeDocument/2006/customXml" ds:itemID="{41D8D4A6-6278-4D24-978F-AF0F1E481E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26424</Words>
  <Characters>132122</Characters>
  <Application>Microsoft Office Word</Application>
  <DocSecurity>0</DocSecurity>
  <Lines>1101</Lines>
  <Paragraphs>316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LinksUpToDate>false</LinksUpToDate>
  <CharactersWithSpaces>158230</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2015-10-11T07:12:00Z</dcterms:created>
  <dcterms:modified xsi:type="dcterms:W3CDTF">2015-10-13T10:34:00Z</dcterms:modified>
</cp:coreProperties>
</file>